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E3" w:rsidRPr="00447B20" w:rsidRDefault="00380DBA" w:rsidP="00380D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7B20">
        <w:rPr>
          <w:rFonts w:ascii="Times New Roman" w:hAnsi="Times New Roman" w:cs="Times New Roman"/>
          <w:b/>
          <w:sz w:val="28"/>
          <w:szCs w:val="28"/>
          <w:lang w:val="uk-UA"/>
        </w:rPr>
        <w:t>Протидія торгівлі людьми з метою експлуатації праці</w:t>
      </w:r>
    </w:p>
    <w:p w:rsidR="008203DF" w:rsidRPr="00447B20" w:rsidRDefault="000271DE" w:rsidP="00027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 xml:space="preserve">Прагнучи одержати роботу за кордоном, багато українських громадян не підозрюють про те, що легально працевлаштуватися в більшості країн вкрай непросто і зробити  це можна через державні центри зайнятості або фірми з працевлаштування ,які мають відповідні ліцензії  Міністерства праці й соціальної Політики України . </w:t>
      </w:r>
    </w:p>
    <w:p w:rsidR="000271DE" w:rsidRPr="00447B20" w:rsidRDefault="000271DE" w:rsidP="00027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Через це люди часто покладаються на послуги напівлегальних посередників,які беруть на себе оформлення документів в обхід офіційних процедур, питання перевірки інформації про роботодавця, умови праці й проживання взагалі не розглядаються .</w:t>
      </w:r>
    </w:p>
    <w:p w:rsidR="0043251D" w:rsidRPr="00447B20" w:rsidRDefault="0043251D" w:rsidP="0043251D">
      <w:pPr>
        <w:pStyle w:val="a3"/>
        <w:jc w:val="both"/>
        <w:rPr>
          <w:sz w:val="28"/>
          <w:szCs w:val="28"/>
        </w:rPr>
      </w:pPr>
      <w:r w:rsidRPr="00447B20">
        <w:rPr>
          <w:sz w:val="28"/>
          <w:szCs w:val="28"/>
        </w:rPr>
        <w:t>У звичайному житті ми чуємо і знаємо, що таке торгівля людьми, але, чи усвідомлюємо ми, якими саме є ознаки ситуації, яка може потенційно втягнути у торгівлю людьми? Чи зможемо ми розпізнати небезпеку?</w:t>
      </w:r>
    </w:p>
    <w:p w:rsidR="0043251D" w:rsidRPr="00447B20" w:rsidRDefault="0043251D" w:rsidP="0043251D">
      <w:pPr>
        <w:pStyle w:val="a3"/>
        <w:jc w:val="both"/>
        <w:rPr>
          <w:sz w:val="28"/>
          <w:szCs w:val="28"/>
        </w:rPr>
      </w:pPr>
      <w:r w:rsidRPr="00447B20">
        <w:rPr>
          <w:rStyle w:val="a4"/>
          <w:sz w:val="28"/>
          <w:szCs w:val="28"/>
        </w:rPr>
        <w:t xml:space="preserve">«Сигнали» </w:t>
      </w:r>
      <w:r w:rsidRPr="00447B20">
        <w:rPr>
          <w:sz w:val="28"/>
          <w:szCs w:val="28"/>
        </w:rPr>
        <w:t>, які допоможуть розпізнати злочинні наміри потенційного роботодавця: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працевлаштування через посередника;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відсутність у «посередника» ліцензії на посередництво у працевлаштуванні або відмова показати реєстраційні документи;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нереалістично висока заробітна плата;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робота з переправлення невідомих пакунків;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неофіційне працевлаштування;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договір або контракт незрозумілою для вас мовою. Розмиті формулювання у договорі;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примус віддати паспорт;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зміна умов в останній момент;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стягнення компенсації покритих роботодавцем витрат «з першої зарплатні»;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переказ коштів авансом за надання послуг з працевлаштування. Або, навпаки, пропозиції фінансової допомоги з метою втягнення у боргову кабалу;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психологічний тиск та маніпуляції;</w:t>
      </w:r>
    </w:p>
    <w:p w:rsidR="0043251D" w:rsidRPr="00447B20" w:rsidRDefault="0043251D" w:rsidP="0043251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однакові та лише позитивні відгуки про роботодавця.</w:t>
      </w:r>
    </w:p>
    <w:p w:rsidR="0043251D" w:rsidRPr="00447B20" w:rsidRDefault="0043251D" w:rsidP="004325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Запам’ятайте! Торгівля людьми не обов’язково супроводжується насильством або погрозами. Злочинці можуть маніпулювати довірою, зловживати владою або скористатися вразливим становищем людини.</w:t>
      </w:r>
    </w:p>
    <w:p w:rsidR="0043251D" w:rsidRPr="00447B20" w:rsidRDefault="0043251D" w:rsidP="0043251D">
      <w:pPr>
        <w:pStyle w:val="a3"/>
        <w:rPr>
          <w:b/>
          <w:sz w:val="28"/>
          <w:szCs w:val="28"/>
        </w:rPr>
      </w:pPr>
      <w:r w:rsidRPr="00447B20">
        <w:rPr>
          <w:b/>
          <w:sz w:val="28"/>
          <w:szCs w:val="28"/>
        </w:rPr>
        <w:t>Якщо роботодавець попервах не викликав у вас жодних підозр, АЛЕ в процесі роботи:</w:t>
      </w:r>
    </w:p>
    <w:p w:rsidR="0043251D" w:rsidRPr="00447B20" w:rsidRDefault="0043251D" w:rsidP="0043251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вас забрали паспорт або документи вашої дитини;</w:t>
      </w:r>
    </w:p>
    <w:p w:rsidR="0043251D" w:rsidRPr="00447B20" w:rsidRDefault="0043251D" w:rsidP="0043251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забрали ваш мобільний телефон та інші засоби зв’язку;</w:t>
      </w:r>
    </w:p>
    <w:p w:rsidR="0043251D" w:rsidRPr="00447B20" w:rsidRDefault="0043251D" w:rsidP="0043251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вам або вашій дитині відмовляють у наданні екстреної медичної допомоги, обмежують сон, відпочинок  і харчування;</w:t>
      </w:r>
    </w:p>
    <w:p w:rsidR="0043251D" w:rsidRPr="00447B20" w:rsidRDefault="0043251D" w:rsidP="0043251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обмежують ваше пересування в населеному пункті, де ви перебуваєте. Примушують жити або працювати в замкнених приміщеннях;</w:t>
      </w:r>
    </w:p>
    <w:p w:rsidR="0043251D" w:rsidRPr="00447B20" w:rsidRDefault="0043251D" w:rsidP="0043251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вас примушують виконувати роботу, надавати послуги, зокрема сексуальні, без вашої згоди із застосуванням фізичного насильства, психологічного тиску або маніпуляцій,</w:t>
      </w:r>
    </w:p>
    <w:p w:rsidR="0087125E" w:rsidRPr="00447B20" w:rsidRDefault="0043251D" w:rsidP="0087125E">
      <w:pPr>
        <w:pStyle w:val="a3"/>
        <w:rPr>
          <w:sz w:val="28"/>
          <w:szCs w:val="28"/>
        </w:rPr>
      </w:pPr>
      <w:r w:rsidRPr="00447B20">
        <w:rPr>
          <w:rStyle w:val="a4"/>
          <w:b w:val="0"/>
          <w:sz w:val="28"/>
          <w:szCs w:val="28"/>
        </w:rPr>
        <w:t>на жаль</w:t>
      </w:r>
      <w:r w:rsidRPr="00447B20">
        <w:rPr>
          <w:rStyle w:val="a4"/>
          <w:sz w:val="28"/>
          <w:szCs w:val="28"/>
        </w:rPr>
        <w:t>,</w:t>
      </w:r>
      <w:r w:rsidRPr="00447B20">
        <w:rPr>
          <w:sz w:val="28"/>
          <w:szCs w:val="28"/>
        </w:rPr>
        <w:t xml:space="preserve"> ви потрапили у ситуацію торгівлі людьми</w:t>
      </w:r>
      <w:r w:rsidR="0087125E" w:rsidRPr="00447B20">
        <w:rPr>
          <w:sz w:val="28"/>
          <w:szCs w:val="28"/>
        </w:rPr>
        <w:t>!</w:t>
      </w:r>
    </w:p>
    <w:p w:rsidR="0087125E" w:rsidRPr="00447B20" w:rsidRDefault="0087125E" w:rsidP="0087125E">
      <w:pPr>
        <w:pStyle w:val="a3"/>
        <w:rPr>
          <w:sz w:val="28"/>
          <w:szCs w:val="28"/>
        </w:rPr>
      </w:pPr>
      <w:r w:rsidRPr="00447B20">
        <w:rPr>
          <w:b/>
          <w:sz w:val="28"/>
          <w:szCs w:val="28"/>
        </w:rPr>
        <w:t>1547</w:t>
      </w:r>
      <w:r w:rsidRPr="00447B20">
        <w:rPr>
          <w:sz w:val="28"/>
          <w:szCs w:val="28"/>
        </w:rPr>
        <w:t xml:space="preserve"> – гаряча лінія з питань протидії торгівлі людьми </w:t>
      </w:r>
    </w:p>
    <w:p w:rsidR="0087125E" w:rsidRPr="00447B20" w:rsidRDefault="0087125E" w:rsidP="0087125E">
      <w:pPr>
        <w:pStyle w:val="a3"/>
        <w:rPr>
          <w:b/>
          <w:sz w:val="28"/>
          <w:szCs w:val="28"/>
        </w:rPr>
      </w:pPr>
      <w:r w:rsidRPr="00447B20">
        <w:rPr>
          <w:b/>
          <w:sz w:val="28"/>
          <w:szCs w:val="28"/>
        </w:rPr>
        <w:t xml:space="preserve">116 123 – </w:t>
      </w:r>
      <w:r w:rsidRPr="00447B20">
        <w:rPr>
          <w:sz w:val="28"/>
          <w:szCs w:val="28"/>
        </w:rPr>
        <w:t xml:space="preserve">національна гаряча лінія з питань попередження торгівлі людьми </w:t>
      </w:r>
    </w:p>
    <w:p w:rsidR="0087125E" w:rsidRPr="00447B20" w:rsidRDefault="0087125E" w:rsidP="0087125E">
      <w:pPr>
        <w:pStyle w:val="a3"/>
        <w:rPr>
          <w:sz w:val="28"/>
          <w:szCs w:val="28"/>
        </w:rPr>
      </w:pPr>
      <w:r w:rsidRPr="00447B20">
        <w:rPr>
          <w:b/>
          <w:sz w:val="28"/>
          <w:szCs w:val="28"/>
        </w:rPr>
        <w:t xml:space="preserve">527- </w:t>
      </w:r>
      <w:r w:rsidRPr="00447B20">
        <w:rPr>
          <w:sz w:val="28"/>
          <w:szCs w:val="28"/>
        </w:rPr>
        <w:t>національна гаряча лінія з протидії торгівлі людьми та консультування мігрантів</w:t>
      </w:r>
    </w:p>
    <w:p w:rsidR="0087125E" w:rsidRPr="00447B20" w:rsidRDefault="0087125E" w:rsidP="0087125E">
      <w:pPr>
        <w:pStyle w:val="a3"/>
        <w:rPr>
          <w:sz w:val="28"/>
          <w:szCs w:val="28"/>
        </w:rPr>
      </w:pPr>
      <w:r w:rsidRPr="00447B20">
        <w:rPr>
          <w:b/>
          <w:sz w:val="28"/>
          <w:szCs w:val="28"/>
        </w:rPr>
        <w:t xml:space="preserve">112- </w:t>
      </w:r>
      <w:r w:rsidRPr="00447B20">
        <w:rPr>
          <w:sz w:val="28"/>
          <w:szCs w:val="28"/>
        </w:rPr>
        <w:t>лінія екстреної допомоги в ЄС</w:t>
      </w:r>
    </w:p>
    <w:p w:rsidR="0087125E" w:rsidRPr="00447B20" w:rsidRDefault="0087125E" w:rsidP="0087125E">
      <w:pPr>
        <w:pStyle w:val="a3"/>
        <w:tabs>
          <w:tab w:val="right" w:pos="9355"/>
        </w:tabs>
        <w:rPr>
          <w:sz w:val="28"/>
          <w:szCs w:val="28"/>
        </w:rPr>
      </w:pPr>
      <w:r w:rsidRPr="00447B20">
        <w:rPr>
          <w:b/>
          <w:sz w:val="28"/>
          <w:szCs w:val="28"/>
        </w:rPr>
        <w:t>102-</w:t>
      </w:r>
      <w:r w:rsidRPr="00447B20">
        <w:rPr>
          <w:sz w:val="28"/>
          <w:szCs w:val="28"/>
        </w:rPr>
        <w:t xml:space="preserve"> національна поліція України</w:t>
      </w:r>
      <w:r w:rsidRPr="00447B20">
        <w:rPr>
          <w:sz w:val="28"/>
          <w:szCs w:val="28"/>
        </w:rPr>
        <w:tab/>
      </w:r>
    </w:p>
    <w:p w:rsidR="0087125E" w:rsidRPr="00447B20" w:rsidRDefault="0087125E" w:rsidP="0087125E">
      <w:pPr>
        <w:pStyle w:val="a3"/>
        <w:rPr>
          <w:sz w:val="28"/>
          <w:szCs w:val="28"/>
        </w:rPr>
      </w:pPr>
      <w:r w:rsidRPr="00447B20">
        <w:rPr>
          <w:b/>
          <w:sz w:val="28"/>
          <w:szCs w:val="28"/>
        </w:rPr>
        <w:t xml:space="preserve">0 800 213 103- </w:t>
      </w:r>
      <w:r w:rsidRPr="00447B20">
        <w:rPr>
          <w:sz w:val="28"/>
          <w:szCs w:val="28"/>
        </w:rPr>
        <w:t>цілодобова гаряча лінія безоплатної правової допомоги</w:t>
      </w:r>
    </w:p>
    <w:p w:rsidR="0087125E" w:rsidRPr="00447B20" w:rsidRDefault="0087125E" w:rsidP="0087125E">
      <w:pPr>
        <w:pStyle w:val="a3"/>
        <w:rPr>
          <w:sz w:val="28"/>
          <w:szCs w:val="28"/>
        </w:rPr>
      </w:pPr>
      <w:r w:rsidRPr="00447B20">
        <w:rPr>
          <w:b/>
          <w:sz w:val="28"/>
          <w:szCs w:val="28"/>
        </w:rPr>
        <w:t>0522 32 18 11-</w:t>
      </w:r>
      <w:r w:rsidRPr="00447B20">
        <w:rPr>
          <w:sz w:val="28"/>
          <w:szCs w:val="28"/>
        </w:rPr>
        <w:t xml:space="preserve"> управління Державної міграційної служби України </w:t>
      </w:r>
    </w:p>
    <w:p w:rsidR="0087125E" w:rsidRPr="00447B20" w:rsidRDefault="0087125E" w:rsidP="0087125E">
      <w:pPr>
        <w:pStyle w:val="a3"/>
        <w:rPr>
          <w:sz w:val="28"/>
          <w:szCs w:val="28"/>
        </w:rPr>
      </w:pPr>
    </w:p>
    <w:p w:rsidR="008049F6" w:rsidRPr="00447B20" w:rsidRDefault="008049F6" w:rsidP="0087125E">
      <w:pPr>
        <w:pStyle w:val="a3"/>
        <w:jc w:val="center"/>
        <w:rPr>
          <w:b/>
          <w:sz w:val="28"/>
          <w:szCs w:val="28"/>
        </w:rPr>
      </w:pPr>
      <w:r w:rsidRPr="00447B20">
        <w:rPr>
          <w:b/>
          <w:sz w:val="28"/>
          <w:szCs w:val="28"/>
        </w:rPr>
        <w:t>Загальні поради з безпеки, якщо ви виїжджаєте за кордон</w:t>
      </w:r>
    </w:p>
    <w:p w:rsidR="008049F6" w:rsidRPr="00447B20" w:rsidRDefault="008049F6" w:rsidP="00804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За можливості до виїзду або відразу після прибуття в країну дізнайтеся контактну інформацію, номери гарячих ліній організацій та служб, які надають допомогу постраждалим від торгівлі людьми, насильства тощо.</w:t>
      </w:r>
    </w:p>
    <w:p w:rsidR="008049F6" w:rsidRPr="00447B20" w:rsidRDefault="008049F6" w:rsidP="00804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 xml:space="preserve">Завантажте </w:t>
      </w:r>
      <w:proofErr w:type="spellStart"/>
      <w:r w:rsidRPr="00447B20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447B20">
        <w:rPr>
          <w:rFonts w:ascii="Times New Roman" w:hAnsi="Times New Roman" w:cs="Times New Roman"/>
          <w:sz w:val="28"/>
          <w:szCs w:val="28"/>
          <w:lang w:val="uk-UA"/>
        </w:rPr>
        <w:t xml:space="preserve"> - розмовник/словник країни, де ви наразі перебуваєте, щоб ви могли за потреби звернутися в службу екстреної допомоги.</w:t>
      </w:r>
    </w:p>
    <w:p w:rsidR="008049F6" w:rsidRPr="00447B20" w:rsidRDefault="008049F6" w:rsidP="00804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7B20">
        <w:rPr>
          <w:rFonts w:ascii="Times New Roman" w:hAnsi="Times New Roman" w:cs="Times New Roman"/>
          <w:sz w:val="28"/>
          <w:szCs w:val="28"/>
          <w:lang w:val="uk-UA"/>
        </w:rPr>
        <w:t>Повідомте про своє місцезнаходження для реєстрації у посольство України в країні вашого перебування.</w:t>
      </w:r>
    </w:p>
    <w:p w:rsidR="0043251D" w:rsidRPr="0071718D" w:rsidRDefault="008049F6" w:rsidP="007171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18D">
        <w:rPr>
          <w:rFonts w:ascii="Times New Roman" w:hAnsi="Times New Roman" w:cs="Times New Roman"/>
          <w:sz w:val="28"/>
          <w:szCs w:val="28"/>
          <w:lang w:val="uk-UA"/>
        </w:rPr>
        <w:t>Заздалегідь дізнайтеся про законодавство країни, до якої прямуєте. Зокрема, про механізм отримання статусу біженця, посвідки на тимчасове або постійне місце проживання, правила працевлаштування тощо.</w:t>
      </w:r>
    </w:p>
    <w:sectPr w:rsidR="0043251D" w:rsidRPr="0071718D" w:rsidSect="0037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FDA"/>
    <w:multiLevelType w:val="multilevel"/>
    <w:tmpl w:val="409CF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E259B"/>
    <w:multiLevelType w:val="multilevel"/>
    <w:tmpl w:val="C2EC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D2558"/>
    <w:multiLevelType w:val="multilevel"/>
    <w:tmpl w:val="A322C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251D"/>
    <w:rsid w:val="000271DE"/>
    <w:rsid w:val="003730E3"/>
    <w:rsid w:val="00380DBA"/>
    <w:rsid w:val="0043251D"/>
    <w:rsid w:val="00447B20"/>
    <w:rsid w:val="00490E44"/>
    <w:rsid w:val="00554429"/>
    <w:rsid w:val="0071718D"/>
    <w:rsid w:val="00726B08"/>
    <w:rsid w:val="00743D42"/>
    <w:rsid w:val="007C5926"/>
    <w:rsid w:val="008049F6"/>
    <w:rsid w:val="008203DF"/>
    <w:rsid w:val="0087125E"/>
    <w:rsid w:val="00D92C8B"/>
    <w:rsid w:val="00ED396A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E3"/>
  </w:style>
  <w:style w:type="paragraph" w:styleId="2">
    <w:name w:val="heading 2"/>
    <w:basedOn w:val="a"/>
    <w:link w:val="20"/>
    <w:uiPriority w:val="9"/>
    <w:semiHidden/>
    <w:unhideWhenUsed/>
    <w:qFormat/>
    <w:rsid w:val="00432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51D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3">
    <w:name w:val="Normal (Web)"/>
    <w:basedOn w:val="a"/>
    <w:uiPriority w:val="99"/>
    <w:unhideWhenUsed/>
    <w:rsid w:val="0043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Strong"/>
    <w:basedOn w:val="a0"/>
    <w:uiPriority w:val="22"/>
    <w:qFormat/>
    <w:rsid w:val="00432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RUPSZN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1</cp:lastModifiedBy>
  <cp:revision>14</cp:revision>
  <dcterms:created xsi:type="dcterms:W3CDTF">2024-10-21T13:00:00Z</dcterms:created>
  <dcterms:modified xsi:type="dcterms:W3CDTF">2024-10-31T05:05:00Z</dcterms:modified>
</cp:coreProperties>
</file>