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5AA33" w14:textId="17531B90" w:rsidR="00461CB9" w:rsidRPr="00461CB9" w:rsidRDefault="00461CB9" w:rsidP="004B2C7D">
      <w:pPr>
        <w:pStyle w:val="a4"/>
        <w:spacing w:before="40" w:after="40"/>
        <w:ind w:firstLine="45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461CB9">
        <w:rPr>
          <w:rFonts w:asciiTheme="majorBidi" w:hAnsiTheme="majorBidi" w:cstheme="majorBidi"/>
          <w:b/>
          <w:bCs/>
          <w:sz w:val="28"/>
          <w:szCs w:val="28"/>
        </w:rPr>
        <w:t>Без бар'єрів:</w:t>
      </w:r>
      <w:r w:rsidR="00AF70B8" w:rsidRPr="001F28FB">
        <w:rPr>
          <w:rFonts w:asciiTheme="majorBidi" w:hAnsiTheme="majorBidi" w:cstheme="majorBidi"/>
          <w:b/>
          <w:bCs/>
          <w:sz w:val="28"/>
          <w:szCs w:val="28"/>
        </w:rPr>
        <w:t xml:space="preserve"> «А</w:t>
      </w:r>
      <w:r w:rsidR="00AF70B8" w:rsidRPr="00AF70B8">
        <w:rPr>
          <w:rFonts w:asciiTheme="majorBidi" w:hAnsiTheme="majorBidi" w:cstheme="majorBidi"/>
          <w:b/>
          <w:bCs/>
          <w:sz w:val="28"/>
          <w:szCs w:val="28"/>
        </w:rPr>
        <w:t>втошколи для осіб з інвалідністю</w:t>
      </w:r>
      <w:r w:rsidR="00AF70B8">
        <w:rPr>
          <w:rFonts w:asciiTheme="majorBidi" w:hAnsiTheme="majorBidi" w:cstheme="majorBidi"/>
          <w:b/>
          <w:bCs/>
          <w:sz w:val="28"/>
          <w:szCs w:val="28"/>
        </w:rPr>
        <w:t>» – проєкт, що гарантує зайнятість</w:t>
      </w:r>
    </w:p>
    <w:bookmarkEnd w:id="0"/>
    <w:p w14:paraId="2DEB260F" w14:textId="6104727A" w:rsidR="00EA4069" w:rsidRPr="00ED4E5D" w:rsidRDefault="00EA4069" w:rsidP="00461CB9">
      <w:pPr>
        <w:pStyle w:val="a4"/>
        <w:spacing w:before="40" w:after="40"/>
        <w:ind w:firstLine="454"/>
        <w:rPr>
          <w:rFonts w:asciiTheme="majorBidi" w:hAnsiTheme="majorBidi" w:cstheme="majorBidi"/>
          <w:sz w:val="28"/>
          <w:szCs w:val="28"/>
        </w:rPr>
      </w:pPr>
    </w:p>
    <w:p w14:paraId="554F80B1" w14:textId="77777777" w:rsidR="00C476FD" w:rsidRDefault="002A20E1" w:rsidP="00C476FD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D4E5D">
        <w:rPr>
          <w:rFonts w:asciiTheme="majorBidi" w:hAnsiTheme="majorBidi" w:cstheme="majorBidi"/>
          <w:sz w:val="28"/>
          <w:szCs w:val="28"/>
        </w:rPr>
        <w:t>Ви особа з інвалідністю, яка прагне навчатись керуванню автомобілем та отримати посвідчення водія</w:t>
      </w:r>
      <w:r w:rsidRPr="00A13FA7">
        <w:rPr>
          <w:rFonts w:asciiTheme="majorBidi" w:hAnsiTheme="majorBidi" w:cstheme="majorBidi"/>
          <w:sz w:val="28"/>
          <w:szCs w:val="28"/>
        </w:rPr>
        <w:t xml:space="preserve"> </w:t>
      </w:r>
      <w:r w:rsidRPr="00ED4E5D">
        <w:rPr>
          <w:rFonts w:asciiTheme="majorBidi" w:hAnsiTheme="majorBidi" w:cstheme="majorBidi"/>
          <w:sz w:val="28"/>
          <w:szCs w:val="28"/>
        </w:rPr>
        <w:t>на право керування транспортним засобом?</w:t>
      </w:r>
    </w:p>
    <w:p w14:paraId="459DED69" w14:textId="707E9828" w:rsidR="00C476FD" w:rsidRDefault="00A13FA7" w:rsidP="00C476FD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</w:t>
      </w:r>
      <w:r w:rsidR="002A20E1" w:rsidRPr="00ED4E5D">
        <w:rPr>
          <w:rFonts w:asciiTheme="majorBidi" w:hAnsiTheme="majorBidi" w:cstheme="majorBidi"/>
          <w:sz w:val="28"/>
          <w:szCs w:val="28"/>
        </w:rPr>
        <w:t>олучайтеся до флагманського проєкту</w:t>
      </w:r>
      <w:r w:rsidR="00ED4E5D" w:rsidRPr="00ED4E5D">
        <w:rPr>
          <w:rFonts w:asciiTheme="majorBidi" w:hAnsiTheme="majorBidi" w:cstheme="majorBidi"/>
          <w:sz w:val="28"/>
          <w:szCs w:val="28"/>
        </w:rPr>
        <w:t xml:space="preserve"> «Автошколи для осіб з інвалідністю». Це</w:t>
      </w:r>
      <w:r w:rsidR="0064329E">
        <w:rPr>
          <w:rFonts w:asciiTheme="majorBidi" w:hAnsiTheme="majorBidi" w:cstheme="majorBidi"/>
          <w:sz w:val="28"/>
          <w:szCs w:val="28"/>
        </w:rPr>
        <w:t>й</w:t>
      </w:r>
      <w:r w:rsidR="00ED4E5D" w:rsidRPr="00ED4E5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D4E5D" w:rsidRPr="00ED4E5D">
        <w:rPr>
          <w:rFonts w:asciiTheme="majorBidi" w:hAnsiTheme="majorBidi" w:cstheme="majorBidi"/>
          <w:sz w:val="28"/>
          <w:szCs w:val="28"/>
        </w:rPr>
        <w:t>проєкт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реалізує </w:t>
      </w:r>
      <w:r w:rsidR="00ED4E5D" w:rsidRPr="00ED4E5D">
        <w:rPr>
          <w:rFonts w:asciiTheme="majorBidi" w:hAnsiTheme="majorBidi" w:cstheme="majorBidi"/>
          <w:sz w:val="28"/>
          <w:szCs w:val="28"/>
        </w:rPr>
        <w:t>Міністерств</w:t>
      </w:r>
      <w:r>
        <w:rPr>
          <w:rFonts w:asciiTheme="majorBidi" w:hAnsiTheme="majorBidi" w:cstheme="majorBidi"/>
          <w:sz w:val="28"/>
          <w:szCs w:val="28"/>
        </w:rPr>
        <w:t>о</w:t>
      </w:r>
      <w:r w:rsidR="00ED4E5D" w:rsidRPr="00ED4E5D">
        <w:rPr>
          <w:rFonts w:asciiTheme="majorBidi" w:hAnsiTheme="majorBidi" w:cstheme="majorBidi"/>
          <w:sz w:val="28"/>
          <w:szCs w:val="28"/>
        </w:rPr>
        <w:t xml:space="preserve"> внутрішніх справ України</w:t>
      </w:r>
      <w:r w:rsidRPr="00A13FA7">
        <w:rPr>
          <w:rFonts w:asciiTheme="majorBidi" w:hAnsiTheme="majorBidi" w:cstheme="majorBidi"/>
          <w:sz w:val="28"/>
          <w:szCs w:val="28"/>
        </w:rPr>
        <w:t xml:space="preserve">  в рамках загальнодержавної ініціативи Першої леді України Олени Зеленської «Без бар’єрів».</w:t>
      </w:r>
    </w:p>
    <w:p w14:paraId="4C5199EA" w14:textId="454BCAFC" w:rsidR="00C476FD" w:rsidRDefault="00ED4E5D" w:rsidP="00C476FD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D4E5D">
        <w:rPr>
          <w:rFonts w:asciiTheme="majorBidi" w:hAnsiTheme="majorBidi" w:cstheme="majorBidi"/>
          <w:sz w:val="28"/>
          <w:szCs w:val="28"/>
        </w:rPr>
        <w:t>Мета проєкту – створення зручної та якісної державної послуги з навчання керування автомобілем</w:t>
      </w:r>
      <w:r w:rsidR="00C476FD">
        <w:rPr>
          <w:rFonts w:asciiTheme="majorBidi" w:hAnsiTheme="majorBidi" w:cstheme="majorBidi"/>
          <w:sz w:val="28"/>
          <w:szCs w:val="28"/>
        </w:rPr>
        <w:t xml:space="preserve">, а в результаті </w:t>
      </w:r>
      <w:r w:rsidR="00C476FD" w:rsidRPr="00ED4E5D">
        <w:rPr>
          <w:rFonts w:asciiTheme="majorBidi" w:hAnsiTheme="majorBidi" w:cstheme="majorBidi"/>
          <w:sz w:val="28"/>
          <w:szCs w:val="28"/>
        </w:rPr>
        <w:t>–</w:t>
      </w:r>
      <w:r w:rsidR="00C476FD">
        <w:rPr>
          <w:rFonts w:asciiTheme="majorBidi" w:hAnsiTheme="majorBidi" w:cstheme="majorBidi"/>
          <w:sz w:val="28"/>
          <w:szCs w:val="28"/>
        </w:rPr>
        <w:t xml:space="preserve"> </w:t>
      </w:r>
      <w:r w:rsidRPr="00ED4E5D">
        <w:rPr>
          <w:rFonts w:asciiTheme="majorBidi" w:hAnsiTheme="majorBidi" w:cstheme="majorBidi"/>
          <w:sz w:val="28"/>
          <w:szCs w:val="28"/>
        </w:rPr>
        <w:t>отримання посвідчення водія на право керування транспортним засобом для людей з інвалідністю із порушенням опорно-рухового апарату. Тому можливості підрозділів територіальних сервісних центрів МВС та мережі автошкіл на базі закладів вищої освіти МВС для людей з інвалідністю, які прагнуть навч</w:t>
      </w:r>
      <w:r w:rsidR="00C476FD">
        <w:rPr>
          <w:rFonts w:asciiTheme="majorBidi" w:hAnsiTheme="majorBidi" w:cstheme="majorBidi"/>
          <w:sz w:val="28"/>
          <w:szCs w:val="28"/>
        </w:rPr>
        <w:t>и</w:t>
      </w:r>
      <w:r w:rsidRPr="00ED4E5D">
        <w:rPr>
          <w:rFonts w:asciiTheme="majorBidi" w:hAnsiTheme="majorBidi" w:cstheme="majorBidi"/>
          <w:sz w:val="28"/>
          <w:szCs w:val="28"/>
        </w:rPr>
        <w:t>тись керуванню автомобілем та отримати посвідчення водія, розширюються.</w:t>
      </w:r>
    </w:p>
    <w:p w14:paraId="07878F2B" w14:textId="5CBFFCC9" w:rsidR="00ED4E5D" w:rsidRPr="00ED4E5D" w:rsidRDefault="00ED4E5D" w:rsidP="00C476FD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D4E5D">
        <w:rPr>
          <w:rFonts w:asciiTheme="majorBidi" w:hAnsiTheme="majorBidi" w:cstheme="majorBidi"/>
          <w:sz w:val="28"/>
          <w:szCs w:val="28"/>
        </w:rPr>
        <w:t>Переваги флагманського проєкту:</w:t>
      </w:r>
    </w:p>
    <w:p w14:paraId="768C292D" w14:textId="645BE3BF" w:rsidR="00ED4E5D" w:rsidRPr="00ED4E5D" w:rsidRDefault="00ED4E5D" w:rsidP="00ED4E5D">
      <w:pPr>
        <w:pStyle w:val="a4"/>
        <w:numPr>
          <w:ilvl w:val="0"/>
          <w:numId w:val="3"/>
        </w:numPr>
        <w:spacing w:before="40" w:after="40"/>
        <w:rPr>
          <w:rFonts w:asciiTheme="majorBidi" w:hAnsiTheme="majorBidi" w:cstheme="majorBidi"/>
          <w:sz w:val="28"/>
          <w:szCs w:val="28"/>
        </w:rPr>
      </w:pPr>
      <w:r w:rsidRPr="00ED4E5D">
        <w:rPr>
          <w:rFonts w:asciiTheme="majorBidi" w:hAnsiTheme="majorBidi" w:cstheme="majorBidi"/>
          <w:sz w:val="28"/>
          <w:szCs w:val="28"/>
        </w:rPr>
        <w:t>навчання у інклюзивних приміщеннях</w:t>
      </w:r>
      <w:r w:rsidR="00461CB9" w:rsidRPr="00461CB9">
        <w:rPr>
          <w:rFonts w:asciiTheme="majorBidi" w:hAnsiTheme="majorBidi" w:cstheme="majorBidi"/>
          <w:sz w:val="28"/>
          <w:szCs w:val="28"/>
        </w:rPr>
        <w:t xml:space="preserve"> </w:t>
      </w:r>
      <w:r w:rsidR="00461CB9" w:rsidRPr="00ED4E5D">
        <w:rPr>
          <w:rFonts w:asciiTheme="majorBidi" w:hAnsiTheme="majorBidi" w:cstheme="majorBidi"/>
          <w:sz w:val="28"/>
          <w:szCs w:val="28"/>
        </w:rPr>
        <w:t>за зручним графіком</w:t>
      </w:r>
      <w:r w:rsidRPr="00ED4E5D">
        <w:rPr>
          <w:rFonts w:asciiTheme="majorBidi" w:hAnsiTheme="majorBidi" w:cstheme="majorBidi"/>
          <w:sz w:val="28"/>
          <w:szCs w:val="28"/>
        </w:rPr>
        <w:t>;</w:t>
      </w:r>
    </w:p>
    <w:p w14:paraId="7A14AB44" w14:textId="77777777" w:rsidR="00ED4E5D" w:rsidRPr="00ED4E5D" w:rsidRDefault="00ED4E5D" w:rsidP="00ED4E5D">
      <w:pPr>
        <w:pStyle w:val="a4"/>
        <w:numPr>
          <w:ilvl w:val="0"/>
          <w:numId w:val="3"/>
        </w:numPr>
        <w:spacing w:before="40" w:after="40"/>
        <w:rPr>
          <w:rFonts w:asciiTheme="majorBidi" w:hAnsiTheme="majorBidi" w:cstheme="majorBidi"/>
          <w:sz w:val="28"/>
          <w:szCs w:val="28"/>
        </w:rPr>
      </w:pPr>
      <w:r w:rsidRPr="00ED4E5D">
        <w:rPr>
          <w:rFonts w:asciiTheme="majorBidi" w:hAnsiTheme="majorBidi" w:cstheme="majorBidi"/>
          <w:sz w:val="28"/>
          <w:szCs w:val="28"/>
        </w:rPr>
        <w:t>доступна інфраструктура та максимально безбар’єрний простір;</w:t>
      </w:r>
    </w:p>
    <w:p w14:paraId="05FB3CBA" w14:textId="77777777" w:rsidR="00ED4E5D" w:rsidRPr="00ED4E5D" w:rsidRDefault="00ED4E5D" w:rsidP="00ED4E5D">
      <w:pPr>
        <w:pStyle w:val="a4"/>
        <w:numPr>
          <w:ilvl w:val="0"/>
          <w:numId w:val="3"/>
        </w:numPr>
        <w:spacing w:before="40" w:after="40"/>
        <w:rPr>
          <w:rFonts w:asciiTheme="majorBidi" w:hAnsiTheme="majorBidi" w:cstheme="majorBidi"/>
          <w:sz w:val="28"/>
          <w:szCs w:val="28"/>
        </w:rPr>
      </w:pPr>
      <w:r w:rsidRPr="00ED4E5D">
        <w:rPr>
          <w:rFonts w:asciiTheme="majorBidi" w:hAnsiTheme="majorBidi" w:cstheme="majorBidi"/>
          <w:sz w:val="28"/>
          <w:szCs w:val="28"/>
        </w:rPr>
        <w:t>навчання у змішаних інклюзивних групах або індивідуально;</w:t>
      </w:r>
    </w:p>
    <w:p w14:paraId="12556A23" w14:textId="77777777" w:rsidR="00ED4E5D" w:rsidRPr="00ED4E5D" w:rsidRDefault="00ED4E5D" w:rsidP="00ED4E5D">
      <w:pPr>
        <w:pStyle w:val="a4"/>
        <w:numPr>
          <w:ilvl w:val="0"/>
          <w:numId w:val="3"/>
        </w:numPr>
        <w:spacing w:before="40" w:after="40"/>
        <w:rPr>
          <w:rFonts w:asciiTheme="majorBidi" w:hAnsiTheme="majorBidi" w:cstheme="majorBidi"/>
          <w:sz w:val="28"/>
          <w:szCs w:val="28"/>
        </w:rPr>
      </w:pPr>
      <w:r w:rsidRPr="00ED4E5D">
        <w:rPr>
          <w:rFonts w:asciiTheme="majorBidi" w:hAnsiTheme="majorBidi" w:cstheme="majorBidi"/>
          <w:sz w:val="28"/>
          <w:szCs w:val="28"/>
        </w:rPr>
        <w:t>можливість теоретичного навчання в дистанційному форматі;</w:t>
      </w:r>
    </w:p>
    <w:p w14:paraId="28B1411E" w14:textId="77777777" w:rsidR="00ED4E5D" w:rsidRPr="00ED4E5D" w:rsidRDefault="00ED4E5D" w:rsidP="00ED4E5D">
      <w:pPr>
        <w:pStyle w:val="a4"/>
        <w:numPr>
          <w:ilvl w:val="0"/>
          <w:numId w:val="3"/>
        </w:numPr>
        <w:spacing w:before="40" w:after="40"/>
        <w:rPr>
          <w:rFonts w:asciiTheme="majorBidi" w:hAnsiTheme="majorBidi" w:cstheme="majorBidi"/>
          <w:sz w:val="28"/>
          <w:szCs w:val="28"/>
        </w:rPr>
      </w:pPr>
      <w:r w:rsidRPr="00ED4E5D">
        <w:rPr>
          <w:rFonts w:asciiTheme="majorBidi" w:hAnsiTheme="majorBidi" w:cstheme="majorBidi"/>
          <w:sz w:val="28"/>
          <w:szCs w:val="28"/>
        </w:rPr>
        <w:t>адаптовані до потреб осіб з інвалідністю навчальні плани і програми;</w:t>
      </w:r>
    </w:p>
    <w:p w14:paraId="331BD4EC" w14:textId="77777777" w:rsidR="00ED4E5D" w:rsidRPr="00ED4E5D" w:rsidRDefault="00ED4E5D" w:rsidP="00ED4E5D">
      <w:pPr>
        <w:pStyle w:val="a4"/>
        <w:numPr>
          <w:ilvl w:val="0"/>
          <w:numId w:val="3"/>
        </w:numPr>
        <w:spacing w:before="40" w:after="40"/>
        <w:rPr>
          <w:rFonts w:asciiTheme="majorBidi" w:hAnsiTheme="majorBidi" w:cstheme="majorBidi"/>
          <w:sz w:val="28"/>
          <w:szCs w:val="28"/>
        </w:rPr>
      </w:pPr>
      <w:r w:rsidRPr="00ED4E5D">
        <w:rPr>
          <w:rFonts w:asciiTheme="majorBidi" w:hAnsiTheme="majorBidi" w:cstheme="majorBidi"/>
          <w:sz w:val="28"/>
          <w:szCs w:val="28"/>
        </w:rPr>
        <w:t>сертифіковані та сучасні учбові автомобілі з ручним керуванням;</w:t>
      </w:r>
    </w:p>
    <w:p w14:paraId="31C50CFE" w14:textId="77777777" w:rsidR="00C476FD" w:rsidRDefault="00ED4E5D" w:rsidP="00C476FD">
      <w:pPr>
        <w:pStyle w:val="a4"/>
        <w:numPr>
          <w:ilvl w:val="0"/>
          <w:numId w:val="3"/>
        </w:numPr>
        <w:spacing w:before="40" w:after="40"/>
        <w:rPr>
          <w:rFonts w:asciiTheme="majorBidi" w:hAnsiTheme="majorBidi" w:cstheme="majorBidi"/>
          <w:sz w:val="28"/>
          <w:szCs w:val="28"/>
        </w:rPr>
      </w:pPr>
      <w:r w:rsidRPr="00ED4E5D">
        <w:rPr>
          <w:rFonts w:asciiTheme="majorBidi" w:hAnsiTheme="majorBidi" w:cstheme="majorBidi"/>
          <w:sz w:val="28"/>
          <w:szCs w:val="28"/>
        </w:rPr>
        <w:t>підтримка та консультування на кожному етапі навчання</w:t>
      </w:r>
      <w:r w:rsidR="00C476FD">
        <w:rPr>
          <w:rFonts w:asciiTheme="majorBidi" w:hAnsiTheme="majorBidi" w:cstheme="majorBidi"/>
          <w:sz w:val="28"/>
          <w:szCs w:val="28"/>
        </w:rPr>
        <w:t>.</w:t>
      </w:r>
    </w:p>
    <w:p w14:paraId="357821A2" w14:textId="77777777" w:rsidR="00C476FD" w:rsidRDefault="00EA4069" w:rsidP="00C476FD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76FD">
        <w:rPr>
          <w:rFonts w:asciiTheme="majorBidi" w:hAnsiTheme="majorBidi" w:cstheme="majorBidi"/>
          <w:sz w:val="28"/>
          <w:szCs w:val="28"/>
        </w:rPr>
        <w:t>Наразі такі автошколи працюють і приймають охочих в шести регіонах України, а саме: в Дніпропетровській, Київській, Кіровоградській, Львівській, Одеській та Хмельницькій областях.</w:t>
      </w:r>
      <w:r w:rsidRPr="00C476FD">
        <w:rPr>
          <w:rFonts w:ascii="Arial" w:hAnsi="Arial" w:cs="Arial"/>
          <w:color w:val="293042"/>
          <w:shd w:val="clear" w:color="auto" w:fill="F4F4F4"/>
        </w:rPr>
        <w:t xml:space="preserve"> </w:t>
      </w:r>
      <w:r w:rsidRPr="00C476FD">
        <w:rPr>
          <w:rFonts w:asciiTheme="majorBidi" w:hAnsiTheme="majorBidi" w:cstheme="majorBidi"/>
          <w:sz w:val="28"/>
          <w:szCs w:val="28"/>
        </w:rPr>
        <w:t>Саме в цих школах слухачі зможуть опанувати навички водіння, а згодом скласти іспит у сервісних центрах та отримати омріяне посвідчення водія.</w:t>
      </w:r>
    </w:p>
    <w:p w14:paraId="7E85C2E3" w14:textId="77777777" w:rsidR="00C476FD" w:rsidRDefault="00EA4069" w:rsidP="00C476FD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476FD">
        <w:rPr>
          <w:rFonts w:asciiTheme="majorBidi" w:hAnsiTheme="majorBidi" w:cstheme="majorBidi"/>
          <w:sz w:val="28"/>
          <w:szCs w:val="28"/>
        </w:rPr>
        <w:t>У Кропивницькому навчання проходить на базі Донецького державного університету</w:t>
      </w:r>
      <w:r w:rsidR="004B2C7D" w:rsidRPr="00C476FD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4B2C7D" w:rsidRPr="00C476FD">
        <w:rPr>
          <w:rFonts w:asciiTheme="majorBidi" w:hAnsiTheme="majorBidi" w:cstheme="majorBidi"/>
          <w:sz w:val="28"/>
          <w:szCs w:val="28"/>
        </w:rPr>
        <w:t>внутрішніх справ</w:t>
      </w:r>
      <w:r w:rsidRPr="00C476FD">
        <w:rPr>
          <w:rFonts w:asciiTheme="majorBidi" w:hAnsiTheme="majorBidi" w:cstheme="majorBidi"/>
          <w:sz w:val="28"/>
          <w:szCs w:val="28"/>
        </w:rPr>
        <w:t xml:space="preserve">, а іспити учасники курсів здаватимуть у Сервісному </w:t>
      </w:r>
      <w:r w:rsidR="004B2C7D" w:rsidRPr="00C476FD">
        <w:rPr>
          <w:rFonts w:asciiTheme="majorBidi" w:hAnsiTheme="majorBidi" w:cstheme="majorBidi"/>
          <w:sz w:val="28"/>
          <w:szCs w:val="28"/>
        </w:rPr>
        <w:t>ц</w:t>
      </w:r>
      <w:r w:rsidRPr="00C476FD">
        <w:rPr>
          <w:rFonts w:asciiTheme="majorBidi" w:hAnsiTheme="majorBidi" w:cstheme="majorBidi"/>
          <w:sz w:val="28"/>
          <w:szCs w:val="28"/>
        </w:rPr>
        <w:t>ентрі МВС.</w:t>
      </w:r>
    </w:p>
    <w:p w14:paraId="5440E843" w14:textId="35FAA15B" w:rsidR="00C476FD" w:rsidRDefault="002A20E1" w:rsidP="00C476FD">
      <w:pPr>
        <w:pStyle w:val="a4"/>
        <w:spacing w:before="40" w:after="40"/>
        <w:ind w:firstLine="567"/>
        <w:jc w:val="both"/>
        <w:rPr>
          <w:rStyle w:val="a3"/>
          <w:rFonts w:asciiTheme="majorBidi" w:hAnsiTheme="majorBidi" w:cstheme="majorBidi"/>
          <w:sz w:val="28"/>
          <w:szCs w:val="28"/>
        </w:rPr>
      </w:pPr>
      <w:r w:rsidRPr="002A20E1">
        <w:rPr>
          <w:rFonts w:asciiTheme="majorBidi" w:hAnsiTheme="majorBidi" w:cstheme="majorBidi"/>
          <w:sz w:val="28"/>
          <w:szCs w:val="28"/>
        </w:rPr>
        <w:t>Як долучитися до навчання</w:t>
      </w:r>
      <w:r w:rsidRPr="00EA4069">
        <w:rPr>
          <w:rFonts w:asciiTheme="majorBidi" w:hAnsiTheme="majorBidi" w:cstheme="majorBidi"/>
          <w:sz w:val="28"/>
          <w:szCs w:val="28"/>
        </w:rPr>
        <w:t>, читайте тут</w:t>
      </w:r>
      <w:r w:rsidR="00893A4F">
        <w:rPr>
          <w:rFonts w:asciiTheme="majorBidi" w:hAnsiTheme="majorBidi" w:cstheme="majorBidi"/>
          <w:sz w:val="28"/>
          <w:szCs w:val="28"/>
        </w:rPr>
        <w:t>:</w:t>
      </w:r>
      <w:r w:rsidRPr="00EA4069">
        <w:rPr>
          <w:rFonts w:asciiTheme="majorBidi" w:hAnsiTheme="majorBidi" w:cstheme="majorBidi"/>
          <w:sz w:val="28"/>
          <w:szCs w:val="28"/>
        </w:rPr>
        <w:t xml:space="preserve"> </w:t>
      </w:r>
      <w:hyperlink r:id="rId5" w:history="1">
        <w:r w:rsidR="00461CB9" w:rsidRPr="009F147C">
          <w:rPr>
            <w:rStyle w:val="a3"/>
            <w:rFonts w:asciiTheme="majorBidi" w:hAnsiTheme="majorBidi" w:cstheme="majorBidi"/>
            <w:sz w:val="28"/>
            <w:szCs w:val="28"/>
          </w:rPr>
          <w:t>http://surl.li/nlvcyn</w:t>
        </w:r>
      </w:hyperlink>
      <w:r w:rsidR="00C476FD">
        <w:rPr>
          <w:rStyle w:val="a3"/>
          <w:rFonts w:asciiTheme="majorBidi" w:hAnsiTheme="majorBidi" w:cstheme="majorBidi"/>
          <w:sz w:val="28"/>
          <w:szCs w:val="28"/>
        </w:rPr>
        <w:t>.</w:t>
      </w:r>
    </w:p>
    <w:p w14:paraId="6B0CED62" w14:textId="77777777" w:rsidR="00893A4F" w:rsidRDefault="002A20E1" w:rsidP="00C476FD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A4069">
        <w:rPr>
          <w:rFonts w:asciiTheme="majorBidi" w:hAnsiTheme="majorBidi" w:cstheme="majorBidi"/>
          <w:sz w:val="28"/>
          <w:szCs w:val="28"/>
        </w:rPr>
        <w:t>Є бажання розпочати новий вито</w:t>
      </w:r>
      <w:r w:rsidR="00EA4069">
        <w:rPr>
          <w:rFonts w:asciiTheme="majorBidi" w:hAnsiTheme="majorBidi" w:cstheme="majorBidi"/>
          <w:sz w:val="28"/>
          <w:szCs w:val="28"/>
        </w:rPr>
        <w:t>к</w:t>
      </w:r>
      <w:r w:rsidRPr="00EA4069">
        <w:rPr>
          <w:rFonts w:asciiTheme="majorBidi" w:hAnsiTheme="majorBidi" w:cstheme="majorBidi"/>
          <w:sz w:val="28"/>
          <w:szCs w:val="28"/>
        </w:rPr>
        <w:t xml:space="preserve"> у своєму професійному житті?</w:t>
      </w:r>
      <w:r w:rsidR="004B2C7D">
        <w:rPr>
          <w:rFonts w:asciiTheme="majorBidi" w:hAnsiTheme="majorBidi" w:cstheme="majorBidi"/>
          <w:sz w:val="28"/>
          <w:szCs w:val="28"/>
        </w:rPr>
        <w:t xml:space="preserve"> </w:t>
      </w:r>
      <w:r w:rsidRPr="00EA4069">
        <w:rPr>
          <w:rFonts w:asciiTheme="majorBidi" w:hAnsiTheme="majorBidi" w:cstheme="majorBidi"/>
          <w:sz w:val="28"/>
          <w:szCs w:val="28"/>
        </w:rPr>
        <w:t xml:space="preserve">Реєструйтеся та заповнюйте анкету </w:t>
      </w:r>
      <w:r w:rsidR="00C476FD">
        <w:rPr>
          <w:rFonts w:asciiTheme="majorBidi" w:hAnsiTheme="majorBidi" w:cstheme="majorBidi"/>
          <w:sz w:val="28"/>
          <w:szCs w:val="28"/>
        </w:rPr>
        <w:t xml:space="preserve">за посиланням: </w:t>
      </w:r>
      <w:hyperlink r:id="rId6" w:history="1">
        <w:r w:rsidR="00C476FD" w:rsidRPr="00D073FD">
          <w:rPr>
            <w:rStyle w:val="a3"/>
            <w:rFonts w:asciiTheme="majorBidi" w:hAnsiTheme="majorBidi" w:cstheme="majorBidi"/>
            <w:sz w:val="28"/>
            <w:szCs w:val="28"/>
          </w:rPr>
          <w:t>http://surl.li/icnymw</w:t>
        </w:r>
      </w:hyperlink>
      <w:r w:rsidR="004B2C7D">
        <w:rPr>
          <w:rFonts w:asciiTheme="majorBidi" w:hAnsiTheme="majorBidi" w:cstheme="majorBidi"/>
          <w:sz w:val="28"/>
          <w:szCs w:val="28"/>
        </w:rPr>
        <w:t xml:space="preserve">  </w:t>
      </w:r>
    </w:p>
    <w:p w14:paraId="280946BC" w14:textId="782E7CCA" w:rsidR="00C476FD" w:rsidRDefault="002A20E1" w:rsidP="00C476FD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61CB9">
        <w:rPr>
          <w:rFonts w:asciiTheme="majorBidi" w:hAnsiTheme="majorBidi" w:cstheme="majorBidi"/>
          <w:sz w:val="28"/>
          <w:szCs w:val="28"/>
        </w:rPr>
        <w:t xml:space="preserve">Все про флагманський проєкт </w:t>
      </w:r>
      <w:r w:rsidR="00C476FD">
        <w:rPr>
          <w:rFonts w:asciiTheme="majorBidi" w:hAnsiTheme="majorBidi" w:cstheme="majorBidi"/>
          <w:sz w:val="28"/>
          <w:szCs w:val="28"/>
        </w:rPr>
        <w:t xml:space="preserve">тут: </w:t>
      </w:r>
      <w:hyperlink r:id="rId7" w:history="1">
        <w:r w:rsidR="00C476FD" w:rsidRPr="00D073FD">
          <w:rPr>
            <w:rStyle w:val="a3"/>
            <w:rFonts w:asciiTheme="majorBidi" w:hAnsiTheme="majorBidi" w:cstheme="majorBidi"/>
            <w:sz w:val="28"/>
            <w:szCs w:val="28"/>
          </w:rPr>
          <w:t>http://surl.li/zclskh</w:t>
        </w:r>
      </w:hyperlink>
    </w:p>
    <w:p w14:paraId="6A234DFB" w14:textId="77777777" w:rsidR="00893A4F" w:rsidRDefault="00C476FD" w:rsidP="00C476FD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Якщо бажаєте </w:t>
      </w:r>
      <w:r w:rsidR="00AF70B8">
        <w:rPr>
          <w:rFonts w:asciiTheme="majorBidi" w:hAnsiTheme="majorBidi" w:cstheme="majorBidi"/>
          <w:sz w:val="28"/>
          <w:szCs w:val="28"/>
        </w:rPr>
        <w:t xml:space="preserve">опанувати </w:t>
      </w:r>
      <w:r>
        <w:rPr>
          <w:rFonts w:asciiTheme="majorBidi" w:hAnsiTheme="majorBidi" w:cstheme="majorBidi"/>
          <w:sz w:val="28"/>
          <w:szCs w:val="28"/>
        </w:rPr>
        <w:t xml:space="preserve">за сприяння служби зайнятості іншу актуальну на ринку праці </w:t>
      </w:r>
      <w:r w:rsidR="00AF70B8">
        <w:rPr>
          <w:rFonts w:asciiTheme="majorBidi" w:hAnsiTheme="majorBidi" w:cstheme="majorBidi"/>
          <w:sz w:val="28"/>
          <w:szCs w:val="28"/>
        </w:rPr>
        <w:t>професію</w:t>
      </w:r>
      <w:r>
        <w:rPr>
          <w:rFonts w:asciiTheme="majorBidi" w:hAnsiTheme="majorBidi" w:cstheme="majorBidi"/>
          <w:sz w:val="28"/>
          <w:szCs w:val="28"/>
        </w:rPr>
        <w:t>, з</w:t>
      </w:r>
      <w:r w:rsidR="00AF70B8">
        <w:rPr>
          <w:rFonts w:asciiTheme="majorBidi" w:hAnsiTheme="majorBidi" w:cstheme="majorBidi"/>
          <w:sz w:val="28"/>
          <w:szCs w:val="28"/>
        </w:rPr>
        <w:t xml:space="preserve">вертайтеся! </w:t>
      </w:r>
      <w:r>
        <w:rPr>
          <w:rFonts w:asciiTheme="majorBidi" w:hAnsiTheme="majorBidi" w:cstheme="majorBidi"/>
          <w:sz w:val="28"/>
          <w:szCs w:val="28"/>
        </w:rPr>
        <w:t xml:space="preserve">Фахівці </w:t>
      </w:r>
      <w:r w:rsidR="00AF70B8" w:rsidRPr="00AF70B8">
        <w:rPr>
          <w:rFonts w:asciiTheme="majorBidi" w:hAnsiTheme="majorBidi" w:cstheme="majorBidi"/>
          <w:sz w:val="28"/>
          <w:szCs w:val="28"/>
        </w:rPr>
        <w:t xml:space="preserve">філій Кіровоградського обласного центру зайнятості та структурних підрозділів філій </w:t>
      </w:r>
      <w:r w:rsidR="00893A4F">
        <w:rPr>
          <w:rFonts w:asciiTheme="majorBidi" w:hAnsiTheme="majorBidi" w:cstheme="majorBidi"/>
          <w:sz w:val="28"/>
          <w:szCs w:val="28"/>
        </w:rPr>
        <w:t>готові вам допомогти!</w:t>
      </w:r>
    </w:p>
    <w:p w14:paraId="0408DDA5" w14:textId="67737989" w:rsidR="004E3FDB" w:rsidRDefault="00C476FD" w:rsidP="00C476FD">
      <w:pPr>
        <w:pStyle w:val="a4"/>
        <w:spacing w:before="40" w:after="40"/>
        <w:ind w:firstLine="567"/>
        <w:jc w:val="both"/>
        <w:rPr>
          <w:rStyle w:val="a3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Контакти за</w:t>
      </w:r>
      <w:r w:rsidR="00AF70B8" w:rsidRPr="00AF70B8">
        <w:rPr>
          <w:rFonts w:asciiTheme="majorBidi" w:hAnsiTheme="majorBidi" w:cstheme="majorBidi"/>
          <w:sz w:val="28"/>
          <w:szCs w:val="28"/>
        </w:rPr>
        <w:t xml:space="preserve"> посиланням</w:t>
      </w:r>
      <w:r>
        <w:rPr>
          <w:rFonts w:asciiTheme="majorBidi" w:hAnsiTheme="majorBidi" w:cstheme="majorBidi"/>
          <w:sz w:val="28"/>
          <w:szCs w:val="28"/>
        </w:rPr>
        <w:t>:</w:t>
      </w:r>
      <w:r w:rsidR="00AF70B8" w:rsidRPr="00AF70B8">
        <w:rPr>
          <w:rFonts w:asciiTheme="majorBidi" w:hAnsiTheme="majorBidi" w:cstheme="majorBidi"/>
          <w:sz w:val="28"/>
          <w:szCs w:val="28"/>
        </w:rPr>
        <w:t xml:space="preserve"> </w:t>
      </w:r>
      <w:hyperlink r:id="rId8" w:history="1">
        <w:r w:rsidR="00AF70B8" w:rsidRPr="0048347B">
          <w:rPr>
            <w:rStyle w:val="a3"/>
            <w:rFonts w:asciiTheme="majorBidi" w:hAnsiTheme="majorBidi" w:cstheme="majorBidi"/>
            <w:sz w:val="28"/>
            <w:szCs w:val="28"/>
          </w:rPr>
          <w:t>https://cutt.ly/RwaYxixu</w:t>
        </w:r>
      </w:hyperlink>
    </w:p>
    <w:p w14:paraId="2F397E1E" w14:textId="77777777" w:rsidR="006F3540" w:rsidRDefault="006F3540" w:rsidP="00C476FD">
      <w:pPr>
        <w:pStyle w:val="a4"/>
        <w:spacing w:before="40" w:after="40"/>
        <w:ind w:firstLine="567"/>
        <w:jc w:val="both"/>
        <w:rPr>
          <w:rStyle w:val="a3"/>
          <w:rFonts w:asciiTheme="majorBidi" w:hAnsiTheme="majorBidi" w:cstheme="majorBidi"/>
          <w:sz w:val="28"/>
          <w:szCs w:val="28"/>
        </w:rPr>
      </w:pPr>
    </w:p>
    <w:p w14:paraId="07EA35CA" w14:textId="1470ED8D" w:rsidR="006F3540" w:rsidRPr="006F3540" w:rsidRDefault="006F3540" w:rsidP="00C476FD">
      <w:pPr>
        <w:pStyle w:val="a4"/>
        <w:spacing w:before="40" w:after="40"/>
        <w:ind w:firstLine="567"/>
        <w:jc w:val="both"/>
        <w:rPr>
          <w:b/>
          <w:bCs/>
        </w:rPr>
      </w:pPr>
      <w:r w:rsidRPr="006F3540">
        <w:rPr>
          <w:rStyle w:val="a3"/>
          <w:rFonts w:asciiTheme="majorBidi" w:hAnsiTheme="majorBidi" w:cstheme="majorBidi"/>
          <w:b/>
          <w:bCs/>
          <w:color w:val="auto"/>
          <w:sz w:val="28"/>
          <w:szCs w:val="28"/>
          <w:u w:val="none"/>
        </w:rPr>
        <w:t>Кіровоградський обласний центр зайнятості</w:t>
      </w:r>
    </w:p>
    <w:p w14:paraId="0DE189D0" w14:textId="77777777" w:rsidR="00ED4E5D" w:rsidRDefault="00ED4E5D" w:rsidP="00ED4E5D"/>
    <w:sectPr w:rsidR="00ED4E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4431"/>
    <w:multiLevelType w:val="hybridMultilevel"/>
    <w:tmpl w:val="0420B160"/>
    <w:lvl w:ilvl="0" w:tplc="0422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FEF7F32"/>
    <w:multiLevelType w:val="hybridMultilevel"/>
    <w:tmpl w:val="33187C5A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D314E5C"/>
    <w:multiLevelType w:val="multilevel"/>
    <w:tmpl w:val="D006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A68A3"/>
    <w:multiLevelType w:val="multilevel"/>
    <w:tmpl w:val="128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DB"/>
    <w:rsid w:val="001F28FB"/>
    <w:rsid w:val="002A20E1"/>
    <w:rsid w:val="002D0B48"/>
    <w:rsid w:val="00407979"/>
    <w:rsid w:val="00461CB9"/>
    <w:rsid w:val="0048347B"/>
    <w:rsid w:val="004B2C7D"/>
    <w:rsid w:val="004E3FDB"/>
    <w:rsid w:val="0064329E"/>
    <w:rsid w:val="006F3540"/>
    <w:rsid w:val="0077386A"/>
    <w:rsid w:val="00893A4F"/>
    <w:rsid w:val="008F56E3"/>
    <w:rsid w:val="008F5D4A"/>
    <w:rsid w:val="00A13FA7"/>
    <w:rsid w:val="00AF70B8"/>
    <w:rsid w:val="00C476FD"/>
    <w:rsid w:val="00EA4069"/>
    <w:rsid w:val="00E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5B7E"/>
  <w15:docId w15:val="{FDE12C7B-F350-4EB7-94FC-53E7FDC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0E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2A20E1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ED4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RwaYxix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zcls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icnymw" TargetMode="External"/><Relationship Id="rId5" Type="http://schemas.openxmlformats.org/officeDocument/2006/relationships/hyperlink" Target="http://surl.li/nlvcy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Ирина Красноголовая</cp:lastModifiedBy>
  <cp:revision>2</cp:revision>
  <cp:lastPrinted>2024-11-06T13:09:00Z</cp:lastPrinted>
  <dcterms:created xsi:type="dcterms:W3CDTF">2024-11-20T06:34:00Z</dcterms:created>
  <dcterms:modified xsi:type="dcterms:W3CDTF">2024-11-20T06:34:00Z</dcterms:modified>
</cp:coreProperties>
</file>