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91E" w:rsidRDefault="002D691E" w:rsidP="002D691E">
      <w:pPr>
        <w:spacing w:after="0" w:line="240" w:lineRule="auto"/>
        <w:ind w:firstLine="567"/>
        <w:jc w:val="right"/>
        <w:rPr>
          <w:rFonts w:ascii="Times New Roman" w:hAnsi="Times New Roman" w:cs="Times New Roman"/>
          <w:sz w:val="36"/>
          <w:szCs w:val="36"/>
        </w:rPr>
      </w:pPr>
      <w:r>
        <w:rPr>
          <w:rFonts w:ascii="Times New Roman" w:hAnsi="Times New Roman" w:cs="Times New Roman"/>
          <w:sz w:val="36"/>
          <w:szCs w:val="36"/>
        </w:rPr>
        <w:t>Копія</w:t>
      </w:r>
    </w:p>
    <w:p w:rsidR="002D691E" w:rsidRDefault="002D691E" w:rsidP="002D691E">
      <w:pPr>
        <w:pStyle w:val="5"/>
        <w:spacing w:before="0"/>
        <w:jc w:val="center"/>
        <w:rPr>
          <w:rFonts w:ascii="Times New Roman" w:hAnsi="Times New Roman"/>
          <w:b w:val="0"/>
          <w:i w:val="0"/>
          <w:sz w:val="36"/>
          <w:szCs w:val="36"/>
          <w:lang w:val="uk-UA"/>
        </w:rPr>
      </w:pPr>
      <w:r>
        <w:rPr>
          <w:rFonts w:ascii="Times New Roman" w:hAnsi="Times New Roman"/>
          <w:i w:val="0"/>
          <w:sz w:val="36"/>
          <w:szCs w:val="36"/>
          <w:lang w:val="uk-UA"/>
        </w:rPr>
        <w:t>РОЗПОРЯДЖЕННЯ</w:t>
      </w:r>
    </w:p>
    <w:p w:rsidR="002D691E" w:rsidRDefault="002D691E" w:rsidP="002D691E">
      <w:pPr>
        <w:pStyle w:val="5"/>
        <w:spacing w:before="0"/>
        <w:jc w:val="center"/>
        <w:rPr>
          <w:rFonts w:ascii="Times New Roman" w:hAnsi="Times New Roman"/>
          <w:b w:val="0"/>
          <w:i w:val="0"/>
          <w:lang w:val="uk-UA"/>
        </w:rPr>
      </w:pPr>
      <w:r>
        <w:rPr>
          <w:rFonts w:ascii="Times New Roman" w:hAnsi="Times New Roman"/>
          <w:i w:val="0"/>
          <w:lang w:val="uk-UA"/>
        </w:rPr>
        <w:t>ГОЛОВИ ОЛЕКСАНДРІЙСЬКОЇ РАЙОННОЇ ДЕРЖАВНОЇ АДМІНІСТРАЦІЇ</w:t>
      </w:r>
    </w:p>
    <w:p w:rsidR="002D691E" w:rsidRDefault="002D691E" w:rsidP="002D691E">
      <w:pPr>
        <w:pStyle w:val="5"/>
        <w:spacing w:before="0"/>
        <w:jc w:val="center"/>
        <w:rPr>
          <w:rFonts w:ascii="Times New Roman" w:hAnsi="Times New Roman"/>
          <w:b w:val="0"/>
          <w:i w:val="0"/>
          <w:lang w:val="uk-UA"/>
        </w:rPr>
      </w:pPr>
      <w:r>
        <w:rPr>
          <w:rFonts w:ascii="Times New Roman" w:hAnsi="Times New Roman"/>
          <w:i w:val="0"/>
          <w:lang w:val="uk-UA"/>
        </w:rPr>
        <w:t>КІРОВОГРАДСЬКОЇ ОБЛАСТІ</w:t>
      </w:r>
    </w:p>
    <w:p w:rsidR="002D691E" w:rsidRDefault="002D691E" w:rsidP="002D691E">
      <w:pPr>
        <w:rPr>
          <w:rFonts w:ascii="Times New Roman" w:hAnsi="Times New Roman" w:cs="Times New Roman"/>
          <w:sz w:val="26"/>
          <w:szCs w:val="26"/>
        </w:rPr>
      </w:pPr>
      <w:r>
        <w:rPr>
          <w:rFonts w:ascii="Times New Roman" w:hAnsi="Times New Roman" w:cs="Times New Roman"/>
          <w:sz w:val="26"/>
          <w:szCs w:val="26"/>
        </w:rPr>
        <w:t xml:space="preserve">від </w:t>
      </w:r>
      <w:r>
        <w:rPr>
          <w:rFonts w:ascii="Times New Roman" w:hAnsi="Times New Roman" w:cs="Times New Roman"/>
          <w:sz w:val="26"/>
          <w:szCs w:val="26"/>
          <w:u w:val="single"/>
        </w:rPr>
        <w:t>"</w:t>
      </w:r>
      <w:r w:rsidR="003E411B">
        <w:rPr>
          <w:rFonts w:ascii="Times New Roman" w:hAnsi="Times New Roman" w:cs="Times New Roman"/>
          <w:sz w:val="26"/>
          <w:szCs w:val="26"/>
          <w:u w:val="single"/>
        </w:rPr>
        <w:t>23</w:t>
      </w:r>
      <w:bookmarkStart w:id="0" w:name="_GoBack"/>
      <w:bookmarkEnd w:id="0"/>
      <w:r>
        <w:rPr>
          <w:rFonts w:ascii="Times New Roman" w:hAnsi="Times New Roman" w:cs="Times New Roman"/>
          <w:sz w:val="26"/>
          <w:szCs w:val="26"/>
          <w:u w:val="single"/>
        </w:rPr>
        <w:t>" березня</w:t>
      </w:r>
      <w:r>
        <w:rPr>
          <w:rFonts w:ascii="Times New Roman" w:hAnsi="Times New Roman" w:cs="Times New Roman"/>
          <w:sz w:val="26"/>
          <w:szCs w:val="26"/>
        </w:rPr>
        <w:t xml:space="preserve"> 2021 року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u w:val="single"/>
        </w:rPr>
        <w:t>№145-р</w:t>
      </w:r>
    </w:p>
    <w:p w:rsidR="001E0C99" w:rsidRPr="005F195F" w:rsidRDefault="001E0C99" w:rsidP="000C6775">
      <w:pPr>
        <w:spacing w:after="0" w:line="240" w:lineRule="auto"/>
        <w:rPr>
          <w:rFonts w:ascii="Times New Roman" w:hAnsi="Times New Roman" w:cs="Times New Roman"/>
          <w:color w:val="FFFFFF" w:themeColor="background1"/>
        </w:rPr>
      </w:pPr>
    </w:p>
    <w:p w:rsidR="001F4105" w:rsidRPr="005F195F" w:rsidRDefault="001F4105" w:rsidP="000C6775">
      <w:pPr>
        <w:spacing w:after="0" w:line="240" w:lineRule="auto"/>
        <w:rPr>
          <w:rFonts w:ascii="Times New Roman" w:hAnsi="Times New Roman" w:cs="Times New Roman"/>
          <w:b/>
          <w:color w:val="FFFFFF" w:themeColor="background1"/>
          <w:sz w:val="28"/>
          <w:szCs w:val="28"/>
        </w:rPr>
      </w:pPr>
    </w:p>
    <w:p w:rsidR="00CE49FC" w:rsidRPr="002C086E" w:rsidRDefault="00CE49FC" w:rsidP="00CE49FC">
      <w:pPr>
        <w:pStyle w:val="ab"/>
        <w:spacing w:before="0" w:beforeAutospacing="0" w:after="0" w:afterAutospacing="0"/>
        <w:ind w:right="-1"/>
        <w:jc w:val="center"/>
        <w:rPr>
          <w:b/>
          <w:bCs/>
          <w:color w:val="000000"/>
          <w:sz w:val="28"/>
          <w:szCs w:val="28"/>
        </w:rPr>
      </w:pPr>
      <w:r w:rsidRPr="002C086E">
        <w:rPr>
          <w:b/>
          <w:bCs/>
          <w:color w:val="000000"/>
          <w:sz w:val="28"/>
          <w:szCs w:val="28"/>
        </w:rPr>
        <w:t>Про затвердження Положення про впровадження механізмів заохочення та формування культури повідомлення про можливі факти корупційних або пов</w:t>
      </w:r>
      <w:r>
        <w:rPr>
          <w:b/>
          <w:bCs/>
          <w:color w:val="000000"/>
          <w:sz w:val="28"/>
          <w:szCs w:val="28"/>
        </w:rPr>
        <w:t>’</w:t>
      </w:r>
      <w:r w:rsidRPr="002C086E">
        <w:rPr>
          <w:b/>
          <w:bCs/>
          <w:color w:val="000000"/>
          <w:sz w:val="28"/>
          <w:szCs w:val="28"/>
        </w:rPr>
        <w:t>язаних з корупцією правопорушень, інших порушень Закону України «Про запобігання корупції» в районній державній адміністрації</w:t>
      </w:r>
    </w:p>
    <w:p w:rsidR="00CE49FC" w:rsidRPr="002C086E" w:rsidRDefault="00CE49FC" w:rsidP="00CE49FC">
      <w:pPr>
        <w:pStyle w:val="ab"/>
        <w:spacing w:before="0" w:beforeAutospacing="0" w:after="0" w:afterAutospacing="0"/>
        <w:ind w:right="-1"/>
        <w:rPr>
          <w:b/>
          <w:bCs/>
          <w:color w:val="000000"/>
          <w:sz w:val="28"/>
          <w:szCs w:val="28"/>
        </w:rPr>
      </w:pPr>
    </w:p>
    <w:p w:rsidR="00CE49FC" w:rsidRPr="002C086E" w:rsidRDefault="00CE49FC" w:rsidP="00CE49FC">
      <w:pPr>
        <w:pStyle w:val="ab"/>
        <w:spacing w:before="0" w:beforeAutospacing="0" w:after="0" w:afterAutospacing="0"/>
        <w:ind w:right="-1" w:firstLine="567"/>
        <w:jc w:val="both"/>
        <w:rPr>
          <w:bCs/>
          <w:color w:val="000000"/>
          <w:sz w:val="28"/>
          <w:szCs w:val="28"/>
        </w:rPr>
      </w:pPr>
      <w:r w:rsidRPr="002C086E">
        <w:rPr>
          <w:color w:val="000000"/>
          <w:sz w:val="28"/>
          <w:szCs w:val="28"/>
        </w:rPr>
        <w:t>Відповідно до пункту 1 частини другої статті 53</w:t>
      </w:r>
      <w:r>
        <w:rPr>
          <w:color w:val="000000"/>
          <w:sz w:val="28"/>
          <w:szCs w:val="28"/>
          <w:vertAlign w:val="superscript"/>
        </w:rPr>
        <w:t>1</w:t>
      </w:r>
      <w:r w:rsidRPr="002C086E">
        <w:rPr>
          <w:color w:val="000000"/>
          <w:sz w:val="28"/>
          <w:szCs w:val="28"/>
        </w:rPr>
        <w:t xml:space="preserve"> Закону України «Про запобігання корупції», розпорядження голови Кіровоградської обласної державної адміністрації від 03 лютого 2021 року № 73-р «</w:t>
      </w:r>
      <w:r w:rsidRPr="002C086E">
        <w:rPr>
          <w:bCs/>
          <w:color w:val="000000"/>
          <w:sz w:val="28"/>
          <w:szCs w:val="28"/>
        </w:rPr>
        <w:t>Про затвердження Положення про впровадження механізмів заохочення та формування культури повідомлення про можливі факти корупційних або пов</w:t>
      </w:r>
      <w:r>
        <w:rPr>
          <w:bCs/>
          <w:color w:val="000000"/>
          <w:sz w:val="28"/>
          <w:szCs w:val="28"/>
        </w:rPr>
        <w:t>’</w:t>
      </w:r>
      <w:r w:rsidRPr="002C086E">
        <w:rPr>
          <w:bCs/>
          <w:color w:val="000000"/>
          <w:sz w:val="28"/>
          <w:szCs w:val="28"/>
        </w:rPr>
        <w:t>язаних з корупцією правопорушень, інших порушень Закону України «Про запобігання корупції</w:t>
      </w:r>
      <w:r>
        <w:rPr>
          <w:bCs/>
          <w:color w:val="000000"/>
          <w:sz w:val="28"/>
          <w:szCs w:val="28"/>
        </w:rPr>
        <w:t>»</w:t>
      </w:r>
      <w:r w:rsidRPr="002C086E">
        <w:rPr>
          <w:bCs/>
          <w:color w:val="000000"/>
          <w:sz w:val="28"/>
          <w:szCs w:val="28"/>
        </w:rPr>
        <w:t xml:space="preserve"> в Кіровоградській обласній державній адміністрації»:</w:t>
      </w:r>
    </w:p>
    <w:p w:rsidR="00CE49FC" w:rsidRPr="002C086E" w:rsidRDefault="00CE49FC" w:rsidP="00CE49FC">
      <w:pPr>
        <w:pStyle w:val="ab"/>
        <w:spacing w:before="0" w:beforeAutospacing="0" w:after="0" w:afterAutospacing="0"/>
        <w:ind w:right="-1" w:firstLine="567"/>
        <w:jc w:val="both"/>
        <w:rPr>
          <w:sz w:val="28"/>
          <w:szCs w:val="28"/>
        </w:rPr>
      </w:pPr>
    </w:p>
    <w:p w:rsidR="00CE49FC" w:rsidRDefault="00CE49FC" w:rsidP="00CE49FC">
      <w:pPr>
        <w:pStyle w:val="ab"/>
        <w:spacing w:before="0" w:beforeAutospacing="0" w:after="0" w:afterAutospacing="0"/>
        <w:ind w:right="-1" w:firstLine="567"/>
        <w:jc w:val="both"/>
        <w:rPr>
          <w:color w:val="000000"/>
          <w:sz w:val="28"/>
          <w:szCs w:val="28"/>
        </w:rPr>
      </w:pPr>
      <w:r w:rsidRPr="002C086E">
        <w:rPr>
          <w:color w:val="000000"/>
          <w:sz w:val="28"/>
          <w:szCs w:val="28"/>
        </w:rPr>
        <w:t>1. Затвердити Положення про впровадження механізмів заохочення та формування культури повідом</w:t>
      </w:r>
      <w:r w:rsidRPr="002C086E">
        <w:rPr>
          <w:iCs/>
          <w:color w:val="000000"/>
          <w:sz w:val="28"/>
          <w:szCs w:val="28"/>
        </w:rPr>
        <w:t>лен</w:t>
      </w:r>
      <w:r w:rsidRPr="002C086E">
        <w:rPr>
          <w:color w:val="000000"/>
          <w:sz w:val="28"/>
          <w:szCs w:val="28"/>
        </w:rPr>
        <w:t>ня про можливі факти кор</w:t>
      </w:r>
      <w:r w:rsidRPr="002C086E">
        <w:rPr>
          <w:iCs/>
          <w:color w:val="000000"/>
          <w:sz w:val="28"/>
          <w:szCs w:val="28"/>
        </w:rPr>
        <w:t>у</w:t>
      </w:r>
      <w:r w:rsidRPr="002C086E">
        <w:rPr>
          <w:color w:val="000000"/>
          <w:sz w:val="28"/>
          <w:szCs w:val="28"/>
        </w:rPr>
        <w:t>пційних або пов</w:t>
      </w:r>
      <w:r>
        <w:rPr>
          <w:color w:val="000000"/>
          <w:sz w:val="28"/>
          <w:szCs w:val="28"/>
        </w:rPr>
        <w:t>’</w:t>
      </w:r>
      <w:r w:rsidRPr="002C086E">
        <w:rPr>
          <w:color w:val="000000"/>
          <w:sz w:val="28"/>
          <w:szCs w:val="28"/>
        </w:rPr>
        <w:t xml:space="preserve">язаних з корупцією правопорушень, інших порушень Закону України </w:t>
      </w:r>
      <w:r>
        <w:rPr>
          <w:color w:val="000000"/>
          <w:sz w:val="28"/>
          <w:szCs w:val="28"/>
        </w:rPr>
        <w:t>«</w:t>
      </w:r>
      <w:r w:rsidRPr="002C086E">
        <w:rPr>
          <w:color w:val="000000"/>
          <w:sz w:val="28"/>
          <w:szCs w:val="28"/>
        </w:rPr>
        <w:t>Про запобігання корупції</w:t>
      </w:r>
      <w:r>
        <w:rPr>
          <w:color w:val="000000"/>
          <w:sz w:val="28"/>
          <w:szCs w:val="28"/>
        </w:rPr>
        <w:t>»</w:t>
      </w:r>
      <w:r w:rsidRPr="002C086E">
        <w:rPr>
          <w:color w:val="000000"/>
          <w:sz w:val="28"/>
          <w:szCs w:val="28"/>
        </w:rPr>
        <w:t xml:space="preserve"> в </w:t>
      </w:r>
      <w:r>
        <w:rPr>
          <w:color w:val="000000"/>
          <w:sz w:val="28"/>
          <w:szCs w:val="28"/>
        </w:rPr>
        <w:t>районній</w:t>
      </w:r>
      <w:r w:rsidRPr="002C086E">
        <w:rPr>
          <w:color w:val="000000"/>
          <w:sz w:val="28"/>
          <w:szCs w:val="28"/>
        </w:rPr>
        <w:t xml:space="preserve"> державній адміністрації (далі – Положення), що додається. </w:t>
      </w:r>
    </w:p>
    <w:p w:rsidR="00CE49FC" w:rsidRDefault="00CE49FC" w:rsidP="00CE49FC">
      <w:pPr>
        <w:pStyle w:val="ab"/>
        <w:spacing w:before="0" w:beforeAutospacing="0" w:after="0" w:afterAutospacing="0"/>
        <w:ind w:right="-1" w:firstLine="567"/>
        <w:jc w:val="both"/>
        <w:rPr>
          <w:sz w:val="28"/>
          <w:szCs w:val="28"/>
        </w:rPr>
      </w:pPr>
    </w:p>
    <w:p w:rsidR="00CE49FC" w:rsidRDefault="00CE49FC" w:rsidP="00CE49FC">
      <w:pPr>
        <w:pStyle w:val="ab"/>
        <w:spacing w:before="0" w:beforeAutospacing="0" w:after="0" w:afterAutospacing="0"/>
        <w:ind w:right="-1" w:firstLine="567"/>
        <w:jc w:val="both"/>
        <w:rPr>
          <w:color w:val="000000"/>
          <w:sz w:val="28"/>
          <w:szCs w:val="28"/>
        </w:rPr>
      </w:pPr>
      <w:r>
        <w:rPr>
          <w:color w:val="000000"/>
          <w:sz w:val="28"/>
          <w:szCs w:val="28"/>
        </w:rPr>
        <w:t>2. </w:t>
      </w:r>
      <w:r w:rsidRPr="002C086E">
        <w:rPr>
          <w:color w:val="000000"/>
          <w:sz w:val="28"/>
          <w:szCs w:val="28"/>
        </w:rPr>
        <w:t xml:space="preserve">Керівникам структурних підрозділів </w:t>
      </w:r>
      <w:r w:rsidRPr="002C086E">
        <w:rPr>
          <w:bCs/>
          <w:sz w:val="28"/>
          <w:szCs w:val="28"/>
          <w:lang w:eastAsia="ar-SA"/>
        </w:rPr>
        <w:t>районної державної адміністрації</w:t>
      </w:r>
      <w:r w:rsidRPr="002C086E">
        <w:rPr>
          <w:color w:val="000000"/>
          <w:sz w:val="28"/>
          <w:szCs w:val="28"/>
        </w:rPr>
        <w:t xml:space="preserve"> забезпечити додержання вимог Положення. </w:t>
      </w:r>
    </w:p>
    <w:p w:rsidR="00CE49FC" w:rsidRDefault="00CE49FC" w:rsidP="00CE49FC">
      <w:pPr>
        <w:pStyle w:val="ab"/>
        <w:spacing w:before="0" w:beforeAutospacing="0" w:after="0" w:afterAutospacing="0"/>
        <w:ind w:right="-1" w:firstLine="567"/>
        <w:jc w:val="both"/>
        <w:rPr>
          <w:sz w:val="28"/>
          <w:szCs w:val="28"/>
        </w:rPr>
      </w:pPr>
    </w:p>
    <w:p w:rsidR="00CE49FC" w:rsidRPr="004F42E0" w:rsidRDefault="00CE49FC" w:rsidP="00CE49FC">
      <w:pPr>
        <w:pStyle w:val="ab"/>
        <w:spacing w:before="0" w:beforeAutospacing="0" w:after="0" w:afterAutospacing="0"/>
        <w:ind w:right="-1" w:firstLine="567"/>
        <w:jc w:val="both"/>
        <w:rPr>
          <w:color w:val="000000"/>
          <w:sz w:val="28"/>
          <w:szCs w:val="28"/>
        </w:rPr>
      </w:pPr>
      <w:r w:rsidRPr="002C086E">
        <w:rPr>
          <w:color w:val="000000"/>
          <w:sz w:val="28"/>
          <w:szCs w:val="28"/>
        </w:rPr>
        <w:t>3. Начальнику у</w:t>
      </w:r>
      <w:r w:rsidRPr="002C086E">
        <w:rPr>
          <w:sz w:val="28"/>
          <w:szCs w:val="28"/>
        </w:rPr>
        <w:t xml:space="preserve">правління  соціального захисту населення </w:t>
      </w:r>
      <w:r w:rsidRPr="002C086E">
        <w:rPr>
          <w:bCs/>
          <w:sz w:val="28"/>
          <w:szCs w:val="28"/>
          <w:lang w:eastAsia="ar-SA"/>
        </w:rPr>
        <w:t>районної державної адміністрації</w:t>
      </w:r>
      <w:r w:rsidRPr="002C086E">
        <w:rPr>
          <w:sz w:val="28"/>
          <w:szCs w:val="28"/>
        </w:rPr>
        <w:t xml:space="preserve">ТабачковійІрині, </w:t>
      </w:r>
      <w:r>
        <w:rPr>
          <w:sz w:val="28"/>
          <w:szCs w:val="28"/>
        </w:rPr>
        <w:t>н</w:t>
      </w:r>
      <w:r w:rsidRPr="002C086E">
        <w:rPr>
          <w:sz w:val="28"/>
          <w:szCs w:val="28"/>
        </w:rPr>
        <w:t xml:space="preserve">ачальнику фінансового відділу </w:t>
      </w:r>
      <w:r w:rsidRPr="002C086E">
        <w:rPr>
          <w:bCs/>
          <w:sz w:val="28"/>
          <w:szCs w:val="28"/>
          <w:lang w:eastAsia="ar-SA"/>
        </w:rPr>
        <w:t>районної державної адміністрації ЧернишовійЛілії</w:t>
      </w:r>
      <w:r w:rsidRPr="002C086E">
        <w:rPr>
          <w:color w:val="000000"/>
          <w:sz w:val="28"/>
          <w:szCs w:val="28"/>
        </w:rPr>
        <w:t xml:space="preserve"> вжити заходів щодо забезпечення викривачам умов для здійснення повідомлення про можливі факти корупційних або пов</w:t>
      </w:r>
      <w:r>
        <w:rPr>
          <w:color w:val="000000"/>
          <w:sz w:val="28"/>
          <w:szCs w:val="28"/>
        </w:rPr>
        <w:t>’</w:t>
      </w:r>
      <w:r w:rsidRPr="002C086E">
        <w:rPr>
          <w:color w:val="000000"/>
          <w:sz w:val="28"/>
          <w:szCs w:val="28"/>
        </w:rPr>
        <w:t>язаних з корупцією правопорушень, інших порушень Закону України «Про запобігання корупції</w:t>
      </w:r>
      <w:r>
        <w:rPr>
          <w:color w:val="000000"/>
          <w:sz w:val="28"/>
          <w:szCs w:val="28"/>
        </w:rPr>
        <w:t>»</w:t>
      </w:r>
      <w:r w:rsidRPr="002C086E">
        <w:rPr>
          <w:color w:val="000000"/>
          <w:sz w:val="28"/>
          <w:szCs w:val="28"/>
        </w:rPr>
        <w:t>, впровадження механізмів заохочення та формування культури повідомлення про можливі факти корупційних або пов</w:t>
      </w:r>
      <w:r>
        <w:rPr>
          <w:color w:val="000000"/>
          <w:sz w:val="28"/>
          <w:szCs w:val="28"/>
        </w:rPr>
        <w:t>’</w:t>
      </w:r>
      <w:r w:rsidRPr="002C086E">
        <w:rPr>
          <w:color w:val="000000"/>
          <w:sz w:val="28"/>
          <w:szCs w:val="28"/>
        </w:rPr>
        <w:t xml:space="preserve">язаних з корупцією правопорушень, інших порушень Закону України </w:t>
      </w:r>
      <w:r>
        <w:rPr>
          <w:color w:val="000000"/>
          <w:sz w:val="28"/>
          <w:szCs w:val="28"/>
        </w:rPr>
        <w:t>«</w:t>
      </w:r>
      <w:r w:rsidRPr="002C086E">
        <w:rPr>
          <w:color w:val="000000"/>
          <w:sz w:val="28"/>
          <w:szCs w:val="28"/>
        </w:rPr>
        <w:t>Про запобігання корупції</w:t>
      </w:r>
      <w:r>
        <w:rPr>
          <w:color w:val="000000"/>
          <w:sz w:val="28"/>
          <w:szCs w:val="28"/>
        </w:rPr>
        <w:t>»</w:t>
      </w:r>
      <w:r w:rsidRPr="002C086E">
        <w:rPr>
          <w:color w:val="000000"/>
          <w:sz w:val="28"/>
          <w:szCs w:val="28"/>
        </w:rPr>
        <w:t xml:space="preserve"> та про проведену роботу проінформувати </w:t>
      </w:r>
      <w:r>
        <w:rPr>
          <w:color w:val="000000"/>
          <w:sz w:val="28"/>
          <w:szCs w:val="28"/>
        </w:rPr>
        <w:t xml:space="preserve">відділ мобілізаційної та правоохоронної роботи апарату </w:t>
      </w:r>
      <w:r w:rsidRPr="004F42E0">
        <w:rPr>
          <w:bCs/>
          <w:sz w:val="28"/>
          <w:szCs w:val="28"/>
          <w:lang w:eastAsia="ar-SA"/>
        </w:rPr>
        <w:t>районної державної адміністрації</w:t>
      </w:r>
      <w:r w:rsidRPr="004F42E0">
        <w:rPr>
          <w:color w:val="000000"/>
          <w:sz w:val="28"/>
          <w:szCs w:val="28"/>
        </w:rPr>
        <w:t xml:space="preserve"> до 29 березня 2021 року. </w:t>
      </w:r>
    </w:p>
    <w:p w:rsidR="00CE49FC" w:rsidRDefault="00CE49FC" w:rsidP="00CE49FC">
      <w:pPr>
        <w:pStyle w:val="ab"/>
        <w:spacing w:before="0" w:beforeAutospacing="0" w:after="0" w:afterAutospacing="0"/>
        <w:ind w:right="-1" w:firstLine="567"/>
        <w:jc w:val="both"/>
        <w:rPr>
          <w:color w:val="000000"/>
          <w:sz w:val="28"/>
          <w:szCs w:val="28"/>
        </w:rPr>
      </w:pPr>
      <w:r w:rsidRPr="004F42E0">
        <w:rPr>
          <w:color w:val="000000"/>
          <w:sz w:val="28"/>
          <w:szCs w:val="28"/>
        </w:rPr>
        <w:t xml:space="preserve">4. Начальнику відділу мобілізаційної та правоохоронної роботи апарату </w:t>
      </w:r>
      <w:r w:rsidRPr="004F42E0">
        <w:rPr>
          <w:bCs/>
          <w:sz w:val="28"/>
          <w:szCs w:val="28"/>
          <w:lang w:eastAsia="ar-SA"/>
        </w:rPr>
        <w:t>районної державної адміністрації</w:t>
      </w:r>
      <w:r w:rsidRPr="004F42E0">
        <w:rPr>
          <w:color w:val="000000"/>
          <w:sz w:val="28"/>
          <w:szCs w:val="28"/>
        </w:rPr>
        <w:t xml:space="preserve">ЄрухуАнатолію про проведену роботу </w:t>
      </w:r>
      <w:r w:rsidRPr="004F42E0">
        <w:rPr>
          <w:color w:val="000000"/>
          <w:sz w:val="28"/>
          <w:szCs w:val="28"/>
        </w:rPr>
        <w:lastRenderedPageBreak/>
        <w:t>проінформувати сектор з питань запобігання та виявлення корупції апарату Кіровоградської обласної державної адміністрації до 01 квітня 2021 року</w:t>
      </w:r>
      <w:r>
        <w:rPr>
          <w:color w:val="000000"/>
          <w:sz w:val="28"/>
          <w:szCs w:val="28"/>
        </w:rPr>
        <w:t>.</w:t>
      </w:r>
    </w:p>
    <w:p w:rsidR="00CE49FC" w:rsidRDefault="00CE49FC" w:rsidP="00CE49FC">
      <w:pPr>
        <w:pStyle w:val="ab"/>
        <w:spacing w:before="0" w:beforeAutospacing="0" w:after="0" w:afterAutospacing="0"/>
        <w:ind w:right="-1" w:firstLine="567"/>
        <w:jc w:val="both"/>
        <w:rPr>
          <w:color w:val="000000"/>
          <w:sz w:val="28"/>
          <w:szCs w:val="28"/>
        </w:rPr>
      </w:pPr>
    </w:p>
    <w:p w:rsidR="00CE49FC" w:rsidRDefault="00CE49FC" w:rsidP="00CE49FC">
      <w:pPr>
        <w:pStyle w:val="ab"/>
        <w:spacing w:before="0" w:beforeAutospacing="0" w:after="0" w:afterAutospacing="0"/>
        <w:ind w:right="-1" w:firstLine="567"/>
        <w:jc w:val="both"/>
        <w:rPr>
          <w:color w:val="000000"/>
          <w:sz w:val="28"/>
          <w:szCs w:val="28"/>
        </w:rPr>
      </w:pPr>
      <w:r>
        <w:rPr>
          <w:color w:val="000000"/>
          <w:sz w:val="28"/>
          <w:szCs w:val="28"/>
        </w:rPr>
        <w:t>5. </w:t>
      </w:r>
      <w:r w:rsidRPr="002C086E">
        <w:rPr>
          <w:color w:val="000000"/>
          <w:sz w:val="28"/>
          <w:szCs w:val="28"/>
        </w:rPr>
        <w:t xml:space="preserve">Контроль за виконанням цього розпорядження покласти на </w:t>
      </w:r>
      <w:r>
        <w:rPr>
          <w:color w:val="000000"/>
          <w:sz w:val="28"/>
          <w:szCs w:val="28"/>
        </w:rPr>
        <w:t xml:space="preserve">керівника апарату </w:t>
      </w:r>
      <w:r w:rsidRPr="004F42E0">
        <w:rPr>
          <w:bCs/>
          <w:sz w:val="28"/>
          <w:szCs w:val="28"/>
          <w:lang w:eastAsia="ar-SA"/>
        </w:rPr>
        <w:t>районної державної адміністрації</w:t>
      </w:r>
      <w:r>
        <w:rPr>
          <w:color w:val="000000"/>
          <w:sz w:val="28"/>
          <w:szCs w:val="28"/>
        </w:rPr>
        <w:t>ЛисенкаОлександра.</w:t>
      </w:r>
    </w:p>
    <w:p w:rsidR="008E53FD" w:rsidRDefault="008E53FD" w:rsidP="00CE49FC">
      <w:pPr>
        <w:spacing w:after="0" w:line="240" w:lineRule="auto"/>
        <w:ind w:right="-1" w:firstLine="567"/>
        <w:jc w:val="both"/>
        <w:rPr>
          <w:rFonts w:ascii="Times New Roman" w:hAnsi="Times New Roman"/>
          <w:sz w:val="28"/>
          <w:szCs w:val="28"/>
        </w:rPr>
      </w:pPr>
    </w:p>
    <w:p w:rsidR="008E53FD" w:rsidRDefault="008E53FD" w:rsidP="00CE49FC">
      <w:pPr>
        <w:spacing w:after="0" w:line="240" w:lineRule="auto"/>
        <w:ind w:right="-1" w:firstLine="567"/>
        <w:jc w:val="both"/>
        <w:rPr>
          <w:rFonts w:ascii="Times New Roman" w:hAnsi="Times New Roman"/>
          <w:sz w:val="28"/>
          <w:szCs w:val="28"/>
        </w:rPr>
      </w:pPr>
    </w:p>
    <w:p w:rsidR="008E53FD" w:rsidRPr="00E877C8" w:rsidRDefault="008E53FD" w:rsidP="00CE49FC">
      <w:pPr>
        <w:spacing w:after="0" w:line="240" w:lineRule="auto"/>
        <w:ind w:right="-1" w:firstLine="567"/>
        <w:jc w:val="both"/>
        <w:rPr>
          <w:rFonts w:ascii="Times New Roman" w:hAnsi="Times New Roman"/>
          <w:sz w:val="28"/>
          <w:szCs w:val="28"/>
        </w:rPr>
      </w:pPr>
    </w:p>
    <w:p w:rsidR="008E53FD" w:rsidRDefault="008E53FD" w:rsidP="00CE49FC">
      <w:pPr>
        <w:tabs>
          <w:tab w:val="left" w:pos="709"/>
          <w:tab w:val="left" w:pos="7088"/>
        </w:tabs>
        <w:spacing w:after="0" w:line="240" w:lineRule="auto"/>
        <w:ind w:right="-1"/>
        <w:jc w:val="both"/>
        <w:rPr>
          <w:rFonts w:ascii="Times New Roman" w:hAnsi="Times New Roman"/>
          <w:b/>
          <w:sz w:val="28"/>
          <w:szCs w:val="28"/>
        </w:rPr>
      </w:pPr>
      <w:r>
        <w:rPr>
          <w:rFonts w:ascii="Times New Roman" w:hAnsi="Times New Roman"/>
          <w:b/>
          <w:sz w:val="28"/>
          <w:szCs w:val="28"/>
        </w:rPr>
        <w:t>Перший заступникголови</w:t>
      </w:r>
    </w:p>
    <w:p w:rsidR="00CE49FC" w:rsidRDefault="008E53FD" w:rsidP="00CE49FC">
      <w:pPr>
        <w:tabs>
          <w:tab w:val="left" w:pos="709"/>
          <w:tab w:val="left" w:pos="7088"/>
        </w:tabs>
        <w:spacing w:after="0" w:line="240" w:lineRule="auto"/>
        <w:ind w:right="-1"/>
        <w:jc w:val="both"/>
        <w:rPr>
          <w:rFonts w:ascii="Times New Roman" w:hAnsi="Times New Roman"/>
          <w:b/>
          <w:sz w:val="28"/>
          <w:szCs w:val="28"/>
        </w:rPr>
      </w:pPr>
      <w:r>
        <w:rPr>
          <w:rFonts w:ascii="Times New Roman" w:hAnsi="Times New Roman"/>
          <w:b/>
          <w:sz w:val="28"/>
          <w:szCs w:val="28"/>
        </w:rPr>
        <w:t xml:space="preserve">районної державної адміністрації                                    </w:t>
      </w:r>
      <w:r>
        <w:rPr>
          <w:rFonts w:ascii="Times New Roman" w:hAnsi="Times New Roman"/>
          <w:b/>
          <w:sz w:val="28"/>
          <w:szCs w:val="28"/>
        </w:rPr>
        <w:tab/>
        <w:t>Юрій КОВАЛЬ</w:t>
      </w:r>
    </w:p>
    <w:p w:rsidR="00CE49FC" w:rsidRDefault="00CE49FC" w:rsidP="00CE49FC">
      <w:pPr>
        <w:tabs>
          <w:tab w:val="left" w:pos="709"/>
          <w:tab w:val="left" w:pos="7088"/>
        </w:tabs>
        <w:spacing w:after="0" w:line="240" w:lineRule="auto"/>
        <w:ind w:right="-1"/>
        <w:jc w:val="both"/>
        <w:rPr>
          <w:rFonts w:ascii="Times New Roman" w:hAnsi="Times New Roman"/>
          <w:b/>
          <w:sz w:val="28"/>
          <w:szCs w:val="28"/>
        </w:rPr>
        <w:sectPr w:rsidR="00CE49FC" w:rsidSect="000D65EC">
          <w:headerReference w:type="default" r:id="rId6"/>
          <w:pgSz w:w="11906" w:h="16838"/>
          <w:pgMar w:top="1134" w:right="567" w:bottom="1134" w:left="1701" w:header="708" w:footer="708" w:gutter="0"/>
          <w:cols w:space="708"/>
          <w:titlePg/>
          <w:docGrid w:linePitch="360"/>
        </w:sectPr>
      </w:pPr>
    </w:p>
    <w:tbl>
      <w:tblPr>
        <w:tblW w:w="9933" w:type="dxa"/>
        <w:tblInd w:w="108" w:type="dxa"/>
        <w:tblLook w:val="01E0"/>
      </w:tblPr>
      <w:tblGrid>
        <w:gridCol w:w="9933"/>
      </w:tblGrid>
      <w:tr w:rsidR="00CE49FC" w:rsidRPr="00CE49FC" w:rsidTr="00CE49FC">
        <w:tc>
          <w:tcPr>
            <w:tcW w:w="9933" w:type="dxa"/>
          </w:tcPr>
          <w:p w:rsidR="00CE49FC" w:rsidRPr="00CE49FC" w:rsidRDefault="00CE49FC" w:rsidP="00CE49FC">
            <w:pPr>
              <w:spacing w:after="0" w:line="360" w:lineRule="auto"/>
              <w:ind w:left="5704"/>
              <w:jc w:val="both"/>
              <w:rPr>
                <w:rFonts w:ascii="Times New Roman" w:eastAsia="Times New Roman" w:hAnsi="Times New Roman" w:cs="Times New Roman"/>
                <w:b/>
                <w:sz w:val="28"/>
                <w:szCs w:val="28"/>
                <w:lang w:eastAsia="ru-RU"/>
              </w:rPr>
            </w:pPr>
            <w:r w:rsidRPr="00CE49FC">
              <w:rPr>
                <w:rFonts w:ascii="Times New Roman" w:eastAsia="Times New Roman" w:hAnsi="Times New Roman" w:cs="Times New Roman"/>
                <w:b/>
                <w:sz w:val="28"/>
                <w:szCs w:val="28"/>
                <w:lang w:eastAsia="ru-RU"/>
              </w:rPr>
              <w:lastRenderedPageBreak/>
              <w:t>ЗАТВЕРДЖЕНО</w:t>
            </w:r>
          </w:p>
          <w:p w:rsidR="00CE49FC" w:rsidRDefault="00CE49FC" w:rsidP="00CE49FC">
            <w:pPr>
              <w:spacing w:after="0" w:line="240" w:lineRule="auto"/>
              <w:ind w:left="570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CE49FC">
              <w:rPr>
                <w:rFonts w:ascii="Times New Roman" w:eastAsia="Times New Roman" w:hAnsi="Times New Roman" w:cs="Times New Roman"/>
                <w:sz w:val="28"/>
                <w:szCs w:val="28"/>
                <w:lang w:eastAsia="ru-RU"/>
              </w:rPr>
              <w:t>озпорядження голови Олександрійськоїрайонної державної адміністрації</w:t>
            </w:r>
          </w:p>
          <w:p w:rsidR="00CE49FC" w:rsidRPr="00CE49FC" w:rsidRDefault="00CE49FC" w:rsidP="00CE49FC">
            <w:pPr>
              <w:spacing w:after="0" w:line="240" w:lineRule="auto"/>
              <w:ind w:left="570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березня 2021 року №145-р</w:t>
            </w:r>
          </w:p>
        </w:tc>
      </w:tr>
    </w:tbl>
    <w:p w:rsidR="00CE49FC" w:rsidRPr="00CE49FC" w:rsidRDefault="00CE49FC" w:rsidP="00CE49FC">
      <w:pPr>
        <w:spacing w:after="0" w:line="240" w:lineRule="auto"/>
        <w:rPr>
          <w:rFonts w:ascii="Times New Roman" w:eastAsia="Times New Roman" w:hAnsi="Times New Roman" w:cs="Times New Roman"/>
          <w:b/>
          <w:bCs/>
          <w:sz w:val="28"/>
          <w:szCs w:val="28"/>
          <w:lang w:eastAsia="uk-UA"/>
        </w:rPr>
      </w:pPr>
    </w:p>
    <w:p w:rsidR="00CE49FC" w:rsidRPr="00CE49FC" w:rsidRDefault="00CE49FC" w:rsidP="00CE49FC">
      <w:pPr>
        <w:spacing w:after="0" w:line="240" w:lineRule="auto"/>
        <w:jc w:val="center"/>
        <w:rPr>
          <w:rFonts w:ascii="Times New Roman" w:eastAsia="Times New Roman" w:hAnsi="Times New Roman" w:cs="Times New Roman"/>
          <w:b/>
          <w:bCs/>
          <w:sz w:val="28"/>
          <w:szCs w:val="28"/>
          <w:lang w:eastAsia="uk-UA"/>
        </w:rPr>
      </w:pPr>
      <w:r w:rsidRPr="00CE49FC">
        <w:rPr>
          <w:rFonts w:ascii="Times New Roman" w:eastAsia="Times New Roman" w:hAnsi="Times New Roman" w:cs="Times New Roman"/>
          <w:b/>
          <w:bCs/>
          <w:sz w:val="28"/>
          <w:szCs w:val="28"/>
          <w:lang w:eastAsia="uk-UA"/>
        </w:rPr>
        <w:t>ПОЛОЖЕННЯ</w:t>
      </w:r>
    </w:p>
    <w:p w:rsidR="00CE49FC" w:rsidRPr="00CE49FC" w:rsidRDefault="00CE49FC" w:rsidP="00CE49FC">
      <w:pPr>
        <w:spacing w:after="0" w:line="240" w:lineRule="auto"/>
        <w:jc w:val="center"/>
        <w:rPr>
          <w:rFonts w:ascii="Times New Roman" w:eastAsia="Times New Roman" w:hAnsi="Times New Roman" w:cs="Times New Roman"/>
          <w:b/>
          <w:bCs/>
          <w:sz w:val="28"/>
          <w:szCs w:val="28"/>
          <w:lang w:eastAsia="uk-UA"/>
        </w:rPr>
      </w:pPr>
      <w:r w:rsidRPr="00CE49FC">
        <w:rPr>
          <w:rFonts w:ascii="Times New Roman" w:eastAsia="Times New Roman" w:hAnsi="Times New Roman" w:cs="Times New Roman"/>
          <w:b/>
          <w:bCs/>
          <w:sz w:val="28"/>
          <w:szCs w:val="28"/>
          <w:lang w:eastAsia="uk-UA"/>
        </w:rPr>
        <w:t>про механізми заохочення та формування культури повідомлення про можливі факти корупційних або пов</w:t>
      </w:r>
      <w:r>
        <w:rPr>
          <w:rFonts w:ascii="Times New Roman" w:eastAsia="Times New Roman" w:hAnsi="Times New Roman" w:cs="Times New Roman"/>
          <w:b/>
          <w:bCs/>
          <w:sz w:val="28"/>
          <w:szCs w:val="28"/>
          <w:lang w:eastAsia="uk-UA"/>
        </w:rPr>
        <w:t>’</w:t>
      </w:r>
      <w:r w:rsidRPr="00CE49FC">
        <w:rPr>
          <w:rFonts w:ascii="Times New Roman" w:eastAsia="Times New Roman" w:hAnsi="Times New Roman" w:cs="Times New Roman"/>
          <w:b/>
          <w:bCs/>
          <w:sz w:val="28"/>
          <w:szCs w:val="28"/>
          <w:lang w:eastAsia="uk-UA"/>
        </w:rPr>
        <w:t>язаних з корупцією правопорушень, інших порушень Закону України «Про запобігання корупції» в районній державній адміністрації</w:t>
      </w:r>
    </w:p>
    <w:p w:rsidR="00CE49FC" w:rsidRPr="00CE49FC" w:rsidRDefault="00CE49FC" w:rsidP="00CE49FC">
      <w:pPr>
        <w:spacing w:after="0" w:line="240" w:lineRule="auto"/>
        <w:rPr>
          <w:rFonts w:ascii="Times New Roman" w:eastAsia="Times New Roman" w:hAnsi="Times New Roman" w:cs="Times New Roman"/>
          <w:sz w:val="28"/>
          <w:szCs w:val="28"/>
          <w:lang w:eastAsia="uk-UA"/>
        </w:rPr>
      </w:pPr>
    </w:p>
    <w:p w:rsidR="00CE49FC" w:rsidRPr="00CE49FC" w:rsidRDefault="00CE49FC" w:rsidP="00CE49FC">
      <w:pPr>
        <w:spacing w:after="0" w:line="240" w:lineRule="auto"/>
        <w:ind w:left="3888"/>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b/>
          <w:bCs/>
          <w:sz w:val="28"/>
          <w:szCs w:val="28"/>
          <w:lang w:eastAsia="uk-UA"/>
        </w:rPr>
        <w:t>I. Загальні положення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1. Це Положення впроваджує механізми заохочення викривачів та формування культури повідомлення про можливі факти корупційних або пов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язаних з корупцією правопорушень, інших порушень Закону України «Про запобігання корупції», та їх впровадження в районній державній адміністрації.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2. У цьому Положенні терміни вживаються у значеннях, наведених у Законі України «Про запобігання корупції» (далі – Закон).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 xml:space="preserve">3. Олександрійська районна державна адміністрація </w:t>
      </w:r>
      <w:r w:rsidRPr="00CE49FC">
        <w:rPr>
          <w:rFonts w:ascii="Times New Roman" w:eastAsia="Times New Roman" w:hAnsi="Times New Roman" w:cs="Times New Roman"/>
          <w:iCs/>
          <w:sz w:val="28"/>
          <w:szCs w:val="28"/>
          <w:lang w:eastAsia="uk-UA"/>
        </w:rPr>
        <w:t xml:space="preserve">(далі </w:t>
      </w:r>
      <w:r w:rsidRPr="00CE49FC">
        <w:rPr>
          <w:rFonts w:ascii="Times New Roman" w:eastAsia="Times New Roman" w:hAnsi="Times New Roman" w:cs="Times New Roman"/>
          <w:sz w:val="28"/>
          <w:szCs w:val="28"/>
          <w:lang w:eastAsia="uk-UA"/>
        </w:rPr>
        <w:t>райдержадміністрація), у межах своїх повноважень, забезпечує дотримання державних гарантій у сфері захисту викривачів, заохочує викривачів та сприяє їм у повідомленні (усно та письмово) про можливі факти корупційних або пов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язаних з корупцією правопорушень, інших порушень Закону України «Про запобігання корупції», створює та забезпечує функціонування внутрішніх і регулярних каналів зв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язку, через які викривач може здійснити повідомлення, гарантовано зберігаючи свою анонімність, розглядає такі повідомлення у порядку, визначеному Законом</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 xml:space="preserve"> та вживає правоосвітніх заходів щодо формування культури повідомлення про можливі факти корупційних або пов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язаних з корупцією правопорушень, інших порушень Закону.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4. У</w:t>
      </w:r>
      <w:r w:rsidRPr="00CE49FC">
        <w:rPr>
          <w:rFonts w:ascii="Times New Roman" w:eastAsia="Times New Roman" w:hAnsi="Times New Roman" w:cs="Times New Roman"/>
          <w:sz w:val="28"/>
          <w:szCs w:val="28"/>
          <w:lang w:eastAsia="ru-RU"/>
        </w:rPr>
        <w:t xml:space="preserve">повноважена особа з питань запобігання та виявлення корупції </w:t>
      </w:r>
      <w:r w:rsidRPr="00CE49FC">
        <w:rPr>
          <w:rFonts w:ascii="Times New Roman" w:eastAsia="Times New Roman" w:hAnsi="Times New Roman" w:cs="Times New Roman"/>
          <w:bCs/>
          <w:sz w:val="28"/>
          <w:szCs w:val="28"/>
          <w:lang w:eastAsia="ar-SA"/>
        </w:rPr>
        <w:t>районної державної адміністрації</w:t>
      </w:r>
      <w:r w:rsidRPr="00CE49FC">
        <w:rPr>
          <w:rFonts w:ascii="Times New Roman" w:eastAsia="Times New Roman" w:hAnsi="Times New Roman" w:cs="Times New Roman"/>
          <w:sz w:val="28"/>
          <w:szCs w:val="28"/>
          <w:lang w:eastAsia="uk-UA"/>
        </w:rPr>
        <w:t xml:space="preserve"> (далі – уповноважена особа) розробляє та поширює серед працівників райдержадміністрації пам</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ятку про розгляд повідомлення про корупцію.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5. Пам</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ятка про розгляд повідомлення про можливі факти корупційних або пов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язаних з корупцією правопорушень, інших порушень Закону розміщується на офіційному веб-сайті райдержадміністрації у спеціальній рубриці «Запобігання проявам корупції».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6. У пам</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ятці зазначається інформація про внутрішні та регулярні канали зв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язку для повідомлення про корупцію, порядок розгляду таких повідомлень та строки інформування викривача про прийняте рішення. </w:t>
      </w:r>
    </w:p>
    <w:p w:rsidR="00CE49FC" w:rsidRPr="00CE49FC" w:rsidRDefault="00CE49FC" w:rsidP="00CE49FC">
      <w:pPr>
        <w:spacing w:after="0" w:line="240" w:lineRule="auto"/>
        <w:ind w:left="1723"/>
        <w:jc w:val="both"/>
        <w:rPr>
          <w:rFonts w:ascii="Times New Roman" w:eastAsia="Times New Roman" w:hAnsi="Times New Roman" w:cs="Times New Roman"/>
          <w:b/>
          <w:bCs/>
          <w:sz w:val="28"/>
          <w:szCs w:val="28"/>
          <w:u w:val="single"/>
          <w:lang w:eastAsia="uk-UA"/>
        </w:rPr>
      </w:pPr>
    </w:p>
    <w:p w:rsidR="00CE49FC" w:rsidRPr="00CE49FC" w:rsidRDefault="00CE49FC" w:rsidP="00CE49FC">
      <w:pPr>
        <w:spacing w:after="0" w:line="240" w:lineRule="auto"/>
        <w:jc w:val="center"/>
        <w:rPr>
          <w:rFonts w:ascii="Times New Roman" w:eastAsia="Times New Roman" w:hAnsi="Times New Roman" w:cs="Times New Roman"/>
          <w:b/>
          <w:bCs/>
          <w:sz w:val="28"/>
          <w:szCs w:val="28"/>
          <w:u w:val="single"/>
          <w:lang w:eastAsia="uk-UA"/>
        </w:rPr>
      </w:pPr>
      <w:r w:rsidRPr="00CE49FC">
        <w:rPr>
          <w:rFonts w:ascii="Times New Roman" w:eastAsia="Times New Roman" w:hAnsi="Times New Roman" w:cs="Times New Roman"/>
          <w:b/>
          <w:bCs/>
          <w:sz w:val="28"/>
          <w:szCs w:val="28"/>
          <w:u w:val="single"/>
          <w:lang w:eastAsia="uk-UA"/>
        </w:rPr>
        <w:t>IІ. Порядок прийняття та реєстрації повідомлень про корупцію</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lastRenderedPageBreak/>
        <w:t>1. Прийняття повідомлень про корупцію здійснюється у</w:t>
      </w:r>
      <w:r w:rsidRPr="00CE49FC">
        <w:rPr>
          <w:rFonts w:ascii="Times New Roman" w:eastAsia="Times New Roman" w:hAnsi="Times New Roman" w:cs="Times New Roman"/>
          <w:sz w:val="28"/>
          <w:szCs w:val="28"/>
          <w:lang w:eastAsia="ru-RU"/>
        </w:rPr>
        <w:t xml:space="preserve">повноваженою особою </w:t>
      </w:r>
      <w:r w:rsidRPr="00CE49FC">
        <w:rPr>
          <w:rFonts w:ascii="Times New Roman" w:eastAsia="Times New Roman" w:hAnsi="Times New Roman" w:cs="Times New Roman"/>
          <w:sz w:val="28"/>
          <w:szCs w:val="28"/>
          <w:lang w:eastAsia="uk-UA"/>
        </w:rPr>
        <w:t>через внутрішні і регулярні канали повідомлення протягом робочого дня.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 xml:space="preserve">2. Реєстрація та облік повідомлень про корупцію проводиться </w:t>
      </w:r>
      <w:r w:rsidRPr="00CE49FC">
        <w:rPr>
          <w:rFonts w:ascii="Times New Roman" w:eastAsia="Times New Roman" w:hAnsi="Times New Roman" w:cs="Times New Roman"/>
          <w:sz w:val="28"/>
          <w:szCs w:val="28"/>
          <w:lang w:eastAsia="ru-RU"/>
        </w:rPr>
        <w:t xml:space="preserve">відділом документообігу та контролю апарату </w:t>
      </w:r>
      <w:r w:rsidRPr="00CE49FC">
        <w:rPr>
          <w:rFonts w:ascii="Times New Roman" w:eastAsia="Times New Roman" w:hAnsi="Times New Roman" w:cs="Times New Roman"/>
          <w:sz w:val="28"/>
          <w:szCs w:val="28"/>
          <w:lang w:eastAsia="uk-UA"/>
        </w:rPr>
        <w:t>райдержадміністрації.</w:t>
      </w:r>
    </w:p>
    <w:p w:rsidR="00CE49FC" w:rsidRPr="00CE49FC" w:rsidRDefault="00CE49FC" w:rsidP="00CE49FC">
      <w:pPr>
        <w:spacing w:after="0" w:line="240" w:lineRule="auto"/>
        <w:ind w:firstLine="567"/>
        <w:jc w:val="both"/>
        <w:rPr>
          <w:rFonts w:ascii="Calibri" w:eastAsia="Times New Roman" w:hAnsi="Calibri" w:cs="Times New Roman"/>
          <w:sz w:val="28"/>
          <w:szCs w:val="28"/>
          <w:lang w:eastAsia="uk-UA"/>
        </w:rPr>
      </w:pPr>
      <w:r w:rsidRPr="00CE49FC">
        <w:rPr>
          <w:rFonts w:ascii="Times New Roman" w:eastAsia="Times New Roman" w:hAnsi="Times New Roman" w:cs="Times New Roman"/>
          <w:sz w:val="28"/>
          <w:szCs w:val="28"/>
          <w:lang w:eastAsia="uk-UA"/>
        </w:rPr>
        <w:t>3. Реєстрація та облік анонімних повідомлень про корупцію проводиться уповноваженою особою.</w:t>
      </w:r>
    </w:p>
    <w:p w:rsidR="00CE49FC" w:rsidRPr="00CE49FC" w:rsidRDefault="00CE49FC" w:rsidP="00CE49FC">
      <w:pPr>
        <w:spacing w:after="0" w:line="240" w:lineRule="auto"/>
        <w:ind w:firstLine="567"/>
        <w:jc w:val="both"/>
        <w:rPr>
          <w:rFonts w:ascii="Calibri" w:eastAsia="Times New Roman" w:hAnsi="Calibri" w:cs="Times New Roman"/>
          <w:sz w:val="28"/>
          <w:szCs w:val="28"/>
          <w:lang w:eastAsia="uk-UA"/>
        </w:rPr>
      </w:pPr>
    </w:p>
    <w:p w:rsidR="00CE49FC" w:rsidRPr="00CE49FC" w:rsidRDefault="00CE49FC" w:rsidP="00CE49FC">
      <w:pPr>
        <w:spacing w:after="0" w:line="240" w:lineRule="auto"/>
        <w:ind w:left="34" w:hanging="34"/>
        <w:jc w:val="center"/>
        <w:rPr>
          <w:rFonts w:ascii="Times New Roman" w:eastAsia="Times New Roman" w:hAnsi="Times New Roman" w:cs="Times New Roman"/>
          <w:sz w:val="28"/>
          <w:szCs w:val="28"/>
          <w:u w:val="single"/>
          <w:lang w:eastAsia="uk-UA"/>
        </w:rPr>
      </w:pPr>
      <w:r w:rsidRPr="00CE49FC">
        <w:rPr>
          <w:rFonts w:ascii="Times New Roman" w:eastAsia="Times New Roman" w:hAnsi="Times New Roman" w:cs="Times New Roman"/>
          <w:b/>
          <w:bCs/>
          <w:sz w:val="28"/>
          <w:szCs w:val="28"/>
          <w:u w:val="single"/>
          <w:lang w:eastAsia="uk-UA"/>
        </w:rPr>
        <w:t>IІI. Умови конфіденційності інформування уповноваженої особи працівниками райдержадміністрації про факти порушень антикорупційних вимог </w:t>
      </w:r>
    </w:p>
    <w:p w:rsidR="00CE49FC" w:rsidRPr="00CE49FC" w:rsidRDefault="00CE49FC" w:rsidP="00CE49FC">
      <w:pPr>
        <w:spacing w:after="0" w:line="240" w:lineRule="auto"/>
        <w:ind w:firstLine="55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1. Працівникам райдержадміністрації гарантується конфіденційність їх повідомлень про виявлені ознаки порушень антикорупційного законодавства в діяльності інших працівників райдержадміністрації та повідомлень про факти підбурення працівників райдержадміністрації до вчинення корупційних чи пов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язаних з корупцією правопорушень. </w:t>
      </w:r>
    </w:p>
    <w:p w:rsidR="00CE49FC" w:rsidRPr="00CE49FC" w:rsidRDefault="00CE49FC" w:rsidP="00CE49FC">
      <w:pPr>
        <w:spacing w:after="0" w:line="240" w:lineRule="auto"/>
        <w:ind w:firstLine="55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2. Повідомлення про корупцію, а також повідомлення про факти підбурення працівників райдержадміністрації до вчинення корупційних чи пов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язаних з корупцією правопорушень</w:t>
      </w:r>
      <w:r w:rsidR="001837C6">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 xml:space="preserve"> можуть бути здійснені в усній чи письмовій формі, за допомогою внутрішніх і регулярних каналів зв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язку, затверджених головою райдержадміністрації. </w:t>
      </w:r>
    </w:p>
    <w:p w:rsidR="00CE49FC" w:rsidRPr="00CE49FC" w:rsidRDefault="00CE49FC" w:rsidP="00CE49FC">
      <w:pPr>
        <w:spacing w:after="0" w:line="240" w:lineRule="auto"/>
        <w:ind w:firstLine="55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3. Голова райдержадміністрації забезпечує роботу вказаних каналів зв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язку та їхній захист від зовнішнього втручання і витоку інформації. </w:t>
      </w:r>
    </w:p>
    <w:p w:rsidR="00CE49FC" w:rsidRPr="00CE49FC" w:rsidRDefault="00CE49FC" w:rsidP="00CE49FC">
      <w:pPr>
        <w:spacing w:after="0" w:line="240" w:lineRule="auto"/>
        <w:ind w:firstLine="55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4. Повідомле</w:t>
      </w:r>
      <w:r w:rsidRPr="00CE49FC">
        <w:rPr>
          <w:rFonts w:ascii="Times New Roman" w:eastAsia="Times New Roman" w:hAnsi="Times New Roman" w:cs="Times New Roman"/>
          <w:iCs/>
          <w:sz w:val="28"/>
          <w:szCs w:val="28"/>
          <w:lang w:eastAsia="uk-UA"/>
        </w:rPr>
        <w:t>нн</w:t>
      </w:r>
      <w:r w:rsidRPr="00CE49FC">
        <w:rPr>
          <w:rFonts w:ascii="Times New Roman" w:eastAsia="Times New Roman" w:hAnsi="Times New Roman" w:cs="Times New Roman"/>
          <w:sz w:val="28"/>
          <w:szCs w:val="28"/>
          <w:lang w:eastAsia="uk-UA"/>
        </w:rPr>
        <w:t>я працівників райдержадміністрації про виявлення ознак вчинення корупційних чи пов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язаних з корупцією правопорушень можуть бути анонімними. </w:t>
      </w:r>
    </w:p>
    <w:p w:rsidR="00CE49FC" w:rsidRPr="00CE49FC" w:rsidRDefault="00CE49FC" w:rsidP="00CE49FC">
      <w:pPr>
        <w:spacing w:after="0" w:line="240" w:lineRule="auto"/>
        <w:ind w:firstLine="55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5. Анонімне повідомлення про виявлення ознак вчинення корупційних чи пов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язаних з корупцією правопорушень може бути розглянуто лише у випадку, коли наведена у ньому інформація стосується конкретного працівника райдержадміністрації та містить фактичні дані, які можуть бути перевірені. </w:t>
      </w:r>
    </w:p>
    <w:p w:rsidR="00CE49FC" w:rsidRPr="00CE49FC" w:rsidRDefault="00CE49FC" w:rsidP="00CE49FC">
      <w:pPr>
        <w:spacing w:after="0" w:line="240" w:lineRule="auto"/>
        <w:ind w:firstLine="55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6. Перевірку інформації, викладеної в повідомленні, здійснює уповноважена особа, а якщо повідомлення стосується дій самої уповноваженої особи – працівник, визначений головою райдержадміністрації. </w:t>
      </w:r>
    </w:p>
    <w:p w:rsidR="00CE49FC" w:rsidRPr="00CE49FC" w:rsidRDefault="00CE49FC" w:rsidP="00CE49FC">
      <w:pPr>
        <w:spacing w:after="0" w:line="240" w:lineRule="auto"/>
        <w:ind w:firstLine="55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7. Якщо повідомлення про корупцію стосується голови райдержадміністрації воно невідкладно без розгляду надсилається уповноваженою особою до Національного агентства з питань запобігання корупції. </w:t>
      </w:r>
    </w:p>
    <w:p w:rsidR="00CE49FC" w:rsidRPr="00CE49FC" w:rsidRDefault="00CE49FC" w:rsidP="00CE49FC">
      <w:pPr>
        <w:spacing w:after="0" w:line="240" w:lineRule="auto"/>
        <w:ind w:firstLine="55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8. Будь-які дані, що дають можливість ідентифікувати особу, яка повідомила голову райдержадміністрації або уповноважену особу про факти підбурення до вчинення корупційного або пов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язаного з корупцією правопорушення або про виявлення ознак порушення вимог антикорупційного законодавства, вчинення працівниками райдержадміністрації корупційних або пов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язаних з корупцією правопорушень, належать до конфіденційної інформації та охороняються згідно з законом. </w:t>
      </w:r>
    </w:p>
    <w:p w:rsidR="00CE49FC" w:rsidRPr="00CE49FC" w:rsidRDefault="00CE49FC" w:rsidP="00CE49FC">
      <w:pPr>
        <w:spacing w:after="0" w:line="240" w:lineRule="auto"/>
        <w:ind w:firstLine="55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lastRenderedPageBreak/>
        <w:t>9. Уповноважена особа та інші особи, залучені нею за дорученням голови райдержадміністрації до перевірки викладеної у повідомленні інформації, не мають права її розголошувати. </w:t>
      </w:r>
    </w:p>
    <w:p w:rsidR="00CE49FC" w:rsidRPr="00CE49FC" w:rsidRDefault="00CE49FC" w:rsidP="00CE49FC">
      <w:pPr>
        <w:spacing w:after="0" w:line="240" w:lineRule="auto"/>
        <w:ind w:left="1272"/>
        <w:jc w:val="both"/>
        <w:rPr>
          <w:rFonts w:ascii="Times New Roman" w:eastAsia="Times New Roman" w:hAnsi="Times New Roman" w:cs="Times New Roman"/>
          <w:b/>
          <w:bCs/>
          <w:sz w:val="28"/>
          <w:szCs w:val="28"/>
          <w:lang w:eastAsia="uk-UA"/>
        </w:rPr>
      </w:pPr>
    </w:p>
    <w:p w:rsidR="00CE49FC" w:rsidRPr="00CE49FC" w:rsidRDefault="00CE49FC" w:rsidP="00CE49FC">
      <w:pPr>
        <w:spacing w:after="0" w:line="240" w:lineRule="auto"/>
        <w:jc w:val="center"/>
        <w:rPr>
          <w:rFonts w:ascii="Times New Roman" w:eastAsia="Times New Roman" w:hAnsi="Times New Roman" w:cs="Times New Roman"/>
          <w:b/>
          <w:bCs/>
          <w:sz w:val="28"/>
          <w:szCs w:val="28"/>
          <w:u w:val="single"/>
          <w:lang w:eastAsia="uk-UA"/>
        </w:rPr>
      </w:pPr>
      <w:r w:rsidRPr="00CE49FC">
        <w:rPr>
          <w:rFonts w:ascii="Times New Roman" w:eastAsia="Times New Roman" w:hAnsi="Times New Roman" w:cs="Times New Roman"/>
          <w:b/>
          <w:bCs/>
          <w:sz w:val="28"/>
          <w:szCs w:val="28"/>
          <w:u w:val="single"/>
          <w:lang w:eastAsia="uk-UA"/>
        </w:rPr>
        <w:t xml:space="preserve">ІV. Контроль за додержанням порядку обліку та </w:t>
      </w:r>
    </w:p>
    <w:p w:rsidR="00CE49FC" w:rsidRPr="00CE49FC" w:rsidRDefault="00CE49FC" w:rsidP="00CE49FC">
      <w:pPr>
        <w:spacing w:after="0" w:line="240" w:lineRule="auto"/>
        <w:jc w:val="center"/>
        <w:rPr>
          <w:rFonts w:ascii="Times New Roman" w:eastAsia="Times New Roman" w:hAnsi="Times New Roman" w:cs="Times New Roman"/>
          <w:b/>
          <w:bCs/>
          <w:sz w:val="28"/>
          <w:szCs w:val="28"/>
          <w:lang w:eastAsia="uk-UA"/>
        </w:rPr>
      </w:pPr>
      <w:r w:rsidRPr="00CE49FC">
        <w:rPr>
          <w:rFonts w:ascii="Times New Roman" w:eastAsia="Times New Roman" w:hAnsi="Times New Roman" w:cs="Times New Roman"/>
          <w:b/>
          <w:bCs/>
          <w:sz w:val="28"/>
          <w:szCs w:val="28"/>
          <w:u w:val="single"/>
          <w:lang w:eastAsia="uk-UA"/>
        </w:rPr>
        <w:t>розгляду повідомлень про корупцію</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Контроль за додержанням порядку розгляду повідомлення про корупцію здійснює голова районної державної адміністрації.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p>
    <w:p w:rsidR="00CE49FC" w:rsidRPr="00CE49FC" w:rsidRDefault="00CE49FC" w:rsidP="00CE49FC">
      <w:pPr>
        <w:spacing w:after="0" w:line="240" w:lineRule="auto"/>
        <w:jc w:val="center"/>
        <w:rPr>
          <w:rFonts w:ascii="Times New Roman" w:eastAsia="Times New Roman" w:hAnsi="Times New Roman" w:cs="Times New Roman"/>
          <w:sz w:val="28"/>
          <w:szCs w:val="28"/>
          <w:lang w:eastAsia="uk-UA"/>
        </w:rPr>
      </w:pPr>
      <w:r w:rsidRPr="00CE49FC">
        <w:rPr>
          <w:rFonts w:ascii="Times New Roman" w:eastAsia="Times New Roman" w:hAnsi="Times New Roman" w:cs="Times New Roman"/>
          <w:b/>
          <w:bCs/>
          <w:sz w:val="28"/>
          <w:szCs w:val="28"/>
          <w:u w:val="single"/>
          <w:lang w:eastAsia="uk-UA"/>
        </w:rPr>
        <w:t>V. Права та гарантії захисту викривача</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1. Права викривача виникають з моменту повідомлення інформації про можливі факти корупційних або пов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язаних з корупцією правопорушень, інших порушень Закону.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2. Викривач має право звернутися за роз</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ясненням своїх прав до уповноваженої особи.</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 xml:space="preserve">3. Викривач має право: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1) бути повідомленим про свої права та обов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 xml:space="preserve">язки, передбачені Законом;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2) подавати докази на підтвердження своєї заяви;</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3) отримувати від районної державної адміністрації підтвердження прийняття і реєстрації повідомлення про корупцію, яке він подав;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 xml:space="preserve">4) давати пояснення, свідчення або відмовитися їх давати;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5) на безоплатну правову допомогу у зв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 xml:space="preserve">язку із захистом прав викривача;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6) на конфіденційність;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iCs/>
          <w:sz w:val="28"/>
          <w:szCs w:val="28"/>
          <w:lang w:eastAsia="uk-UA"/>
        </w:rPr>
        <w:t>7</w:t>
      </w:r>
      <w:r w:rsidRPr="00CE49FC">
        <w:rPr>
          <w:rFonts w:ascii="Times New Roman" w:eastAsia="Times New Roman" w:hAnsi="Times New Roman" w:cs="Times New Roman"/>
          <w:sz w:val="28"/>
          <w:szCs w:val="28"/>
          <w:lang w:eastAsia="uk-UA"/>
        </w:rPr>
        <w:t>) повідомляти про можливі факти корупційних або пов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язаних з корупцією правопорушень, інших порушень Закону без зазначення відомостей про себе (анонімно); </w:t>
      </w:r>
    </w:p>
    <w:p w:rsidR="00CE49FC" w:rsidRPr="00CE49FC" w:rsidRDefault="00CE49FC" w:rsidP="00CE49FC">
      <w:pPr>
        <w:spacing w:after="0" w:line="240" w:lineRule="auto"/>
        <w:ind w:firstLine="567"/>
        <w:jc w:val="both"/>
        <w:rPr>
          <w:rFonts w:ascii="Times New Roman" w:eastAsia="Times New Roman" w:hAnsi="Times New Roman" w:cs="Times New Roman"/>
          <w:iCs/>
          <w:sz w:val="28"/>
          <w:szCs w:val="28"/>
          <w:lang w:eastAsia="uk-UA"/>
        </w:rPr>
      </w:pPr>
      <w:r w:rsidRPr="00CE49FC">
        <w:rPr>
          <w:rFonts w:ascii="Times New Roman" w:eastAsia="Times New Roman" w:hAnsi="Times New Roman" w:cs="Times New Roman"/>
          <w:sz w:val="28"/>
          <w:szCs w:val="28"/>
          <w:lang w:eastAsia="uk-UA"/>
        </w:rPr>
        <w:t>8) у разі загрози життю і здоров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 xml:space="preserve">ю на забезпечення безпеки щодо себе та близьких осіб, майна та житла відповідно до Закону або на відмову від таких </w:t>
      </w:r>
      <w:r w:rsidRPr="00CE49FC">
        <w:rPr>
          <w:rFonts w:ascii="Times New Roman" w:eastAsia="Times New Roman" w:hAnsi="Times New Roman" w:cs="Times New Roman"/>
          <w:iCs/>
          <w:sz w:val="28"/>
          <w:szCs w:val="28"/>
          <w:lang w:eastAsia="uk-UA"/>
        </w:rPr>
        <w:t>заходів;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9) на відшкодування витрат у зв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язку із захистом прав викривачів, витрат на адвоката у зв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язку із захистом прав особи як викривача, витрат на судовий збір у встановленому чинним законодавством України порядку;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 xml:space="preserve">10) на винагороду у визначених законодавством випадках;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11) на отримання психологічної допомоги;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12) на звільнення від юридичної відповідальності у визначених законодавством випадках;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13) отримувати інформацію про стан та результати розгляду, перевірки та/або розслідування за фактом повідомлення ним інформації.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 xml:space="preserve">4. Права та гарантії захисту викривачів поширюються на близьких осіб </w:t>
      </w:r>
      <w:r w:rsidR="00FC2885">
        <w:rPr>
          <w:rFonts w:ascii="Times New Roman" w:eastAsia="Times New Roman" w:hAnsi="Times New Roman" w:cs="Times New Roman"/>
          <w:sz w:val="28"/>
          <w:szCs w:val="28"/>
          <w:lang w:eastAsia="uk-UA"/>
        </w:rPr>
        <w:t>в</w:t>
      </w:r>
      <w:r w:rsidRPr="00CE49FC">
        <w:rPr>
          <w:rFonts w:ascii="Times New Roman" w:eastAsia="Times New Roman" w:hAnsi="Times New Roman" w:cs="Times New Roman"/>
          <w:sz w:val="28"/>
          <w:szCs w:val="28"/>
          <w:lang w:eastAsia="uk-UA"/>
        </w:rPr>
        <w:t>икривача. </w:t>
      </w:r>
    </w:p>
    <w:p w:rsidR="00CE49FC" w:rsidRPr="00CE49FC" w:rsidRDefault="00CE49FC" w:rsidP="00CE49FC">
      <w:pPr>
        <w:spacing w:after="0" w:line="240" w:lineRule="auto"/>
        <w:jc w:val="center"/>
        <w:rPr>
          <w:rFonts w:ascii="Times New Roman" w:eastAsia="Times New Roman" w:hAnsi="Times New Roman" w:cs="Times New Roman"/>
          <w:b/>
          <w:bCs/>
          <w:sz w:val="28"/>
          <w:szCs w:val="28"/>
          <w:u w:val="single"/>
          <w:lang w:eastAsia="uk-UA"/>
        </w:rPr>
      </w:pPr>
    </w:p>
    <w:p w:rsidR="00CE49FC" w:rsidRPr="00CE49FC" w:rsidRDefault="00CE49FC" w:rsidP="00CE49FC">
      <w:pPr>
        <w:spacing w:after="0" w:line="240" w:lineRule="auto"/>
        <w:jc w:val="center"/>
        <w:rPr>
          <w:rFonts w:ascii="Times New Roman" w:eastAsia="Times New Roman" w:hAnsi="Times New Roman" w:cs="Times New Roman"/>
          <w:sz w:val="28"/>
          <w:szCs w:val="28"/>
          <w:u w:val="single"/>
          <w:lang w:eastAsia="uk-UA"/>
        </w:rPr>
      </w:pPr>
      <w:r w:rsidRPr="00CE49FC">
        <w:rPr>
          <w:rFonts w:ascii="Times New Roman" w:eastAsia="Times New Roman" w:hAnsi="Times New Roman" w:cs="Times New Roman"/>
          <w:b/>
          <w:bCs/>
          <w:sz w:val="28"/>
          <w:szCs w:val="28"/>
          <w:u w:val="single"/>
          <w:lang w:eastAsia="uk-UA"/>
        </w:rPr>
        <w:t>VI. Захист трудових прав викривача</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 xml:space="preserve">1. Викривачу, його близьким особам не може бути відмовлено у прийнятті на роботу, їх не може бути звільнено чи примушено до звільнення, притягнуто </w:t>
      </w:r>
      <w:r w:rsidRPr="00CE49FC">
        <w:rPr>
          <w:rFonts w:ascii="Times New Roman" w:eastAsia="Times New Roman" w:hAnsi="Times New Roman" w:cs="Times New Roman"/>
          <w:sz w:val="28"/>
          <w:szCs w:val="28"/>
          <w:lang w:eastAsia="uk-UA"/>
        </w:rPr>
        <w:lastRenderedPageBreak/>
        <w:t>до дисциплінарної відповідальності чи піддано з боку голови райдержадміністрації чи іншого суб</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єкта призначення іншим негативним заходам впливу (переведення, атестація (оцінювання), зміна умов праці, відмова у призначенні на вищу посаду, зменшення заробітної плати тощо) або загрозі таких заходів впливу у зв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язку з повідомленням про можливі факти корупційних або пов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язаних з корупцією правопорушень, інших порушень цього Закону.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2. До негативних заходів також належать формально правомірні рішення і дії суб</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єкта при</w:t>
      </w:r>
      <w:r w:rsidRPr="00CE49FC">
        <w:rPr>
          <w:rFonts w:ascii="Times New Roman" w:eastAsia="Times New Roman" w:hAnsi="Times New Roman" w:cs="Times New Roman"/>
          <w:bCs/>
          <w:sz w:val="28"/>
          <w:szCs w:val="28"/>
          <w:lang w:eastAsia="uk-UA"/>
        </w:rPr>
        <w:t>значення та/</w:t>
      </w:r>
      <w:r w:rsidRPr="00CE49FC">
        <w:rPr>
          <w:rFonts w:ascii="Times New Roman" w:eastAsia="Times New Roman" w:hAnsi="Times New Roman" w:cs="Times New Roman"/>
          <w:sz w:val="28"/>
          <w:szCs w:val="28"/>
          <w:lang w:eastAsia="uk-UA"/>
        </w:rPr>
        <w:t>або безпосереднього керівника, які носять вибірковий характер, зокрема, не застосовуються до інших працівників у подібних ситуаціях та/або не застосовувалися до працівника у подібних ситуаціях раніше.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 xml:space="preserve">3. У </w:t>
      </w:r>
      <w:r w:rsidRPr="00CE49FC">
        <w:rPr>
          <w:rFonts w:ascii="Times New Roman" w:eastAsia="Times New Roman" w:hAnsi="Times New Roman" w:cs="Times New Roman"/>
          <w:iCs/>
          <w:sz w:val="28"/>
          <w:szCs w:val="28"/>
          <w:lang w:eastAsia="uk-UA"/>
        </w:rPr>
        <w:t>разі відсторонення працівника, який є викриваче</w:t>
      </w:r>
      <w:r w:rsidRPr="00CE49FC">
        <w:rPr>
          <w:rFonts w:ascii="Times New Roman" w:eastAsia="Times New Roman" w:hAnsi="Times New Roman" w:cs="Times New Roman"/>
          <w:sz w:val="28"/>
          <w:szCs w:val="28"/>
          <w:lang w:eastAsia="uk-UA"/>
        </w:rPr>
        <w:t xml:space="preserve">м, </w:t>
      </w:r>
      <w:r w:rsidRPr="00CE49FC">
        <w:rPr>
          <w:rFonts w:ascii="Times New Roman" w:eastAsia="Times New Roman" w:hAnsi="Times New Roman" w:cs="Times New Roman"/>
          <w:iCs/>
          <w:sz w:val="28"/>
          <w:szCs w:val="28"/>
          <w:lang w:eastAsia="uk-UA"/>
        </w:rPr>
        <w:t xml:space="preserve">від виконання </w:t>
      </w:r>
      <w:r w:rsidRPr="00CE49FC">
        <w:rPr>
          <w:rFonts w:ascii="Times New Roman" w:eastAsia="Times New Roman" w:hAnsi="Times New Roman" w:cs="Times New Roman"/>
          <w:sz w:val="28"/>
          <w:szCs w:val="28"/>
          <w:lang w:eastAsia="uk-UA"/>
        </w:rPr>
        <w:t>трудових обов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язків не з його вини оплата праці на період відсторонення здійснюється в розмірі середньої заробітної плати працівника за останній рік.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4. Викривачу, його близьким особам не може бути відмовлено в укладенні чи продовженні договору, трудового договору (контракту), наданні адміністративних та інших послуг у зв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язку з повідомленням про можливі факти корупційних або пов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язаних з корупцією правопорушень, інших порушень цього Закону. Забороняється створювати перешкоди викривачу, його близьким особам у подальшому здійсненні ними їх трудової, професійної, господарської, громадської, наукової або іншої діяльності, проходженні ними служби чи навчання, а також вживати будь-яких дискримінаційних заходів у зв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язку з повідомленням про можливі факти корупційних або пов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язаних з корупцією правопорушень, інших порушень Закону.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5. Викривачу, його близьким особам, права яких порушені всупереч положенням частин першої-третьої статті 53</w:t>
      </w:r>
      <w:r w:rsidRPr="00CE49FC">
        <w:rPr>
          <w:rFonts w:ascii="Times New Roman" w:eastAsia="Times New Roman" w:hAnsi="Times New Roman" w:cs="Times New Roman"/>
          <w:sz w:val="28"/>
          <w:szCs w:val="28"/>
          <w:vertAlign w:val="superscript"/>
          <w:lang w:eastAsia="uk-UA"/>
        </w:rPr>
        <w:t>4</w:t>
      </w:r>
      <w:r w:rsidRPr="00CE49FC">
        <w:rPr>
          <w:rFonts w:ascii="Times New Roman" w:eastAsia="Times New Roman" w:hAnsi="Times New Roman" w:cs="Times New Roman"/>
          <w:sz w:val="28"/>
          <w:szCs w:val="28"/>
          <w:lang w:eastAsia="uk-UA"/>
        </w:rPr>
        <w:t xml:space="preserve"> Закону, гарантується поновлення їх порушених прав,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6. Викривач, його близькі особи, звільнені з роботи у зв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язку з повідомленням про можливі факти корупційних або пов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язаних з корупцією правопорушень, інших порушень цього Закону, підлягають негайному поновленню на попередній посаді, а також їм виплачується середній заробіток за час вимушеного прогулу, але не більш як за один рік. Якщо заява про поновлення викривача, його близької особи на роботі (посаді) розглядається більше одного року не з їхньої вини, їм виплачується середній заробіток за весь час вимушеного прогулу.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7. Викривач, його близькі особи, переведені на іншу постійну нижчеоплачувану роботу (посаду) у зв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язку з повідомленням про можливі факти корупційних або пов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 xml:space="preserve">язаних з корупцією правопорушень, інших порушень цього Закону, підлягають негайному поновленню на попередній роботі (посаді), а також їм виплачується різниця в заробітку за час виконання нижчеоплачуваної роботи, але не більш як за один рік. Якщо заява про поновлення викривача, його близької особи на роботі розглядається більше </w:t>
      </w:r>
      <w:r w:rsidRPr="00CE49FC">
        <w:rPr>
          <w:rFonts w:ascii="Times New Roman" w:eastAsia="Times New Roman" w:hAnsi="Times New Roman" w:cs="Times New Roman"/>
          <w:sz w:val="28"/>
          <w:szCs w:val="28"/>
          <w:lang w:eastAsia="uk-UA"/>
        </w:rPr>
        <w:lastRenderedPageBreak/>
        <w:t>од</w:t>
      </w:r>
      <w:r w:rsidRPr="00CE49FC">
        <w:rPr>
          <w:rFonts w:ascii="Times New Roman" w:eastAsia="Times New Roman" w:hAnsi="Times New Roman" w:cs="Times New Roman"/>
          <w:iCs/>
          <w:sz w:val="28"/>
          <w:szCs w:val="28"/>
          <w:lang w:eastAsia="uk-UA"/>
        </w:rPr>
        <w:t>н</w:t>
      </w:r>
      <w:r w:rsidRPr="00CE49FC">
        <w:rPr>
          <w:rFonts w:ascii="Times New Roman" w:eastAsia="Times New Roman" w:hAnsi="Times New Roman" w:cs="Times New Roman"/>
          <w:sz w:val="28"/>
          <w:szCs w:val="28"/>
          <w:lang w:eastAsia="uk-UA"/>
        </w:rPr>
        <w:t>ог</w:t>
      </w:r>
      <w:r w:rsidRPr="00CE49FC">
        <w:rPr>
          <w:rFonts w:ascii="Times New Roman" w:eastAsia="Times New Roman" w:hAnsi="Times New Roman" w:cs="Times New Roman"/>
          <w:iCs/>
          <w:sz w:val="28"/>
          <w:szCs w:val="28"/>
          <w:lang w:eastAsia="uk-UA"/>
        </w:rPr>
        <w:t xml:space="preserve">о </w:t>
      </w:r>
      <w:r w:rsidRPr="00CE49FC">
        <w:rPr>
          <w:rFonts w:ascii="Times New Roman" w:eastAsia="Times New Roman" w:hAnsi="Times New Roman" w:cs="Times New Roman"/>
          <w:sz w:val="28"/>
          <w:szCs w:val="28"/>
          <w:lang w:eastAsia="uk-UA"/>
        </w:rPr>
        <w:t>року не з їхньої в</w:t>
      </w:r>
      <w:r w:rsidRPr="00CE49FC">
        <w:rPr>
          <w:rFonts w:ascii="Times New Roman" w:eastAsia="Times New Roman" w:hAnsi="Times New Roman" w:cs="Times New Roman"/>
          <w:iCs/>
          <w:sz w:val="28"/>
          <w:szCs w:val="28"/>
          <w:lang w:eastAsia="uk-UA"/>
        </w:rPr>
        <w:t>и</w:t>
      </w:r>
      <w:r w:rsidRPr="00CE49FC">
        <w:rPr>
          <w:rFonts w:ascii="Times New Roman" w:eastAsia="Times New Roman" w:hAnsi="Times New Roman" w:cs="Times New Roman"/>
          <w:sz w:val="28"/>
          <w:szCs w:val="28"/>
          <w:lang w:eastAsia="uk-UA"/>
        </w:rPr>
        <w:t>ни, їм виплачується середній зароб</w:t>
      </w:r>
      <w:r w:rsidRPr="00CE49FC">
        <w:rPr>
          <w:rFonts w:ascii="Times New Roman" w:eastAsia="Times New Roman" w:hAnsi="Times New Roman" w:cs="Times New Roman"/>
          <w:iCs/>
          <w:sz w:val="28"/>
          <w:szCs w:val="28"/>
          <w:lang w:eastAsia="uk-UA"/>
        </w:rPr>
        <w:t>іт</w:t>
      </w:r>
      <w:r w:rsidRPr="00CE49FC">
        <w:rPr>
          <w:rFonts w:ascii="Times New Roman" w:eastAsia="Times New Roman" w:hAnsi="Times New Roman" w:cs="Times New Roman"/>
          <w:sz w:val="28"/>
          <w:szCs w:val="28"/>
          <w:lang w:eastAsia="uk-UA"/>
        </w:rPr>
        <w:t>ок за весь час вимушеного прогулу.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8. У разі наявності підстав для поновлення на роботі праці</w:t>
      </w:r>
      <w:r w:rsidRPr="00CE49FC">
        <w:rPr>
          <w:rFonts w:ascii="Times New Roman" w:eastAsia="Times New Roman" w:hAnsi="Times New Roman" w:cs="Times New Roman"/>
          <w:bCs/>
          <w:sz w:val="28"/>
          <w:szCs w:val="28"/>
          <w:lang w:eastAsia="uk-UA"/>
        </w:rPr>
        <w:t xml:space="preserve">вника, </w:t>
      </w:r>
      <w:r w:rsidRPr="00CE49FC">
        <w:rPr>
          <w:rFonts w:ascii="Times New Roman" w:eastAsia="Times New Roman" w:hAnsi="Times New Roman" w:cs="Times New Roman"/>
          <w:sz w:val="28"/>
          <w:szCs w:val="28"/>
          <w:lang w:eastAsia="uk-UA"/>
        </w:rPr>
        <w:t>звільненого у зв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язку із здійсненим ним, його близькою особою повідомленням про можливі факти корупційних або пов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язаних з корупцією правопорушень, інших порушень цього Закону, та за його відмови від такого поновлення йому виплачується грошова компенсація у розмірі шестимісячного середнього заробітку, а в разі неможливості поновлення - у розмірі дворічного середнього заробітку. </w:t>
      </w:r>
    </w:p>
    <w:p w:rsidR="00CE49FC" w:rsidRPr="00CE49FC" w:rsidRDefault="00CE49FC" w:rsidP="00CE49FC">
      <w:pPr>
        <w:spacing w:after="0" w:line="240" w:lineRule="auto"/>
        <w:ind w:left="2040"/>
        <w:jc w:val="both"/>
        <w:rPr>
          <w:rFonts w:ascii="Times New Roman" w:eastAsia="Times New Roman" w:hAnsi="Times New Roman" w:cs="Times New Roman"/>
          <w:b/>
          <w:bCs/>
          <w:sz w:val="28"/>
          <w:szCs w:val="28"/>
          <w:lang w:eastAsia="uk-UA"/>
        </w:rPr>
      </w:pPr>
    </w:p>
    <w:p w:rsidR="00CE49FC" w:rsidRPr="00CE49FC" w:rsidRDefault="00CE49FC" w:rsidP="00CE49FC">
      <w:pPr>
        <w:spacing w:after="0" w:line="240" w:lineRule="auto"/>
        <w:jc w:val="center"/>
        <w:rPr>
          <w:rFonts w:ascii="Times New Roman" w:eastAsia="Times New Roman" w:hAnsi="Times New Roman" w:cs="Times New Roman"/>
          <w:sz w:val="28"/>
          <w:szCs w:val="28"/>
          <w:u w:val="single"/>
          <w:lang w:eastAsia="uk-UA"/>
        </w:rPr>
      </w:pPr>
      <w:r w:rsidRPr="00CE49FC">
        <w:rPr>
          <w:rFonts w:ascii="Times New Roman" w:eastAsia="Times New Roman" w:hAnsi="Times New Roman" w:cs="Times New Roman"/>
          <w:b/>
          <w:bCs/>
          <w:sz w:val="28"/>
          <w:szCs w:val="28"/>
          <w:u w:val="single"/>
          <w:lang w:eastAsia="uk-UA"/>
        </w:rPr>
        <w:t>VII. Право викривача на конфіденційність та анонімність</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1. Заборонено розкривати інформацію про особу викривача, його близьких осіб або інші дані, які можуть ідентифікувати особу викривача, його близьких осіб, третім особам, які не залучаються до розгляду, перевірки та/або розслідування повідомлених ним фактів, а також особам, дій або бездіяльності яких стосуються повідом</w:t>
      </w:r>
      <w:r w:rsidRPr="00CE49FC">
        <w:rPr>
          <w:rFonts w:ascii="Times New Roman" w:eastAsia="Times New Roman" w:hAnsi="Times New Roman" w:cs="Times New Roman"/>
          <w:bCs/>
          <w:sz w:val="28"/>
          <w:szCs w:val="28"/>
          <w:lang w:eastAsia="uk-UA"/>
        </w:rPr>
        <w:t>лені ним факти, крім випадків, установлених за</w:t>
      </w:r>
      <w:r w:rsidRPr="00CE49FC">
        <w:rPr>
          <w:rFonts w:ascii="Times New Roman" w:eastAsia="Times New Roman" w:hAnsi="Times New Roman" w:cs="Times New Roman"/>
          <w:sz w:val="28"/>
          <w:szCs w:val="28"/>
          <w:lang w:eastAsia="uk-UA"/>
        </w:rPr>
        <w:t>коном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2. У разі якщо законом дозволяється без згоди викривача ухвалення обґрунтованого рішення про розголошення інформації про викривача або інформації, яка може ідентифікувати особу викривача, викривач повинен бути повідомлений про це не пізніше ніж за 18 робочих днів до дня розкриття відповідної інформації шляхом вручення йому повідомлення про ухвалення відповідного рішення під розписку. У повідомленні про розкриття інформації про особу викривача має бути вказано коло осіб, яким буде розголошена інформація, а також підстави такого розголошення.</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3. За незаконне розкриття відомостей про викривача настає відповідальність, передбачена законом. </w:t>
      </w:r>
    </w:p>
    <w:p w:rsidR="00CE49FC" w:rsidRPr="00CE49FC" w:rsidRDefault="00CE49FC" w:rsidP="00CE49FC">
      <w:pPr>
        <w:spacing w:after="0" w:line="240" w:lineRule="auto"/>
        <w:ind w:left="2174"/>
        <w:jc w:val="both"/>
        <w:rPr>
          <w:rFonts w:ascii="Times New Roman" w:eastAsia="Times New Roman" w:hAnsi="Times New Roman" w:cs="Times New Roman"/>
          <w:b/>
          <w:bCs/>
          <w:sz w:val="28"/>
          <w:szCs w:val="28"/>
          <w:lang w:val="ru-RU" w:eastAsia="uk-UA"/>
        </w:rPr>
      </w:pPr>
    </w:p>
    <w:p w:rsidR="00CE49FC" w:rsidRPr="00CE49FC" w:rsidRDefault="00CE49FC" w:rsidP="00CE49FC">
      <w:pPr>
        <w:spacing w:after="0" w:line="240" w:lineRule="auto"/>
        <w:jc w:val="center"/>
        <w:rPr>
          <w:rFonts w:ascii="Times New Roman" w:eastAsia="Times New Roman" w:hAnsi="Times New Roman" w:cs="Times New Roman"/>
          <w:sz w:val="28"/>
          <w:szCs w:val="28"/>
          <w:lang w:eastAsia="uk-UA"/>
        </w:rPr>
      </w:pPr>
      <w:r w:rsidRPr="00CE49FC">
        <w:rPr>
          <w:rFonts w:ascii="Times New Roman" w:eastAsia="Times New Roman" w:hAnsi="Times New Roman" w:cs="Times New Roman"/>
          <w:b/>
          <w:bCs/>
          <w:sz w:val="28"/>
          <w:szCs w:val="28"/>
          <w:lang w:eastAsia="uk-UA"/>
        </w:rPr>
        <w:t>VIII. Право викривача на винагороду, інше заохочення</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1.</w:t>
      </w:r>
      <w:r w:rsidRPr="00CE49FC">
        <w:rPr>
          <w:rFonts w:ascii="Times New Roman" w:eastAsia="Times New Roman" w:hAnsi="Times New Roman" w:cs="Times New Roman"/>
          <w:sz w:val="28"/>
          <w:szCs w:val="28"/>
          <w:lang w:val="en-US" w:eastAsia="uk-UA"/>
        </w:rPr>
        <w:t> </w:t>
      </w:r>
      <w:r w:rsidRPr="00CE49FC">
        <w:rPr>
          <w:rFonts w:ascii="Times New Roman" w:eastAsia="Times New Roman" w:hAnsi="Times New Roman" w:cs="Times New Roman"/>
          <w:sz w:val="28"/>
          <w:szCs w:val="28"/>
          <w:lang w:eastAsia="uk-UA"/>
        </w:rPr>
        <w:t>Право на винагороду має викривач, який повідомив про корупційний злочин, вчинений працівником районної державної адміністрації, та грошовий розмір предмета якого або завдані державі збитки від якого у п</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ять тисяч і більше разів перевищують розмір прожиткового мінімуму для працездатних осіб, установленого чинним законодавством на час вчинення злочину.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 xml:space="preserve">2. Розмір винагороди становить 10 відсотків від грошового розміру предмета корупційного злочину або розміру завданих державі збитків від </w:t>
      </w:r>
      <w:r w:rsidRPr="00CE49FC">
        <w:rPr>
          <w:rFonts w:ascii="Times New Roman" w:eastAsia="Times New Roman" w:hAnsi="Times New Roman" w:cs="Times New Roman"/>
          <w:iCs/>
          <w:sz w:val="28"/>
          <w:szCs w:val="28"/>
          <w:lang w:eastAsia="uk-UA"/>
        </w:rPr>
        <w:t>з</w:t>
      </w:r>
      <w:r w:rsidRPr="00CE49FC">
        <w:rPr>
          <w:rFonts w:ascii="Times New Roman" w:eastAsia="Times New Roman" w:hAnsi="Times New Roman" w:cs="Times New Roman"/>
          <w:sz w:val="28"/>
          <w:szCs w:val="28"/>
          <w:lang w:eastAsia="uk-UA"/>
        </w:rPr>
        <w:t>лочину після ухвалення обвинувального вироку суду. Розмір винагороди не може перевищувати трьох тисяч мінімальних заробітних плат, установлених на час вчинення злочину.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3. У випадках повідомлення декількома викривачами про один і той самий корупційний злочин, у тому числі інформації, що доповнює відповідні факти, розмір винагороди розподіляється у рівних частинах між такими викривачами.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4. Винагорода виплачується викривачу у розмірах та порядку, встановленому законодавством України.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lastRenderedPageBreak/>
        <w:t>5. Викривачу, який повідомив про корупційний злочин, вчинений працівником районної державної адміністрації, після ухвалення обвинувального вироку суду за поданням уповноваженої особи, може бути оголошено подяку голови районної державної адміністрації. </w:t>
      </w:r>
    </w:p>
    <w:p w:rsidR="00CE49FC" w:rsidRPr="00CE49FC" w:rsidRDefault="00CE49FC" w:rsidP="00CE49FC">
      <w:pPr>
        <w:spacing w:after="0" w:line="240" w:lineRule="auto"/>
        <w:ind w:left="2578"/>
        <w:jc w:val="both"/>
        <w:rPr>
          <w:rFonts w:ascii="Times New Roman" w:eastAsia="Times New Roman" w:hAnsi="Times New Roman" w:cs="Times New Roman"/>
          <w:b/>
          <w:bCs/>
          <w:sz w:val="28"/>
          <w:szCs w:val="28"/>
          <w:u w:val="single"/>
          <w:lang w:eastAsia="uk-UA"/>
        </w:rPr>
      </w:pPr>
    </w:p>
    <w:p w:rsidR="00CE49FC" w:rsidRPr="00CE49FC" w:rsidRDefault="00CE49FC" w:rsidP="00CE49FC">
      <w:pPr>
        <w:spacing w:after="0" w:line="240" w:lineRule="auto"/>
        <w:ind w:left="2578"/>
        <w:jc w:val="both"/>
        <w:rPr>
          <w:rFonts w:ascii="Times New Roman" w:eastAsia="Times New Roman" w:hAnsi="Times New Roman" w:cs="Times New Roman"/>
          <w:sz w:val="28"/>
          <w:szCs w:val="28"/>
          <w:u w:val="single"/>
          <w:lang w:eastAsia="uk-UA"/>
        </w:rPr>
      </w:pPr>
      <w:r w:rsidRPr="00CE49FC">
        <w:rPr>
          <w:rFonts w:ascii="Times New Roman" w:eastAsia="Times New Roman" w:hAnsi="Times New Roman" w:cs="Times New Roman"/>
          <w:b/>
          <w:bCs/>
          <w:sz w:val="28"/>
          <w:szCs w:val="28"/>
          <w:u w:val="single"/>
          <w:lang w:eastAsia="uk-UA"/>
        </w:rPr>
        <w:t>ІX. Юридична відповідальність викривача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1. Викривач не несе юридичної відповідальності за повідомлення про можливі факти корупці</w:t>
      </w:r>
      <w:r w:rsidRPr="00CE49FC">
        <w:rPr>
          <w:rFonts w:ascii="Times New Roman" w:eastAsia="Times New Roman" w:hAnsi="Times New Roman" w:cs="Times New Roman"/>
          <w:iCs/>
          <w:sz w:val="28"/>
          <w:szCs w:val="28"/>
          <w:lang w:eastAsia="uk-UA"/>
        </w:rPr>
        <w:t>йн</w:t>
      </w:r>
      <w:r w:rsidRPr="00CE49FC">
        <w:rPr>
          <w:rFonts w:ascii="Times New Roman" w:eastAsia="Times New Roman" w:hAnsi="Times New Roman" w:cs="Times New Roman"/>
          <w:sz w:val="28"/>
          <w:szCs w:val="28"/>
          <w:lang w:eastAsia="uk-UA"/>
        </w:rPr>
        <w:t>их або пов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язаних з корупцією правопорушень, інших порушень Закону, поширення зазначеної у повідомленні інформації, незважаючи на можливе порушення таким повідомленням своїх службових, цивільних, трудових чи інших обов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язків або зобов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язань.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2. Повідомле</w:t>
      </w:r>
      <w:r w:rsidRPr="00CE49FC">
        <w:rPr>
          <w:rFonts w:ascii="Times New Roman" w:eastAsia="Times New Roman" w:hAnsi="Times New Roman" w:cs="Times New Roman"/>
          <w:iCs/>
          <w:sz w:val="28"/>
          <w:szCs w:val="28"/>
          <w:lang w:eastAsia="uk-UA"/>
        </w:rPr>
        <w:t>нн</w:t>
      </w:r>
      <w:r w:rsidRPr="00CE49FC">
        <w:rPr>
          <w:rFonts w:ascii="Times New Roman" w:eastAsia="Times New Roman" w:hAnsi="Times New Roman" w:cs="Times New Roman"/>
          <w:sz w:val="28"/>
          <w:szCs w:val="28"/>
          <w:lang w:eastAsia="uk-UA"/>
        </w:rPr>
        <w:t xml:space="preserve">я про можливі факти корупційних або </w:t>
      </w:r>
      <w:r w:rsidRPr="00CE49FC">
        <w:rPr>
          <w:rFonts w:ascii="Times New Roman" w:eastAsia="Times New Roman" w:hAnsi="Times New Roman" w:cs="Times New Roman"/>
          <w:iCs/>
          <w:sz w:val="28"/>
          <w:szCs w:val="28"/>
          <w:lang w:eastAsia="uk-UA"/>
        </w:rPr>
        <w:t>по</w:t>
      </w:r>
      <w:r w:rsidRPr="00CE49FC">
        <w:rPr>
          <w:rFonts w:ascii="Times New Roman" w:eastAsia="Times New Roman" w:hAnsi="Times New Roman" w:cs="Times New Roman"/>
          <w:sz w:val="28"/>
          <w:szCs w:val="28"/>
          <w:lang w:eastAsia="uk-UA"/>
        </w:rPr>
        <w:t>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язаних з корупцією правопорушень, інших порушень цього Закону не може розглядатися як порушення умов конфіденційності, передбачених цивільним, трудовим або іншим договором (контрактом).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3. Викривач звільняється від цивільно-правової відповідальності за майнову та/або моральну шкоду, завдану внаслідок здійснення повідомлення про можливі факти корупційних або пов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язаних з корупцією правопорушень, інших порушень цього Закону, крім випадку здійснення завідомо неправдивого повідомлення. У разі неумисного повідомлення викривачем недостовірної інформації вона підлягає спростуванню у порядку, визначеному Цивільним кодексом України.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p>
    <w:p w:rsidR="00CE49FC" w:rsidRPr="00CE49FC" w:rsidRDefault="00CE49FC" w:rsidP="00CE49FC">
      <w:pPr>
        <w:spacing w:after="0" w:line="240" w:lineRule="auto"/>
        <w:jc w:val="center"/>
        <w:rPr>
          <w:rFonts w:ascii="Times New Roman" w:eastAsia="Times New Roman" w:hAnsi="Times New Roman" w:cs="Times New Roman"/>
          <w:sz w:val="28"/>
          <w:szCs w:val="28"/>
          <w:u w:val="single"/>
          <w:lang w:eastAsia="uk-UA"/>
        </w:rPr>
      </w:pPr>
      <w:r w:rsidRPr="00CE49FC">
        <w:rPr>
          <w:rFonts w:ascii="Times New Roman" w:eastAsia="Times New Roman" w:hAnsi="Times New Roman" w:cs="Times New Roman"/>
          <w:b/>
          <w:bCs/>
          <w:sz w:val="28"/>
          <w:szCs w:val="28"/>
          <w:u w:val="single"/>
          <w:lang w:eastAsia="uk-UA"/>
        </w:rPr>
        <w:t>X. Повноваження уповноваженої особи щодо формування культури повідомлення про можливі факти корупційних або пов</w:t>
      </w:r>
      <w:r>
        <w:rPr>
          <w:rFonts w:ascii="Times New Roman" w:eastAsia="Times New Roman" w:hAnsi="Times New Roman" w:cs="Times New Roman"/>
          <w:b/>
          <w:bCs/>
          <w:sz w:val="28"/>
          <w:szCs w:val="28"/>
          <w:u w:val="single"/>
          <w:lang w:eastAsia="uk-UA"/>
        </w:rPr>
        <w:t>’</w:t>
      </w:r>
      <w:r w:rsidRPr="00CE49FC">
        <w:rPr>
          <w:rFonts w:ascii="Times New Roman" w:eastAsia="Times New Roman" w:hAnsi="Times New Roman" w:cs="Times New Roman"/>
          <w:b/>
          <w:bCs/>
          <w:sz w:val="28"/>
          <w:szCs w:val="28"/>
          <w:u w:val="single"/>
          <w:lang w:eastAsia="uk-UA"/>
        </w:rPr>
        <w:t>язаних</w:t>
      </w:r>
    </w:p>
    <w:p w:rsidR="00CE49FC" w:rsidRPr="00CE49FC" w:rsidRDefault="00CE49FC" w:rsidP="00CE49FC">
      <w:pPr>
        <w:spacing w:after="0" w:line="240" w:lineRule="auto"/>
        <w:jc w:val="center"/>
        <w:rPr>
          <w:rFonts w:ascii="Times New Roman" w:eastAsia="Times New Roman" w:hAnsi="Times New Roman" w:cs="Times New Roman"/>
          <w:sz w:val="28"/>
          <w:szCs w:val="28"/>
          <w:u w:val="single"/>
          <w:lang w:eastAsia="uk-UA"/>
        </w:rPr>
      </w:pPr>
      <w:r w:rsidRPr="00CE49FC">
        <w:rPr>
          <w:rFonts w:ascii="Times New Roman" w:eastAsia="Times New Roman" w:hAnsi="Times New Roman" w:cs="Times New Roman"/>
          <w:b/>
          <w:bCs/>
          <w:sz w:val="28"/>
          <w:szCs w:val="28"/>
          <w:u w:val="single"/>
          <w:lang w:eastAsia="uk-UA"/>
        </w:rPr>
        <w:t>з корупцією правопорушень</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Уповноважена особа: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1) співпрацює з викривачами, забезпечує дотримання їхніх прав та гарантій захисту, передбачених Законом;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2) організовує роботу внутрішніх і регулярних каналів повідомлення про можливі факти корупційних або пов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язаних з корупцією правопорушень, інших порушень вимог Закону, отримує та організовує розгляд повідомленої через такі канали інформації;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3) надає працівникам райдержадміністрації, особам, які проходять у ній службу чи навчання або виконують певну роботу, методичну допомогу та консультацію щодо здійснення повідомлення про можливі факти корупційних або пов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язаних з корупцією правопорушень, інших порушень Закону та захисту Викривачів;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4) забезпечує захист працівників райдержадміністрації, які повідомили про  порушення вимог Закону, від застосування негативних заходів впливу з боку керівника відповідно до законодавства щодо захисту викривачів;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5) інформує голову райдержадміністрації, Національне агентство з питань запобігання корупції, інші спеціально уповноважені суб</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є</w:t>
      </w:r>
      <w:r w:rsidRPr="00CE49FC">
        <w:rPr>
          <w:rFonts w:ascii="Times New Roman" w:eastAsia="Times New Roman" w:hAnsi="Times New Roman" w:cs="Times New Roman"/>
          <w:iCs/>
          <w:sz w:val="28"/>
          <w:szCs w:val="28"/>
          <w:lang w:eastAsia="uk-UA"/>
        </w:rPr>
        <w:t>к</w:t>
      </w:r>
      <w:r w:rsidRPr="00CE49FC">
        <w:rPr>
          <w:rFonts w:ascii="Times New Roman" w:eastAsia="Times New Roman" w:hAnsi="Times New Roman" w:cs="Times New Roman"/>
          <w:sz w:val="28"/>
          <w:szCs w:val="28"/>
          <w:lang w:eastAsia="uk-UA"/>
        </w:rPr>
        <w:t xml:space="preserve">ти у сфері протидії </w:t>
      </w:r>
      <w:r w:rsidRPr="00CE49FC">
        <w:rPr>
          <w:rFonts w:ascii="Times New Roman" w:eastAsia="Times New Roman" w:hAnsi="Times New Roman" w:cs="Times New Roman"/>
          <w:sz w:val="28"/>
          <w:szCs w:val="28"/>
          <w:lang w:eastAsia="uk-UA"/>
        </w:rPr>
        <w:lastRenderedPageBreak/>
        <w:t>корупції про факти порушення законодавства у сфері запобігання і протидії корупції;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6) повідомляє у письмовій формі голову райдержадміністрації про вчинення корупційних правопорушень або правопорушень, пов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язаних з корупцією, та інших порушень вимог Закону працівниками райдержадміністрації з метою забезпечення дотримання в райдержадміністрації вимог статті 65</w:t>
      </w:r>
      <w:r w:rsidRPr="00CE49FC">
        <w:rPr>
          <w:rFonts w:ascii="Times New Roman" w:eastAsia="Times New Roman" w:hAnsi="Times New Roman" w:cs="Times New Roman"/>
          <w:sz w:val="28"/>
          <w:szCs w:val="28"/>
          <w:vertAlign w:val="superscript"/>
          <w:lang w:eastAsia="uk-UA"/>
        </w:rPr>
        <w:t>1</w:t>
      </w:r>
      <w:r w:rsidRPr="00CE49FC">
        <w:rPr>
          <w:rFonts w:ascii="Times New Roman" w:eastAsia="Times New Roman" w:hAnsi="Times New Roman" w:cs="Times New Roman"/>
          <w:sz w:val="28"/>
          <w:szCs w:val="28"/>
          <w:lang w:eastAsia="uk-UA"/>
        </w:rPr>
        <w:t xml:space="preserve"> Закону.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7) проводить внутрішні навчання щодо вимог антикорупційного законодавства та державних гарантій у сфері захисту прав викривачів, бере участь у проведенні навчань з цих питань у Регіональному центрі підвищення кваліфікації Кіровоградської області;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8) надає роз</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яснення викривачу щодо компетенції органів або юридичних осіб, уповноважених на проведення перевірки або розслідування відповідної інформації за його повідомленням, у випадках коли, отримана інформація не належить до компетенції районної державної адміністрації;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9) у разі отримання офіційної інформації стосовно вчинення працівником райдержадміністрації корупційного правопорушення або правопорушення, пов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язаного з корупцією, здійснює моніторинг офіційного вебпорталу «Судова влада України», Єдиного державного реєстру судових рішень з метою отримання інформації щодо результатів розгляду відповідної справи судом;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10) розміщує на офіційному веб-сайті районної державної адміністрації у рубриці «Запобігання проявам корупції» актуальну інформацію з питань захисту прав викривачів. </w:t>
      </w:r>
    </w:p>
    <w:p w:rsidR="00CE49FC" w:rsidRPr="00CE49FC" w:rsidRDefault="00CE49FC" w:rsidP="00CE49FC">
      <w:pPr>
        <w:spacing w:after="0" w:line="240" w:lineRule="auto"/>
        <w:ind w:left="3259"/>
        <w:jc w:val="both"/>
        <w:rPr>
          <w:rFonts w:ascii="Times New Roman" w:eastAsia="Times New Roman" w:hAnsi="Times New Roman" w:cs="Times New Roman"/>
          <w:b/>
          <w:bCs/>
          <w:sz w:val="28"/>
          <w:szCs w:val="28"/>
          <w:u w:val="single"/>
          <w:lang w:eastAsia="uk-UA"/>
        </w:rPr>
      </w:pPr>
    </w:p>
    <w:p w:rsidR="00CE49FC" w:rsidRPr="00CE49FC" w:rsidRDefault="00CE49FC" w:rsidP="00CE49FC">
      <w:pPr>
        <w:spacing w:after="0" w:line="240" w:lineRule="auto"/>
        <w:jc w:val="center"/>
        <w:rPr>
          <w:rFonts w:ascii="Times New Roman" w:eastAsia="Times New Roman" w:hAnsi="Times New Roman" w:cs="Times New Roman"/>
          <w:sz w:val="28"/>
          <w:szCs w:val="28"/>
          <w:u w:val="single"/>
          <w:lang w:eastAsia="uk-UA"/>
        </w:rPr>
      </w:pPr>
      <w:r w:rsidRPr="00CE49FC">
        <w:rPr>
          <w:rFonts w:ascii="Times New Roman" w:eastAsia="Times New Roman" w:hAnsi="Times New Roman" w:cs="Times New Roman"/>
          <w:b/>
          <w:bCs/>
          <w:sz w:val="28"/>
          <w:szCs w:val="28"/>
          <w:u w:val="single"/>
          <w:lang w:eastAsia="uk-UA"/>
        </w:rPr>
        <w:t>XI. Права уповноваженої особи</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1. На виконання повноважень у сфері захисту викривачів уповноважена особа має право: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1) витребувати від інших структ</w:t>
      </w:r>
      <w:r w:rsidRPr="00CE49FC">
        <w:rPr>
          <w:rFonts w:ascii="Times New Roman" w:eastAsia="Times New Roman" w:hAnsi="Times New Roman" w:cs="Times New Roman"/>
          <w:sz w:val="28"/>
          <w:szCs w:val="28"/>
          <w:u w:val="single"/>
          <w:lang w:eastAsia="uk-UA"/>
        </w:rPr>
        <w:t>у</w:t>
      </w:r>
      <w:r w:rsidRPr="00CE49FC">
        <w:rPr>
          <w:rFonts w:ascii="Times New Roman" w:eastAsia="Times New Roman" w:hAnsi="Times New Roman" w:cs="Times New Roman"/>
          <w:sz w:val="28"/>
          <w:szCs w:val="28"/>
          <w:lang w:eastAsia="uk-UA"/>
        </w:rPr>
        <w:t>рних підрозділів райдержадміністрації, підпорядкованих райдержадміністрації підприємств, установ, організацій, фондів документи, у тому числі ті, що містять інформацію з обмеженим доступом (крім державної таємниці), та робити чи отримувати їх копії;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2) викликати та опитувати осіб, дій або бездіяльності яких стосуються повідомлені викривачем факти, у тому числі керівника, заступників керівника державного органу, установи, фонду, організації;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3) звертатися до Національного агентства щодо порушених прав викривача, його близьких осіб;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4) вносити подання голові райдержадміністрації, керівнику відповідного державного органу чи юридичної особи про притягнення винних осіб до дисциплінарної відповідальності за порушення цього Закону;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5) виконувати інші визначені Законом повноваження, спрямовані на всебічний розгляд повідомлень викривачів та захист їхніх прав та свобод.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2. Уповноважена особа, відповідальна за реалізацію повноважень із захисту викривачів, підзвітна і підконтрольна лише голові райдержадміністрації. </w:t>
      </w:r>
    </w:p>
    <w:p w:rsidR="00CE49FC" w:rsidRPr="00CE49FC" w:rsidRDefault="00CE49FC" w:rsidP="00CE49FC">
      <w:pPr>
        <w:spacing w:after="0" w:line="240" w:lineRule="auto"/>
        <w:jc w:val="center"/>
        <w:rPr>
          <w:rFonts w:ascii="Times New Roman" w:eastAsia="Times New Roman" w:hAnsi="Times New Roman" w:cs="Times New Roman"/>
          <w:sz w:val="28"/>
          <w:szCs w:val="28"/>
          <w:lang w:eastAsia="uk-UA"/>
        </w:rPr>
      </w:pPr>
      <w:r w:rsidRPr="00CE49FC">
        <w:rPr>
          <w:rFonts w:ascii="Times New Roman" w:eastAsia="Times New Roman" w:hAnsi="Times New Roman" w:cs="Times New Roman"/>
          <w:b/>
          <w:bCs/>
          <w:sz w:val="28"/>
          <w:szCs w:val="28"/>
          <w:u w:val="single"/>
          <w:lang w:eastAsia="uk-UA"/>
        </w:rPr>
        <w:lastRenderedPageBreak/>
        <w:t>XII. Процедури захисту працівників, які повідомили інформацію про</w:t>
      </w:r>
    </w:p>
    <w:p w:rsidR="00CE49FC" w:rsidRPr="00CE49FC" w:rsidRDefault="00CE49FC" w:rsidP="00CE49FC">
      <w:pPr>
        <w:spacing w:after="0" w:line="240" w:lineRule="auto"/>
        <w:jc w:val="center"/>
        <w:rPr>
          <w:rFonts w:ascii="Times New Roman" w:eastAsia="Times New Roman" w:hAnsi="Times New Roman" w:cs="Times New Roman"/>
          <w:sz w:val="28"/>
          <w:szCs w:val="28"/>
          <w:lang w:eastAsia="uk-UA"/>
        </w:rPr>
      </w:pPr>
      <w:r w:rsidRPr="00CE49FC">
        <w:rPr>
          <w:rFonts w:ascii="Times New Roman" w:eastAsia="Times New Roman" w:hAnsi="Times New Roman" w:cs="Times New Roman"/>
          <w:b/>
          <w:bCs/>
          <w:sz w:val="28"/>
          <w:szCs w:val="28"/>
          <w:u w:val="single"/>
          <w:lang w:eastAsia="uk-UA"/>
        </w:rPr>
        <w:t>корупційне або пов</w:t>
      </w:r>
      <w:r>
        <w:rPr>
          <w:rFonts w:ascii="Times New Roman" w:eastAsia="Times New Roman" w:hAnsi="Times New Roman" w:cs="Times New Roman"/>
          <w:b/>
          <w:bCs/>
          <w:sz w:val="28"/>
          <w:szCs w:val="28"/>
          <w:u w:val="single"/>
          <w:lang w:eastAsia="uk-UA"/>
        </w:rPr>
        <w:t>’</w:t>
      </w:r>
      <w:r w:rsidRPr="00CE49FC">
        <w:rPr>
          <w:rFonts w:ascii="Times New Roman" w:eastAsia="Times New Roman" w:hAnsi="Times New Roman" w:cs="Times New Roman"/>
          <w:b/>
          <w:bCs/>
          <w:sz w:val="28"/>
          <w:szCs w:val="28"/>
          <w:u w:val="single"/>
          <w:lang w:eastAsia="uk-UA"/>
        </w:rPr>
        <w:t>язане з корупцією правопорушення</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1. Голова райдержадміністрації та уповноважена особа в межах своїх повноважень забезпечують умови для захисту викривачів.</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2. Викривача не може бути звільнено чи примушено до звільнення, притягнуто до дисциплінарної відповідальності чи піддано з боку керівництва іншим негативним заходам впливу або загрозі таких заходів впливу у зв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язку з повідомленням про корупцію.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 xml:space="preserve">3. У разі витоку конфіденційної інформації про викривача голова райдержадміністрації, уповноважена особа за заявою викривача або за власною ініціативою вживає всіх заходів, передбачених чинним законодавством </w:t>
      </w:r>
      <w:r w:rsidRPr="00CE49FC">
        <w:rPr>
          <w:rFonts w:ascii="Times New Roman" w:eastAsia="Times New Roman" w:hAnsi="Times New Roman" w:cs="Times New Roman"/>
          <w:iCs/>
          <w:sz w:val="28"/>
          <w:szCs w:val="28"/>
          <w:lang w:eastAsia="uk-UA"/>
        </w:rPr>
        <w:t>У</w:t>
      </w:r>
      <w:r w:rsidRPr="00CE49FC">
        <w:rPr>
          <w:rFonts w:ascii="Times New Roman" w:eastAsia="Times New Roman" w:hAnsi="Times New Roman" w:cs="Times New Roman"/>
          <w:sz w:val="28"/>
          <w:szCs w:val="28"/>
          <w:lang w:eastAsia="uk-UA"/>
        </w:rPr>
        <w:t>краї</w:t>
      </w:r>
      <w:r w:rsidRPr="00CE49FC">
        <w:rPr>
          <w:rFonts w:ascii="Times New Roman" w:eastAsia="Times New Roman" w:hAnsi="Times New Roman" w:cs="Times New Roman"/>
          <w:iCs/>
          <w:sz w:val="28"/>
          <w:szCs w:val="28"/>
          <w:lang w:eastAsia="uk-UA"/>
        </w:rPr>
        <w:t>н</w:t>
      </w:r>
      <w:r w:rsidRPr="00CE49FC">
        <w:rPr>
          <w:rFonts w:ascii="Times New Roman" w:eastAsia="Times New Roman" w:hAnsi="Times New Roman" w:cs="Times New Roman"/>
          <w:sz w:val="28"/>
          <w:szCs w:val="28"/>
          <w:lang w:eastAsia="uk-UA"/>
        </w:rPr>
        <w:t xml:space="preserve">и, </w:t>
      </w:r>
      <w:r w:rsidRPr="00CE49FC">
        <w:rPr>
          <w:rFonts w:ascii="Times New Roman" w:eastAsia="Times New Roman" w:hAnsi="Times New Roman" w:cs="Times New Roman"/>
          <w:iCs/>
          <w:sz w:val="28"/>
          <w:szCs w:val="28"/>
          <w:lang w:eastAsia="uk-UA"/>
        </w:rPr>
        <w:t>дл</w:t>
      </w:r>
      <w:r w:rsidRPr="00CE49FC">
        <w:rPr>
          <w:rFonts w:ascii="Times New Roman" w:eastAsia="Times New Roman" w:hAnsi="Times New Roman" w:cs="Times New Roman"/>
          <w:sz w:val="28"/>
          <w:szCs w:val="28"/>
          <w:lang w:eastAsia="uk-UA"/>
        </w:rPr>
        <w:t>я уникнен</w:t>
      </w:r>
      <w:r w:rsidRPr="00CE49FC">
        <w:rPr>
          <w:rFonts w:ascii="Times New Roman" w:eastAsia="Times New Roman" w:hAnsi="Times New Roman" w:cs="Times New Roman"/>
          <w:iCs/>
          <w:sz w:val="28"/>
          <w:szCs w:val="28"/>
          <w:lang w:eastAsia="uk-UA"/>
        </w:rPr>
        <w:t>н</w:t>
      </w:r>
      <w:r w:rsidRPr="00CE49FC">
        <w:rPr>
          <w:rFonts w:ascii="Times New Roman" w:eastAsia="Times New Roman" w:hAnsi="Times New Roman" w:cs="Times New Roman"/>
          <w:sz w:val="28"/>
          <w:szCs w:val="28"/>
          <w:lang w:eastAsia="uk-UA"/>
        </w:rPr>
        <w:t xml:space="preserve">я настання </w:t>
      </w:r>
      <w:r w:rsidRPr="00CE49FC">
        <w:rPr>
          <w:rFonts w:ascii="Times New Roman" w:eastAsia="Times New Roman" w:hAnsi="Times New Roman" w:cs="Times New Roman"/>
          <w:iCs/>
          <w:sz w:val="28"/>
          <w:szCs w:val="28"/>
          <w:lang w:eastAsia="uk-UA"/>
        </w:rPr>
        <w:t>н</w:t>
      </w:r>
      <w:r w:rsidRPr="00CE49FC">
        <w:rPr>
          <w:rFonts w:ascii="Times New Roman" w:eastAsia="Times New Roman" w:hAnsi="Times New Roman" w:cs="Times New Roman"/>
          <w:sz w:val="28"/>
          <w:szCs w:val="28"/>
          <w:lang w:eastAsia="uk-UA"/>
        </w:rPr>
        <w:t xml:space="preserve">егативних </w:t>
      </w:r>
      <w:r w:rsidRPr="00CE49FC">
        <w:rPr>
          <w:rFonts w:ascii="Times New Roman" w:eastAsia="Times New Roman" w:hAnsi="Times New Roman" w:cs="Times New Roman"/>
          <w:iCs/>
          <w:sz w:val="28"/>
          <w:szCs w:val="28"/>
          <w:lang w:eastAsia="uk-UA"/>
        </w:rPr>
        <w:t>н</w:t>
      </w:r>
      <w:r w:rsidRPr="00CE49FC">
        <w:rPr>
          <w:rFonts w:ascii="Times New Roman" w:eastAsia="Times New Roman" w:hAnsi="Times New Roman" w:cs="Times New Roman"/>
          <w:sz w:val="28"/>
          <w:szCs w:val="28"/>
          <w:lang w:eastAsia="uk-UA"/>
        </w:rPr>
        <w:t>аслідків для викривача, пов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язаних з таким розголошенням, притягнення винних осіб до відповідальності.</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p>
    <w:p w:rsidR="00CE49FC" w:rsidRPr="00CE49FC" w:rsidRDefault="00CE49FC" w:rsidP="00CE49FC">
      <w:pPr>
        <w:spacing w:after="0" w:line="240" w:lineRule="auto"/>
        <w:jc w:val="center"/>
        <w:rPr>
          <w:rFonts w:ascii="Times New Roman" w:eastAsia="Times New Roman" w:hAnsi="Times New Roman" w:cs="Times New Roman"/>
          <w:sz w:val="28"/>
          <w:szCs w:val="28"/>
          <w:u w:val="single"/>
          <w:lang w:eastAsia="uk-UA"/>
        </w:rPr>
      </w:pPr>
      <w:r w:rsidRPr="00CE49FC">
        <w:rPr>
          <w:rFonts w:ascii="Times New Roman" w:eastAsia="Times New Roman" w:hAnsi="Times New Roman" w:cs="Times New Roman"/>
          <w:b/>
          <w:bCs/>
          <w:sz w:val="28"/>
          <w:szCs w:val="28"/>
          <w:u w:val="single"/>
          <w:lang w:eastAsia="uk-UA"/>
        </w:rPr>
        <w:t>XIII. Порядок надання працівникам роз</w:t>
      </w:r>
      <w:r w:rsidRPr="00FC2885">
        <w:rPr>
          <w:rFonts w:ascii="Times New Roman" w:eastAsia="Times New Roman" w:hAnsi="Times New Roman" w:cs="Times New Roman"/>
          <w:b/>
          <w:bCs/>
          <w:sz w:val="28"/>
          <w:szCs w:val="28"/>
          <w:u w:val="single"/>
          <w:lang w:eastAsia="uk-UA"/>
        </w:rPr>
        <w:t>’</w:t>
      </w:r>
      <w:r w:rsidRPr="00CE49FC">
        <w:rPr>
          <w:rFonts w:ascii="Times New Roman" w:eastAsia="Times New Roman" w:hAnsi="Times New Roman" w:cs="Times New Roman"/>
          <w:b/>
          <w:bCs/>
          <w:sz w:val="28"/>
          <w:szCs w:val="28"/>
          <w:u w:val="single"/>
          <w:lang w:eastAsia="uk-UA"/>
        </w:rPr>
        <w:t>яснень та консультацій</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1. У разі наявності питань щодо вимог Закону України «Про запобігання корупції», працівники райдержадміністрації можуть звернутися до уповноваженої особи за отриманням усного чи письмового роз</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яснення усно або письмово.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2. Уповноважена особа надає усне роз</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яснення під час робочого дня негайно, у письмовій формі — не пізніше 30 календарних днів з дня отримання письмового запиту.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r w:rsidRPr="00CE49FC">
        <w:rPr>
          <w:rFonts w:ascii="Times New Roman" w:eastAsia="Times New Roman" w:hAnsi="Times New Roman" w:cs="Times New Roman"/>
          <w:sz w:val="28"/>
          <w:szCs w:val="28"/>
          <w:lang w:eastAsia="uk-UA"/>
        </w:rPr>
        <w:t>3. Якщо п</w:t>
      </w:r>
      <w:r w:rsidRPr="00CE49FC">
        <w:rPr>
          <w:rFonts w:ascii="Times New Roman" w:eastAsia="Times New Roman" w:hAnsi="Times New Roman" w:cs="Times New Roman"/>
          <w:iCs/>
          <w:sz w:val="28"/>
          <w:szCs w:val="28"/>
          <w:lang w:eastAsia="uk-UA"/>
        </w:rPr>
        <w:t>і</w:t>
      </w:r>
      <w:r w:rsidRPr="00CE49FC">
        <w:rPr>
          <w:rFonts w:ascii="Times New Roman" w:eastAsia="Times New Roman" w:hAnsi="Times New Roman" w:cs="Times New Roman"/>
          <w:sz w:val="28"/>
          <w:szCs w:val="28"/>
          <w:lang w:eastAsia="uk-UA"/>
        </w:rPr>
        <w:t>д час наданн</w:t>
      </w:r>
      <w:r w:rsidRPr="00CE49FC">
        <w:rPr>
          <w:rFonts w:ascii="Times New Roman" w:eastAsia="Times New Roman" w:hAnsi="Times New Roman" w:cs="Times New Roman"/>
          <w:iCs/>
          <w:sz w:val="28"/>
          <w:szCs w:val="28"/>
          <w:lang w:eastAsia="uk-UA"/>
        </w:rPr>
        <w:t xml:space="preserve">я </w:t>
      </w:r>
      <w:r w:rsidRPr="00CE49FC">
        <w:rPr>
          <w:rFonts w:ascii="Times New Roman" w:eastAsia="Times New Roman" w:hAnsi="Times New Roman" w:cs="Times New Roman"/>
          <w:sz w:val="28"/>
          <w:szCs w:val="28"/>
          <w:lang w:eastAsia="uk-UA"/>
        </w:rPr>
        <w:t>роз</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w:t>
      </w:r>
      <w:r w:rsidRPr="00CE49FC">
        <w:rPr>
          <w:rFonts w:ascii="Times New Roman" w:eastAsia="Times New Roman" w:hAnsi="Times New Roman" w:cs="Times New Roman"/>
          <w:iCs/>
          <w:sz w:val="28"/>
          <w:szCs w:val="28"/>
          <w:lang w:eastAsia="uk-UA"/>
        </w:rPr>
        <w:t>сне</w:t>
      </w:r>
      <w:r w:rsidRPr="00CE49FC">
        <w:rPr>
          <w:rFonts w:ascii="Times New Roman" w:eastAsia="Times New Roman" w:hAnsi="Times New Roman" w:cs="Times New Roman"/>
          <w:sz w:val="28"/>
          <w:szCs w:val="28"/>
          <w:lang w:eastAsia="uk-UA"/>
        </w:rPr>
        <w:t>ння уповноважена особа виявить ознаки корупційного або пов</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язаного з корупцією правопорушення, вона ініціює перед головою райдержадміністрації питання про проведення внутрішнього розслідування та повідомляє про це спеціально уповноважені суб</w:t>
      </w:r>
      <w:r>
        <w:rPr>
          <w:rFonts w:ascii="Times New Roman" w:eastAsia="Times New Roman" w:hAnsi="Times New Roman" w:cs="Times New Roman"/>
          <w:sz w:val="28"/>
          <w:szCs w:val="28"/>
          <w:lang w:eastAsia="uk-UA"/>
        </w:rPr>
        <w:t>’</w:t>
      </w:r>
      <w:r w:rsidRPr="00CE49FC">
        <w:rPr>
          <w:rFonts w:ascii="Times New Roman" w:eastAsia="Times New Roman" w:hAnsi="Times New Roman" w:cs="Times New Roman"/>
          <w:sz w:val="28"/>
          <w:szCs w:val="28"/>
          <w:lang w:eastAsia="uk-UA"/>
        </w:rPr>
        <w:t>єкти у сфері протидії корупції. </w:t>
      </w: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p>
    <w:p w:rsidR="00CE49FC" w:rsidRPr="00CE49FC" w:rsidRDefault="00CE49FC" w:rsidP="00CE49FC">
      <w:pPr>
        <w:spacing w:after="0" w:line="240" w:lineRule="auto"/>
        <w:ind w:firstLine="567"/>
        <w:jc w:val="both"/>
        <w:rPr>
          <w:rFonts w:ascii="Times New Roman" w:eastAsia="Times New Roman" w:hAnsi="Times New Roman" w:cs="Times New Roman"/>
          <w:sz w:val="28"/>
          <w:szCs w:val="28"/>
          <w:lang w:eastAsia="uk-UA"/>
        </w:rPr>
      </w:pPr>
    </w:p>
    <w:p w:rsidR="00CE49FC" w:rsidRPr="00CE49FC" w:rsidRDefault="00CE49FC" w:rsidP="00CE49FC">
      <w:pPr>
        <w:spacing w:after="0" w:line="240" w:lineRule="auto"/>
        <w:rPr>
          <w:rFonts w:ascii="Times New Roman" w:eastAsia="Times New Roman" w:hAnsi="Times New Roman" w:cs="Times New Roman"/>
          <w:b/>
          <w:sz w:val="28"/>
          <w:szCs w:val="28"/>
          <w:lang w:eastAsia="ru-RU"/>
        </w:rPr>
      </w:pPr>
      <w:r w:rsidRPr="00CE49FC">
        <w:rPr>
          <w:rFonts w:ascii="Times New Roman" w:eastAsia="Times New Roman" w:hAnsi="Times New Roman" w:cs="Times New Roman"/>
          <w:b/>
          <w:sz w:val="28"/>
          <w:szCs w:val="28"/>
          <w:lang w:eastAsia="ru-RU"/>
        </w:rPr>
        <w:t>Керівник апарату</w:t>
      </w:r>
    </w:p>
    <w:p w:rsidR="00CE49FC" w:rsidRPr="00CE49FC" w:rsidRDefault="00CE49FC" w:rsidP="00CE49FC">
      <w:pPr>
        <w:spacing w:after="0" w:line="240" w:lineRule="auto"/>
        <w:rPr>
          <w:rFonts w:ascii="Times New Roman" w:eastAsia="Times New Roman" w:hAnsi="Times New Roman" w:cs="Times New Roman"/>
          <w:b/>
          <w:sz w:val="28"/>
          <w:szCs w:val="28"/>
          <w:lang w:eastAsia="ru-RU"/>
        </w:rPr>
      </w:pPr>
      <w:r w:rsidRPr="00CE49FC">
        <w:rPr>
          <w:rFonts w:ascii="Times New Roman" w:eastAsia="Times New Roman" w:hAnsi="Times New Roman" w:cs="Times New Roman"/>
          <w:b/>
          <w:sz w:val="28"/>
          <w:szCs w:val="28"/>
          <w:lang w:eastAsia="ru-RU"/>
        </w:rPr>
        <w:t>районної державної адміністрації</w:t>
      </w:r>
      <w:r w:rsidRPr="00CE49FC">
        <w:rPr>
          <w:rFonts w:ascii="Times New Roman" w:eastAsia="Times New Roman" w:hAnsi="Times New Roman" w:cs="Times New Roman"/>
          <w:b/>
          <w:sz w:val="28"/>
          <w:szCs w:val="28"/>
          <w:lang w:eastAsia="ru-RU"/>
        </w:rPr>
        <w:tab/>
      </w:r>
      <w:r w:rsidRPr="00CE49FC">
        <w:rPr>
          <w:rFonts w:ascii="Times New Roman" w:eastAsia="Times New Roman" w:hAnsi="Times New Roman" w:cs="Times New Roman"/>
          <w:b/>
          <w:sz w:val="28"/>
          <w:szCs w:val="28"/>
          <w:lang w:eastAsia="ru-RU"/>
        </w:rPr>
        <w:tab/>
      </w:r>
      <w:r w:rsidRPr="00CE49FC">
        <w:rPr>
          <w:rFonts w:ascii="Times New Roman" w:eastAsia="Times New Roman" w:hAnsi="Times New Roman" w:cs="Times New Roman"/>
          <w:b/>
          <w:sz w:val="28"/>
          <w:szCs w:val="28"/>
          <w:lang w:eastAsia="ru-RU"/>
        </w:rPr>
        <w:tab/>
      </w:r>
      <w:r w:rsidRPr="00CE49FC">
        <w:rPr>
          <w:rFonts w:ascii="Times New Roman" w:eastAsia="Times New Roman" w:hAnsi="Times New Roman" w:cs="Times New Roman"/>
          <w:b/>
          <w:sz w:val="28"/>
          <w:szCs w:val="28"/>
          <w:lang w:eastAsia="ru-RU"/>
        </w:rPr>
        <w:tab/>
        <w:t>Олександр ЛИСЕНКО</w:t>
      </w:r>
    </w:p>
    <w:p w:rsidR="00CE49FC" w:rsidRPr="00CE49FC" w:rsidRDefault="00CE49FC" w:rsidP="00CE49FC">
      <w:pPr>
        <w:spacing w:after="0" w:line="240" w:lineRule="auto"/>
        <w:rPr>
          <w:rFonts w:ascii="Times New Roman" w:eastAsia="Times New Roman" w:hAnsi="Times New Roman" w:cs="Times New Roman"/>
          <w:sz w:val="26"/>
          <w:szCs w:val="20"/>
          <w:lang w:eastAsia="ru-RU"/>
        </w:rPr>
      </w:pPr>
    </w:p>
    <w:p w:rsidR="008E53FD" w:rsidRDefault="008E53FD" w:rsidP="008E53FD">
      <w:pPr>
        <w:tabs>
          <w:tab w:val="left" w:pos="709"/>
          <w:tab w:val="left" w:pos="7088"/>
        </w:tabs>
        <w:spacing w:after="0" w:line="240" w:lineRule="auto"/>
        <w:jc w:val="both"/>
        <w:rPr>
          <w:rFonts w:ascii="Times New Roman" w:hAnsi="Times New Roman"/>
          <w:b/>
          <w:sz w:val="28"/>
          <w:szCs w:val="28"/>
        </w:rPr>
      </w:pPr>
    </w:p>
    <w:p w:rsidR="00823F34" w:rsidRDefault="00823F34" w:rsidP="000C6775">
      <w:pPr>
        <w:spacing w:after="0" w:line="240" w:lineRule="auto"/>
        <w:ind w:firstLine="567"/>
        <w:jc w:val="both"/>
        <w:rPr>
          <w:rFonts w:ascii="Times New Roman" w:hAnsi="Times New Roman"/>
          <w:sz w:val="28"/>
          <w:szCs w:val="28"/>
        </w:rPr>
      </w:pPr>
    </w:p>
    <w:sectPr w:rsidR="00823F34" w:rsidSect="00FC2885">
      <w:pgSz w:w="11906" w:h="16838"/>
      <w:pgMar w:top="1134" w:right="567"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AD1" w:rsidRDefault="006A6AD1" w:rsidP="002F0885">
      <w:pPr>
        <w:spacing w:after="0" w:line="240" w:lineRule="auto"/>
      </w:pPr>
      <w:r>
        <w:separator/>
      </w:r>
    </w:p>
  </w:endnote>
  <w:endnote w:type="continuationSeparator" w:id="1">
    <w:p w:rsidR="006A6AD1" w:rsidRDefault="006A6AD1" w:rsidP="002F0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AD1" w:rsidRDefault="006A6AD1" w:rsidP="002F0885">
      <w:pPr>
        <w:spacing w:after="0" w:line="240" w:lineRule="auto"/>
      </w:pPr>
      <w:r>
        <w:separator/>
      </w:r>
    </w:p>
  </w:footnote>
  <w:footnote w:type="continuationSeparator" w:id="1">
    <w:p w:rsidR="006A6AD1" w:rsidRDefault="006A6AD1" w:rsidP="002F0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3226610"/>
      <w:docPartObj>
        <w:docPartGallery w:val="Page Numbers (Top of Page)"/>
        <w:docPartUnique/>
      </w:docPartObj>
    </w:sdtPr>
    <w:sdtContent>
      <w:p w:rsidR="00DC5DFA" w:rsidRDefault="00CB18F8">
        <w:pPr>
          <w:pStyle w:val="a7"/>
          <w:jc w:val="center"/>
        </w:pPr>
        <w:r w:rsidRPr="00DC5DFA">
          <w:rPr>
            <w:rFonts w:ascii="Times New Roman" w:hAnsi="Times New Roman" w:cs="Times New Roman"/>
            <w:sz w:val="28"/>
            <w:szCs w:val="28"/>
          </w:rPr>
          <w:fldChar w:fldCharType="begin"/>
        </w:r>
        <w:r w:rsidR="00DC5DFA" w:rsidRPr="00DC5DFA">
          <w:rPr>
            <w:rFonts w:ascii="Times New Roman" w:hAnsi="Times New Roman" w:cs="Times New Roman"/>
            <w:sz w:val="28"/>
            <w:szCs w:val="28"/>
          </w:rPr>
          <w:instrText xml:space="preserve"> PAGE   \* MERGEFORMAT </w:instrText>
        </w:r>
        <w:r w:rsidRPr="00DC5DFA">
          <w:rPr>
            <w:rFonts w:ascii="Times New Roman" w:hAnsi="Times New Roman" w:cs="Times New Roman"/>
            <w:sz w:val="28"/>
            <w:szCs w:val="28"/>
          </w:rPr>
          <w:fldChar w:fldCharType="separate"/>
        </w:r>
        <w:r w:rsidR="00647817">
          <w:rPr>
            <w:rFonts w:ascii="Times New Roman" w:hAnsi="Times New Roman" w:cs="Times New Roman"/>
            <w:noProof/>
            <w:sz w:val="28"/>
            <w:szCs w:val="28"/>
          </w:rPr>
          <w:t>2</w:t>
        </w:r>
        <w:r w:rsidRPr="00DC5DFA">
          <w:rPr>
            <w:rFonts w:ascii="Times New Roman" w:hAnsi="Times New Roman" w:cs="Times New Roman"/>
            <w:sz w:val="28"/>
            <w:szCs w:val="28"/>
          </w:rPr>
          <w:fldChar w:fldCharType="end"/>
        </w:r>
      </w:p>
    </w:sdtContent>
  </w:sdt>
  <w:p w:rsidR="002F0885" w:rsidRDefault="002F0885">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45136"/>
    <w:rsid w:val="000068FF"/>
    <w:rsid w:val="00040A41"/>
    <w:rsid w:val="00052FB8"/>
    <w:rsid w:val="00065F24"/>
    <w:rsid w:val="00075E9A"/>
    <w:rsid w:val="000859A0"/>
    <w:rsid w:val="000C6775"/>
    <w:rsid w:val="000D0E9D"/>
    <w:rsid w:val="000D65EC"/>
    <w:rsid w:val="000F724C"/>
    <w:rsid w:val="00113CCA"/>
    <w:rsid w:val="001261F6"/>
    <w:rsid w:val="00137C6D"/>
    <w:rsid w:val="00152099"/>
    <w:rsid w:val="00153282"/>
    <w:rsid w:val="00155542"/>
    <w:rsid w:val="001837C6"/>
    <w:rsid w:val="00191C3F"/>
    <w:rsid w:val="001921D3"/>
    <w:rsid w:val="001A7F2A"/>
    <w:rsid w:val="001C620B"/>
    <w:rsid w:val="001D79F0"/>
    <w:rsid w:val="001E0C99"/>
    <w:rsid w:val="001F15DE"/>
    <w:rsid w:val="001F4105"/>
    <w:rsid w:val="001F57D3"/>
    <w:rsid w:val="00206831"/>
    <w:rsid w:val="00216A39"/>
    <w:rsid w:val="00234085"/>
    <w:rsid w:val="00240539"/>
    <w:rsid w:val="00252B6D"/>
    <w:rsid w:val="0028707B"/>
    <w:rsid w:val="00296A62"/>
    <w:rsid w:val="002B2C97"/>
    <w:rsid w:val="002D2814"/>
    <w:rsid w:val="002D691E"/>
    <w:rsid w:val="002E6CA1"/>
    <w:rsid w:val="002F0885"/>
    <w:rsid w:val="00301807"/>
    <w:rsid w:val="0030463E"/>
    <w:rsid w:val="00307E99"/>
    <w:rsid w:val="00345136"/>
    <w:rsid w:val="003573DF"/>
    <w:rsid w:val="003677A7"/>
    <w:rsid w:val="00393F96"/>
    <w:rsid w:val="003B0CD9"/>
    <w:rsid w:val="003C5977"/>
    <w:rsid w:val="003C5D10"/>
    <w:rsid w:val="003C7304"/>
    <w:rsid w:val="003C7E1A"/>
    <w:rsid w:val="003E411B"/>
    <w:rsid w:val="00420174"/>
    <w:rsid w:val="004316DD"/>
    <w:rsid w:val="00432A09"/>
    <w:rsid w:val="00461E33"/>
    <w:rsid w:val="0046602A"/>
    <w:rsid w:val="004A57A7"/>
    <w:rsid w:val="004F34E1"/>
    <w:rsid w:val="005123E5"/>
    <w:rsid w:val="005176F7"/>
    <w:rsid w:val="00524237"/>
    <w:rsid w:val="00544270"/>
    <w:rsid w:val="005470A5"/>
    <w:rsid w:val="005961DF"/>
    <w:rsid w:val="005974B7"/>
    <w:rsid w:val="005C17C2"/>
    <w:rsid w:val="005F195F"/>
    <w:rsid w:val="00602AF9"/>
    <w:rsid w:val="0062467B"/>
    <w:rsid w:val="00626ABD"/>
    <w:rsid w:val="0064504E"/>
    <w:rsid w:val="00647817"/>
    <w:rsid w:val="00693761"/>
    <w:rsid w:val="0069516B"/>
    <w:rsid w:val="006955DF"/>
    <w:rsid w:val="006A1EA5"/>
    <w:rsid w:val="006A6AD1"/>
    <w:rsid w:val="006B18C4"/>
    <w:rsid w:val="006B1C69"/>
    <w:rsid w:val="006C6A93"/>
    <w:rsid w:val="006F32E3"/>
    <w:rsid w:val="00716019"/>
    <w:rsid w:val="00734123"/>
    <w:rsid w:val="00745167"/>
    <w:rsid w:val="00755FBC"/>
    <w:rsid w:val="00763A71"/>
    <w:rsid w:val="00771584"/>
    <w:rsid w:val="007765D5"/>
    <w:rsid w:val="00786608"/>
    <w:rsid w:val="007B5C9E"/>
    <w:rsid w:val="007B5F6D"/>
    <w:rsid w:val="007B7413"/>
    <w:rsid w:val="007F1123"/>
    <w:rsid w:val="00823F34"/>
    <w:rsid w:val="00863245"/>
    <w:rsid w:val="00873295"/>
    <w:rsid w:val="008758F8"/>
    <w:rsid w:val="008823D1"/>
    <w:rsid w:val="008A1A78"/>
    <w:rsid w:val="008C3908"/>
    <w:rsid w:val="008C6714"/>
    <w:rsid w:val="008D0A36"/>
    <w:rsid w:val="008D4DB8"/>
    <w:rsid w:val="008E4A4B"/>
    <w:rsid w:val="008E53FD"/>
    <w:rsid w:val="008F2ED6"/>
    <w:rsid w:val="00905059"/>
    <w:rsid w:val="009075F5"/>
    <w:rsid w:val="00954436"/>
    <w:rsid w:val="009551F4"/>
    <w:rsid w:val="009902E2"/>
    <w:rsid w:val="00994BEE"/>
    <w:rsid w:val="009972B7"/>
    <w:rsid w:val="009A3BEF"/>
    <w:rsid w:val="009B125E"/>
    <w:rsid w:val="009B6F07"/>
    <w:rsid w:val="009E489F"/>
    <w:rsid w:val="009E5169"/>
    <w:rsid w:val="009F514D"/>
    <w:rsid w:val="00A07115"/>
    <w:rsid w:val="00A23D2D"/>
    <w:rsid w:val="00A47D6F"/>
    <w:rsid w:val="00A5163F"/>
    <w:rsid w:val="00A73AE9"/>
    <w:rsid w:val="00A7781C"/>
    <w:rsid w:val="00A80B7B"/>
    <w:rsid w:val="00AF59D9"/>
    <w:rsid w:val="00B756C1"/>
    <w:rsid w:val="00BA235A"/>
    <w:rsid w:val="00BA668B"/>
    <w:rsid w:val="00BA6B9D"/>
    <w:rsid w:val="00BC046E"/>
    <w:rsid w:val="00BC27A0"/>
    <w:rsid w:val="00BF38DC"/>
    <w:rsid w:val="00BF3AA5"/>
    <w:rsid w:val="00C00849"/>
    <w:rsid w:val="00C44BCC"/>
    <w:rsid w:val="00CA5C70"/>
    <w:rsid w:val="00CB18F8"/>
    <w:rsid w:val="00CB708E"/>
    <w:rsid w:val="00CD10B5"/>
    <w:rsid w:val="00CE49FC"/>
    <w:rsid w:val="00CF283E"/>
    <w:rsid w:val="00D116CD"/>
    <w:rsid w:val="00D15F14"/>
    <w:rsid w:val="00D455EB"/>
    <w:rsid w:val="00D50225"/>
    <w:rsid w:val="00D873C9"/>
    <w:rsid w:val="00D91C4F"/>
    <w:rsid w:val="00D9233A"/>
    <w:rsid w:val="00DC5DFA"/>
    <w:rsid w:val="00DE2B14"/>
    <w:rsid w:val="00DF4747"/>
    <w:rsid w:val="00DF57E7"/>
    <w:rsid w:val="00E01EFB"/>
    <w:rsid w:val="00E1526C"/>
    <w:rsid w:val="00E326FF"/>
    <w:rsid w:val="00E400DA"/>
    <w:rsid w:val="00E506DD"/>
    <w:rsid w:val="00E76C16"/>
    <w:rsid w:val="00EA10E5"/>
    <w:rsid w:val="00EA2E6F"/>
    <w:rsid w:val="00EF5F12"/>
    <w:rsid w:val="00F242DD"/>
    <w:rsid w:val="00F47DBC"/>
    <w:rsid w:val="00F50EC2"/>
    <w:rsid w:val="00F90CA1"/>
    <w:rsid w:val="00F92C48"/>
    <w:rsid w:val="00FA7457"/>
    <w:rsid w:val="00FC006E"/>
    <w:rsid w:val="00FC2885"/>
    <w:rsid w:val="00FC7D3C"/>
    <w:rsid w:val="00FF216E"/>
    <w:rsid w:val="00FF37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C99"/>
  </w:style>
  <w:style w:type="paragraph" w:styleId="5">
    <w:name w:val="heading 5"/>
    <w:basedOn w:val="a"/>
    <w:next w:val="a"/>
    <w:link w:val="50"/>
    <w:semiHidden/>
    <w:unhideWhenUsed/>
    <w:qFormat/>
    <w:rsid w:val="008823D1"/>
    <w:pPr>
      <w:spacing w:before="240" w:after="60" w:line="240" w:lineRule="auto"/>
      <w:outlineLvl w:val="4"/>
    </w:pPr>
    <w:rPr>
      <w:rFonts w:ascii="Calibri" w:eastAsia="Times New Roman" w:hAnsi="Calibri" w:cs="Times New Roman"/>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1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5136"/>
    <w:rPr>
      <w:rFonts w:ascii="Tahoma" w:hAnsi="Tahoma" w:cs="Tahoma"/>
      <w:sz w:val="16"/>
      <w:szCs w:val="16"/>
    </w:rPr>
  </w:style>
  <w:style w:type="paragraph" w:styleId="a5">
    <w:name w:val="List Paragraph"/>
    <w:basedOn w:val="a"/>
    <w:qFormat/>
    <w:rsid w:val="00F92C48"/>
    <w:pPr>
      <w:widowControl w:val="0"/>
      <w:autoSpaceDE w:val="0"/>
      <w:autoSpaceDN w:val="0"/>
      <w:adjustRightInd w:val="0"/>
      <w:spacing w:after="0" w:line="240" w:lineRule="auto"/>
      <w:ind w:left="708"/>
    </w:pPr>
    <w:rPr>
      <w:rFonts w:ascii="Times New Roman" w:eastAsia="Times New Roman" w:hAnsi="Times New Roman" w:cs="Times New Roman"/>
      <w:sz w:val="20"/>
      <w:szCs w:val="20"/>
      <w:lang w:val="ru-RU" w:eastAsia="ru-RU"/>
    </w:rPr>
  </w:style>
  <w:style w:type="paragraph" w:styleId="a6">
    <w:name w:val="No Spacing"/>
    <w:uiPriority w:val="1"/>
    <w:qFormat/>
    <w:rsid w:val="001F57D3"/>
    <w:pPr>
      <w:spacing w:after="0" w:line="240" w:lineRule="auto"/>
    </w:pPr>
  </w:style>
  <w:style w:type="character" w:customStyle="1" w:styleId="50">
    <w:name w:val="Заголовок 5 Знак"/>
    <w:basedOn w:val="a0"/>
    <w:link w:val="5"/>
    <w:semiHidden/>
    <w:rsid w:val="008823D1"/>
    <w:rPr>
      <w:rFonts w:ascii="Calibri" w:eastAsia="Times New Roman" w:hAnsi="Calibri" w:cs="Times New Roman"/>
      <w:b/>
      <w:bCs/>
      <w:i/>
      <w:iCs/>
      <w:sz w:val="26"/>
      <w:szCs w:val="26"/>
      <w:lang w:val="ru-RU" w:eastAsia="ru-RU"/>
    </w:rPr>
  </w:style>
  <w:style w:type="paragraph" w:styleId="a7">
    <w:name w:val="header"/>
    <w:basedOn w:val="a"/>
    <w:link w:val="a8"/>
    <w:uiPriority w:val="99"/>
    <w:unhideWhenUsed/>
    <w:rsid w:val="002F0885"/>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2F0885"/>
  </w:style>
  <w:style w:type="paragraph" w:styleId="a9">
    <w:name w:val="footer"/>
    <w:basedOn w:val="a"/>
    <w:link w:val="aa"/>
    <w:uiPriority w:val="99"/>
    <w:unhideWhenUsed/>
    <w:rsid w:val="002F0885"/>
    <w:pPr>
      <w:tabs>
        <w:tab w:val="center" w:pos="4819"/>
        <w:tab w:val="right" w:pos="9639"/>
      </w:tabs>
      <w:spacing w:after="0" w:line="240" w:lineRule="auto"/>
    </w:pPr>
  </w:style>
  <w:style w:type="character" w:customStyle="1" w:styleId="aa">
    <w:name w:val="Нижний колонтитул Знак"/>
    <w:basedOn w:val="a0"/>
    <w:link w:val="a9"/>
    <w:uiPriority w:val="99"/>
    <w:rsid w:val="002F0885"/>
  </w:style>
  <w:style w:type="paragraph" w:styleId="ab">
    <w:name w:val="Normal (Web)"/>
    <w:basedOn w:val="a"/>
    <w:uiPriority w:val="99"/>
    <w:unhideWhenUsed/>
    <w:rsid w:val="00CE49F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209233">
      <w:bodyDiv w:val="1"/>
      <w:marLeft w:val="0"/>
      <w:marRight w:val="0"/>
      <w:marTop w:val="0"/>
      <w:marBottom w:val="0"/>
      <w:divBdr>
        <w:top w:val="none" w:sz="0" w:space="0" w:color="auto"/>
        <w:left w:val="none" w:sz="0" w:space="0" w:color="auto"/>
        <w:bottom w:val="none" w:sz="0" w:space="0" w:color="auto"/>
        <w:right w:val="none" w:sz="0" w:space="0" w:color="auto"/>
      </w:divBdr>
    </w:div>
    <w:div w:id="121193357">
      <w:bodyDiv w:val="1"/>
      <w:marLeft w:val="0"/>
      <w:marRight w:val="0"/>
      <w:marTop w:val="0"/>
      <w:marBottom w:val="0"/>
      <w:divBdr>
        <w:top w:val="none" w:sz="0" w:space="0" w:color="auto"/>
        <w:left w:val="none" w:sz="0" w:space="0" w:color="auto"/>
        <w:bottom w:val="none" w:sz="0" w:space="0" w:color="auto"/>
        <w:right w:val="none" w:sz="0" w:space="0" w:color="auto"/>
      </w:divBdr>
    </w:div>
    <w:div w:id="363142303">
      <w:bodyDiv w:val="1"/>
      <w:marLeft w:val="0"/>
      <w:marRight w:val="0"/>
      <w:marTop w:val="0"/>
      <w:marBottom w:val="0"/>
      <w:divBdr>
        <w:top w:val="none" w:sz="0" w:space="0" w:color="auto"/>
        <w:left w:val="none" w:sz="0" w:space="0" w:color="auto"/>
        <w:bottom w:val="none" w:sz="0" w:space="0" w:color="auto"/>
        <w:right w:val="none" w:sz="0" w:space="0" w:color="auto"/>
      </w:divBdr>
    </w:div>
    <w:div w:id="440611438">
      <w:bodyDiv w:val="1"/>
      <w:marLeft w:val="0"/>
      <w:marRight w:val="0"/>
      <w:marTop w:val="0"/>
      <w:marBottom w:val="0"/>
      <w:divBdr>
        <w:top w:val="none" w:sz="0" w:space="0" w:color="auto"/>
        <w:left w:val="none" w:sz="0" w:space="0" w:color="auto"/>
        <w:bottom w:val="none" w:sz="0" w:space="0" w:color="auto"/>
        <w:right w:val="none" w:sz="0" w:space="0" w:color="auto"/>
      </w:divBdr>
    </w:div>
    <w:div w:id="920526918">
      <w:bodyDiv w:val="1"/>
      <w:marLeft w:val="0"/>
      <w:marRight w:val="0"/>
      <w:marTop w:val="0"/>
      <w:marBottom w:val="0"/>
      <w:divBdr>
        <w:top w:val="none" w:sz="0" w:space="0" w:color="auto"/>
        <w:left w:val="none" w:sz="0" w:space="0" w:color="auto"/>
        <w:bottom w:val="none" w:sz="0" w:space="0" w:color="auto"/>
        <w:right w:val="none" w:sz="0" w:space="0" w:color="auto"/>
      </w:divBdr>
    </w:div>
    <w:div w:id="1102451859">
      <w:bodyDiv w:val="1"/>
      <w:marLeft w:val="0"/>
      <w:marRight w:val="0"/>
      <w:marTop w:val="0"/>
      <w:marBottom w:val="0"/>
      <w:divBdr>
        <w:top w:val="none" w:sz="0" w:space="0" w:color="auto"/>
        <w:left w:val="none" w:sz="0" w:space="0" w:color="auto"/>
        <w:bottom w:val="none" w:sz="0" w:space="0" w:color="auto"/>
        <w:right w:val="none" w:sz="0" w:space="0" w:color="auto"/>
      </w:divBdr>
    </w:div>
    <w:div w:id="1221093843">
      <w:bodyDiv w:val="1"/>
      <w:marLeft w:val="0"/>
      <w:marRight w:val="0"/>
      <w:marTop w:val="0"/>
      <w:marBottom w:val="0"/>
      <w:divBdr>
        <w:top w:val="none" w:sz="0" w:space="0" w:color="auto"/>
        <w:left w:val="none" w:sz="0" w:space="0" w:color="auto"/>
        <w:bottom w:val="none" w:sz="0" w:space="0" w:color="auto"/>
        <w:right w:val="none" w:sz="0" w:space="0" w:color="auto"/>
      </w:divBdr>
    </w:div>
    <w:div w:id="1591616181">
      <w:bodyDiv w:val="1"/>
      <w:marLeft w:val="0"/>
      <w:marRight w:val="0"/>
      <w:marTop w:val="0"/>
      <w:marBottom w:val="0"/>
      <w:divBdr>
        <w:top w:val="none" w:sz="0" w:space="0" w:color="auto"/>
        <w:left w:val="none" w:sz="0" w:space="0" w:color="auto"/>
        <w:bottom w:val="none" w:sz="0" w:space="0" w:color="auto"/>
        <w:right w:val="none" w:sz="0" w:space="0" w:color="auto"/>
      </w:divBdr>
    </w:div>
    <w:div w:id="190810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3261</Words>
  <Characters>18591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21809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Дугаленко Л.Ф</dc:creator>
  <cp:lastModifiedBy>User</cp:lastModifiedBy>
  <cp:revision>2</cp:revision>
  <cp:lastPrinted>2021-03-23T15:18:00Z</cp:lastPrinted>
  <dcterms:created xsi:type="dcterms:W3CDTF">2025-01-30T09:30:00Z</dcterms:created>
  <dcterms:modified xsi:type="dcterms:W3CDTF">2025-01-30T09:30:00Z</dcterms:modified>
</cp:coreProperties>
</file>