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13444" w14:textId="558D9B88" w:rsidR="00DC0AD6" w:rsidRPr="00F22845" w:rsidRDefault="00DC0AD6" w:rsidP="00F22845">
      <w:pPr>
        <w:jc w:val="center"/>
      </w:pPr>
    </w:p>
    <w:p w14:paraId="5DCF1774" w14:textId="1F504892" w:rsidR="00DC0AD6" w:rsidRPr="00F22845" w:rsidRDefault="00F22845" w:rsidP="00F22845">
      <w:pPr>
        <w:jc w:val="center"/>
        <w:rPr>
          <w:b/>
          <w:bCs/>
        </w:rPr>
      </w:pPr>
      <w:r>
        <w:rPr>
          <w:b/>
          <w:bCs/>
        </w:rPr>
        <w:t>М</w:t>
      </w:r>
      <w:r w:rsidRPr="00F22845">
        <w:rPr>
          <w:b/>
          <w:bCs/>
        </w:rPr>
        <w:t xml:space="preserve">айже 40 </w:t>
      </w:r>
      <w:r w:rsidR="00DC0AD6" w:rsidRPr="00F22845">
        <w:rPr>
          <w:b/>
          <w:bCs/>
        </w:rPr>
        <w:t>вакансій, де роботодавці надають житло або компенсують оренду</w:t>
      </w:r>
    </w:p>
    <w:p w14:paraId="3575B33F" w14:textId="77777777" w:rsidR="00872381" w:rsidRDefault="00872381" w:rsidP="00872381">
      <w:pPr>
        <w:rPr>
          <w:b/>
          <w:bCs/>
        </w:rPr>
      </w:pPr>
    </w:p>
    <w:p w14:paraId="215DD277" w14:textId="3A0602B2" w:rsidR="00ED5741" w:rsidRPr="00F22845" w:rsidRDefault="00DC0AD6" w:rsidP="00DC0AD6">
      <w:pPr>
        <w:ind w:firstLine="567"/>
        <w:jc w:val="both"/>
      </w:pPr>
      <w:r w:rsidRPr="00F22845">
        <w:t xml:space="preserve">Роботодавці Кіровоградщини пропонують шукачам роботи </w:t>
      </w:r>
      <w:r w:rsidR="00F22845" w:rsidRPr="00F22845">
        <w:t>майже 40</w:t>
      </w:r>
      <w:r w:rsidR="00ED5741" w:rsidRPr="00F22845">
        <w:t xml:space="preserve"> </w:t>
      </w:r>
      <w:r w:rsidR="009032CE" w:rsidRPr="00F22845">
        <w:t>вакансі</w:t>
      </w:r>
      <w:r w:rsidR="00BB2E6D" w:rsidRPr="00F22845">
        <w:t>й</w:t>
      </w:r>
      <w:r w:rsidR="009032CE" w:rsidRPr="00F22845">
        <w:t xml:space="preserve"> з наданням житла</w:t>
      </w:r>
      <w:r w:rsidRPr="00F22845">
        <w:t xml:space="preserve"> або компенсують оренду</w:t>
      </w:r>
      <w:r w:rsidR="00ED5741" w:rsidRPr="00F22845">
        <w:t>.</w:t>
      </w:r>
      <w:r w:rsidR="009032CE" w:rsidRPr="00F22845">
        <w:t xml:space="preserve"> </w:t>
      </w:r>
    </w:p>
    <w:p w14:paraId="3B11AC1A" w14:textId="0C482DD2" w:rsidR="003912AC" w:rsidRPr="00F22845" w:rsidRDefault="003912AC" w:rsidP="00795CA0">
      <w:pPr>
        <w:ind w:firstLine="567"/>
        <w:jc w:val="both"/>
      </w:pPr>
      <w:r w:rsidRPr="00F22845">
        <w:t>Найбільше таких вакансій для лікарів різного профілю</w:t>
      </w:r>
      <w:r w:rsidR="00F22845" w:rsidRPr="00F22845">
        <w:t xml:space="preserve">. Медичних працівників </w:t>
      </w:r>
      <w:r w:rsidRPr="00F22845">
        <w:t xml:space="preserve"> запрошують на роботу у </w:t>
      </w:r>
      <w:r w:rsidR="00B22427" w:rsidRPr="00F22845">
        <w:t>Маловисківську</w:t>
      </w:r>
      <w:r w:rsidR="002D558D" w:rsidRPr="00F22845">
        <w:t xml:space="preserve"> (10)</w:t>
      </w:r>
      <w:r w:rsidR="00B22427" w:rsidRPr="00F22845">
        <w:t xml:space="preserve">, </w:t>
      </w:r>
      <w:r w:rsidR="002D558D" w:rsidRPr="00F22845">
        <w:t xml:space="preserve">Смолінську (4), </w:t>
      </w:r>
      <w:r w:rsidR="00B22427" w:rsidRPr="00F22845">
        <w:t>Побузьку</w:t>
      </w:r>
      <w:r w:rsidR="002D558D" w:rsidRPr="00F22845">
        <w:t xml:space="preserve"> (2)</w:t>
      </w:r>
      <w:r w:rsidR="00B22427" w:rsidRPr="00F22845">
        <w:t>, Новоукраїнську</w:t>
      </w:r>
      <w:r w:rsidR="00F22845" w:rsidRPr="00F22845">
        <w:t xml:space="preserve"> </w:t>
      </w:r>
      <w:r w:rsidR="002D558D" w:rsidRPr="00F22845">
        <w:t>(3)</w:t>
      </w:r>
      <w:r w:rsidR="00B22427" w:rsidRPr="00F22845">
        <w:t>, Долинську</w:t>
      </w:r>
      <w:r w:rsidR="002D558D" w:rsidRPr="00F22845">
        <w:t>(1)</w:t>
      </w:r>
      <w:r w:rsidR="00795CA0" w:rsidRPr="00F22845">
        <w:t xml:space="preserve"> та </w:t>
      </w:r>
      <w:r w:rsidR="002D558D" w:rsidRPr="00F22845">
        <w:t xml:space="preserve">Компаніївську (1) </w:t>
      </w:r>
      <w:r w:rsidR="00B22427" w:rsidRPr="00F22845">
        <w:t>громади.</w:t>
      </w:r>
      <w:r w:rsidR="00795CA0" w:rsidRPr="00F22845">
        <w:t xml:space="preserve"> </w:t>
      </w:r>
      <w:r w:rsidR="00B22427" w:rsidRPr="00F22845">
        <w:t xml:space="preserve">Заробітна плата </w:t>
      </w:r>
      <w:r w:rsidR="00795CA0" w:rsidRPr="00F22845">
        <w:t>від</w:t>
      </w:r>
      <w:r w:rsidR="00B22427" w:rsidRPr="00F22845">
        <w:t xml:space="preserve"> 2</w:t>
      </w:r>
      <w:r w:rsidRPr="00F22845">
        <w:t>0 000 грн.</w:t>
      </w:r>
    </w:p>
    <w:p w14:paraId="74912177" w14:textId="537AE260" w:rsidR="001E7C1C" w:rsidRPr="00795CA0" w:rsidRDefault="003912AC" w:rsidP="00795CA0">
      <w:pPr>
        <w:ind w:firstLine="567"/>
        <w:rPr>
          <w:b/>
          <w:bCs/>
        </w:rPr>
      </w:pPr>
      <w:r w:rsidRPr="00F22845">
        <w:rPr>
          <w:b/>
          <w:bCs/>
        </w:rPr>
        <w:t>Офіційне працевлаштування</w:t>
      </w:r>
      <w:r w:rsidR="009032CE">
        <w:rPr>
          <w:b/>
          <w:bCs/>
        </w:rPr>
        <w:t xml:space="preserve">, високу зарплату </w:t>
      </w:r>
      <w:r w:rsidRPr="00795CA0">
        <w:rPr>
          <w:b/>
          <w:bCs/>
        </w:rPr>
        <w:t>і житло обіцяють:</w:t>
      </w:r>
    </w:p>
    <w:p w14:paraId="54CF41A5" w14:textId="682147D6" w:rsidR="00EF53F9" w:rsidRDefault="00EF53F9" w:rsidP="00795CA0">
      <w:pPr>
        <w:ind w:firstLine="567"/>
      </w:pPr>
      <w:r w:rsidRPr="00795CA0">
        <w:t>вантажник</w:t>
      </w:r>
      <w:r w:rsidR="003912AC" w:rsidRPr="00795CA0">
        <w:t>ам</w:t>
      </w:r>
      <w:r w:rsidRPr="00795CA0">
        <w:t xml:space="preserve">, </w:t>
      </w:r>
      <w:r>
        <w:t>заробітн</w:t>
      </w:r>
      <w:r w:rsidR="001E7C1C">
        <w:t>а</w:t>
      </w:r>
      <w:r>
        <w:t xml:space="preserve"> плат</w:t>
      </w:r>
      <w:r w:rsidR="001E7C1C">
        <w:t>а</w:t>
      </w:r>
      <w:r>
        <w:t xml:space="preserve"> від 25 000 </w:t>
      </w:r>
      <w:r w:rsidR="00F07884">
        <w:t>грн.</w:t>
      </w:r>
    </w:p>
    <w:p w14:paraId="76660597" w14:textId="0F9D604B" w:rsidR="00874A94" w:rsidRDefault="00874A94" w:rsidP="00795CA0">
      <w:pPr>
        <w:ind w:firstLine="567"/>
      </w:pPr>
      <w:r w:rsidRPr="00874A94">
        <w:t>сестра медична (брат медичний)</w:t>
      </w:r>
      <w:r>
        <w:t>, заробітна плата 20 500 грн.</w:t>
      </w:r>
    </w:p>
    <w:p w14:paraId="63995F55" w14:textId="37DC681F" w:rsidR="00874A94" w:rsidRDefault="00874A94" w:rsidP="00874A94">
      <w:pPr>
        <w:ind w:firstLine="567"/>
      </w:pPr>
      <w:r w:rsidRPr="00874A94">
        <w:t>електромонтажник з освітлення та освітлювальних мере</w:t>
      </w:r>
      <w:r>
        <w:t>ж, заробітна плата – 20 000 грн.</w:t>
      </w:r>
      <w:r w:rsidR="002D558D">
        <w:t>;</w:t>
      </w:r>
    </w:p>
    <w:p w14:paraId="03DD2E75" w14:textId="3F0A77A9" w:rsidR="002D558D" w:rsidRDefault="002D558D" w:rsidP="002D558D">
      <w:pPr>
        <w:ind w:firstLine="567"/>
      </w:pPr>
      <w:r>
        <w:t>виконавець робіт, заробітна плата  20 000грн.;</w:t>
      </w:r>
    </w:p>
    <w:p w14:paraId="1D932D8D" w14:textId="3A81BE1F" w:rsidR="002D558D" w:rsidRDefault="002D558D" w:rsidP="002D558D">
      <w:pPr>
        <w:ind w:firstLine="567"/>
      </w:pPr>
      <w:r>
        <w:t>трактористам, заробітна плата від 12 500 грн.;</w:t>
      </w:r>
    </w:p>
    <w:p w14:paraId="543BBFCF" w14:textId="11BD0BDC" w:rsidR="00C52B71" w:rsidRPr="00F22845" w:rsidRDefault="00F07884" w:rsidP="00795CA0">
      <w:pPr>
        <w:ind w:firstLine="567"/>
      </w:pPr>
      <w:r>
        <w:t>воді</w:t>
      </w:r>
      <w:r w:rsidR="003912AC">
        <w:t>ям</w:t>
      </w:r>
      <w:r w:rsidR="00C52B71">
        <w:t xml:space="preserve"> </w:t>
      </w:r>
      <w:r>
        <w:t xml:space="preserve">автотранспортних засобів, заробітна плата від 10 000 </w:t>
      </w:r>
      <w:r w:rsidRPr="00F22845">
        <w:t xml:space="preserve">до </w:t>
      </w:r>
      <w:r w:rsidR="009032CE" w:rsidRPr="00F22845">
        <w:t>50</w:t>
      </w:r>
      <w:r w:rsidRPr="00F22845">
        <w:t> 000 грн;</w:t>
      </w:r>
    </w:p>
    <w:p w14:paraId="18E39D79" w14:textId="77777777" w:rsidR="00795CA0" w:rsidRPr="00F22845" w:rsidRDefault="00C52B71" w:rsidP="00795CA0">
      <w:pPr>
        <w:ind w:firstLine="567"/>
      </w:pPr>
      <w:r w:rsidRPr="00F22845">
        <w:t>та ін.</w:t>
      </w:r>
    </w:p>
    <w:p w14:paraId="4FA16128" w14:textId="3C563B4C" w:rsidR="00ED5741" w:rsidRPr="00F22845" w:rsidRDefault="003912AC" w:rsidP="00795CA0">
      <w:pPr>
        <w:ind w:firstLine="567"/>
      </w:pPr>
      <w:r w:rsidRPr="00F22845">
        <w:t xml:space="preserve">Таких працівників чекають роботодавці з </w:t>
      </w:r>
      <w:r w:rsidR="002D558D" w:rsidRPr="00F22845">
        <w:t xml:space="preserve">Кропивницької , Рівнянської, </w:t>
      </w:r>
      <w:r w:rsidR="00B22427" w:rsidRPr="00F22845">
        <w:t>Новомиргородської</w:t>
      </w:r>
      <w:r w:rsidR="00795CA0" w:rsidRPr="00F22845">
        <w:t xml:space="preserve"> та</w:t>
      </w:r>
      <w:r w:rsidR="00B22427" w:rsidRPr="00F22845">
        <w:t xml:space="preserve">  </w:t>
      </w:r>
      <w:r w:rsidR="002D558D" w:rsidRPr="00F22845">
        <w:t xml:space="preserve">Петрівської </w:t>
      </w:r>
      <w:r w:rsidRPr="00F22845">
        <w:t>громад.</w:t>
      </w:r>
    </w:p>
    <w:p w14:paraId="10E8AAE5" w14:textId="639AE3E9" w:rsidR="003912AC" w:rsidRPr="00795CA0" w:rsidRDefault="003912AC" w:rsidP="00685E58">
      <w:pPr>
        <w:ind w:firstLine="567"/>
      </w:pPr>
      <w:r w:rsidRPr="00795CA0">
        <w:t>Пропонується робота з наданням житла і у</w:t>
      </w:r>
      <w:r w:rsidR="00795CA0" w:rsidRPr="00795CA0">
        <w:t xml:space="preserve"> м.</w:t>
      </w:r>
      <w:r w:rsidRPr="00795CA0">
        <w:t>Кропивницьк</w:t>
      </w:r>
      <w:r w:rsidR="00795CA0" w:rsidRPr="00795CA0">
        <w:t>ий</w:t>
      </w:r>
      <w:r w:rsidRPr="00795CA0">
        <w:t xml:space="preserve">. Тут потрібні </w:t>
      </w:r>
      <w:r w:rsidR="00B22427" w:rsidRPr="00795CA0">
        <w:t xml:space="preserve">машиніст автовишки та автогідропідіймача, </w:t>
      </w:r>
      <w:r w:rsidR="00DE297B" w:rsidRPr="00DE297B">
        <w:t>електромонтажник з освітлення та освітлювальних мереж</w:t>
      </w:r>
      <w:r w:rsidR="00795CA0" w:rsidRPr="00795CA0">
        <w:t>,</w:t>
      </w:r>
      <w:r w:rsidR="00DE297B">
        <w:t xml:space="preserve"> технолог </w:t>
      </w:r>
      <w:r w:rsidR="00795CA0" w:rsidRPr="00795CA0">
        <w:t xml:space="preserve"> з</w:t>
      </w:r>
      <w:r w:rsidR="00B22427" w:rsidRPr="00795CA0">
        <w:t>аробітн</w:t>
      </w:r>
      <w:r w:rsidR="00795CA0" w:rsidRPr="00795CA0">
        <w:t>а</w:t>
      </w:r>
      <w:r w:rsidR="00B22427" w:rsidRPr="00795CA0">
        <w:t xml:space="preserve"> плат</w:t>
      </w:r>
      <w:r w:rsidR="00795CA0" w:rsidRPr="00795CA0">
        <w:t>а</w:t>
      </w:r>
      <w:r w:rsidR="00B22427" w:rsidRPr="00795CA0">
        <w:t xml:space="preserve"> </w:t>
      </w:r>
      <w:r w:rsidR="00DE297B">
        <w:t xml:space="preserve"> від 15</w:t>
      </w:r>
      <w:r w:rsidR="00B22427" w:rsidRPr="00795CA0">
        <w:t xml:space="preserve"> 0</w:t>
      </w:r>
      <w:r w:rsidRPr="00795CA0">
        <w:t>00 грн.</w:t>
      </w:r>
    </w:p>
    <w:p w14:paraId="47A14FD2" w14:textId="6573AD24" w:rsidR="003912AC" w:rsidRDefault="003912AC" w:rsidP="00685E58">
      <w:pPr>
        <w:ind w:firstLine="567"/>
      </w:pPr>
      <w:r>
        <w:t>Шукаєте роботу і вас зацікавили зазначені вакансії</w:t>
      </w:r>
      <w:r w:rsidR="00685E58">
        <w:t xml:space="preserve"> та умови</w:t>
      </w:r>
      <w:r>
        <w:t xml:space="preserve">? </w:t>
      </w:r>
      <w:r w:rsidR="009254F6" w:rsidRPr="009254F6">
        <w:t>Звертайтеся до фахівців філій обласного центру зайнятості/їхніх структурних підрозділів</w:t>
      </w:r>
      <w:r w:rsidR="009254F6">
        <w:t xml:space="preserve"> за місцем вашого перебування</w:t>
      </w:r>
      <w:r w:rsidR="009254F6" w:rsidRPr="009254F6">
        <w:t xml:space="preserve">, контакти тут: </w:t>
      </w:r>
      <w:hyperlink r:id="rId5" w:tgtFrame="_blank" w:history="1">
        <w:r w:rsidR="009254F6" w:rsidRPr="009254F6">
          <w:rPr>
            <w:rStyle w:val="a3"/>
            <w:b/>
            <w:bCs/>
          </w:rPr>
          <w:t>http://surl.li/pacf</w:t>
        </w:r>
      </w:hyperlink>
      <w:r w:rsidR="009254F6" w:rsidRPr="009254F6">
        <w:t>p</w:t>
      </w:r>
    </w:p>
    <w:p w14:paraId="62F615E8" w14:textId="597098C3" w:rsidR="00C52B71" w:rsidRDefault="009A2E23" w:rsidP="00685E58">
      <w:pPr>
        <w:ind w:firstLine="567"/>
      </w:pPr>
      <w:r>
        <w:t xml:space="preserve">Нагадаємо, що </w:t>
      </w:r>
      <w:r w:rsidR="00AB7218">
        <w:t>с</w:t>
      </w:r>
      <w:r w:rsidR="00AB7218" w:rsidRPr="004770BF">
        <w:t>лужба зайнятості має одну з найбільших баз даних вакансій по всій Україні, які оновлюються онлайн</w:t>
      </w:r>
      <w:r w:rsidR="00AB7218">
        <w:t>, тож, за потреби, ви завжди можете знайти для себе цікаві і вигідні пропозиції працевлаштування.</w:t>
      </w:r>
    </w:p>
    <w:p w14:paraId="40F0B365" w14:textId="15B35288" w:rsidR="00E8250A" w:rsidRDefault="00C52B71" w:rsidP="00685E58">
      <w:pPr>
        <w:ind w:firstLine="567"/>
      </w:pPr>
      <w:r>
        <w:t xml:space="preserve">Цікаво? До ваших послуг </w:t>
      </w:r>
      <w:r w:rsidR="00AB7218">
        <w:t>інтернет-ресурс</w:t>
      </w:r>
      <w:r>
        <w:t>и, завітайте і знайдіть роботу своєї мрії</w:t>
      </w:r>
      <w:r w:rsidR="00AB7218">
        <w:t>:</w:t>
      </w:r>
    </w:p>
    <w:p w14:paraId="58EE748D" w14:textId="3E3C57B1" w:rsidR="00E8250A" w:rsidRPr="00685E58" w:rsidRDefault="00E8250A" w:rsidP="00685E58">
      <w:pPr>
        <w:pStyle w:val="a4"/>
        <w:numPr>
          <w:ilvl w:val="0"/>
          <w:numId w:val="2"/>
        </w:numPr>
        <w:rPr>
          <w:rStyle w:val="html-span"/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685E58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сайт Кіровоградського обласного центру зайнятості</w:t>
      </w:r>
      <w:r w:rsidR="00D135A9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hyperlink r:id="rId6" w:history="1">
        <w:r w:rsidR="00D135A9" w:rsidRPr="00831BED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https://cutt.ly/qKFhLXK</w:t>
        </w:r>
      </w:hyperlink>
      <w:r w:rsidRPr="00685E58">
        <w:rPr>
          <w:rStyle w:val="html-span"/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;</w:t>
      </w:r>
    </w:p>
    <w:p w14:paraId="4EFA3996" w14:textId="78B0D92E" w:rsidR="00E8250A" w:rsidRPr="009032CE" w:rsidRDefault="00E8250A" w:rsidP="00685E58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685E58">
        <w:rPr>
          <w:rFonts w:ascii="Times New Roman" w:hAnsi="Times New Roman" w:cs="Times New Roman"/>
          <w:sz w:val="28"/>
          <w:szCs w:val="28"/>
        </w:rPr>
        <w:t xml:space="preserve">Єдиний портал вакансій: </w:t>
      </w:r>
      <w:hyperlink r:id="rId7" w:history="1">
        <w:r w:rsidRPr="00685E58">
          <w:rPr>
            <w:rStyle w:val="a3"/>
            <w:rFonts w:ascii="Times New Roman" w:hAnsi="Times New Roman" w:cs="Times New Roman"/>
            <w:sz w:val="28"/>
            <w:szCs w:val="28"/>
          </w:rPr>
          <w:t>https://is.gd/EZ7xmm</w:t>
        </w:r>
      </w:hyperlink>
      <w:r w:rsidR="00ED5741" w:rsidRPr="00685E58">
        <w:rPr>
          <w:rFonts w:ascii="Times New Roman" w:hAnsi="Times New Roman" w:cs="Times New Roman"/>
          <w:sz w:val="28"/>
          <w:szCs w:val="28"/>
        </w:rPr>
        <w:t>.</w:t>
      </w:r>
    </w:p>
    <w:p w14:paraId="7494D79B" w14:textId="3591126A" w:rsidR="009032CE" w:rsidRPr="009032CE" w:rsidRDefault="009032CE" w:rsidP="009032CE">
      <w:pPr>
        <w:spacing w:before="40" w:after="40"/>
        <w:ind w:left="567" w:firstLine="0"/>
        <w:jc w:val="both"/>
      </w:pPr>
      <w:r>
        <w:t xml:space="preserve">Крім того, фахівці Кіровоградського обласного центру зайнятості пропонують вам </w:t>
      </w:r>
      <w:r w:rsidRPr="009032CE">
        <w:t xml:space="preserve"> </w:t>
      </w:r>
      <w:r>
        <w:t>з</w:t>
      </w:r>
      <w:r w:rsidRPr="009032CE">
        <w:t>аповн</w:t>
      </w:r>
      <w:r>
        <w:t>ити</w:t>
      </w:r>
      <w:r w:rsidRPr="009032CE">
        <w:t xml:space="preserve"> онлайн-анкету</w:t>
      </w:r>
      <w:r>
        <w:t xml:space="preserve"> з пошуку бажаної роботи</w:t>
      </w:r>
      <w:r w:rsidRPr="009032CE">
        <w:t xml:space="preserve"> «Знайдемо роботу разом!», посилання тут: </w:t>
      </w:r>
      <w:hyperlink r:id="rId8" w:tgtFrame="_blank" w:history="1">
        <w:r w:rsidRPr="009032CE">
          <w:rPr>
            <w:rStyle w:val="a3"/>
            <w:b/>
            <w:bCs/>
          </w:rPr>
          <w:t>http://surl.li/pzqdx</w:t>
        </w:r>
      </w:hyperlink>
      <w:r w:rsidRPr="009032CE">
        <w:t xml:space="preserve"> . </w:t>
      </w:r>
      <w:r>
        <w:t>Ми готові вам допомогти</w:t>
      </w:r>
      <w:r w:rsidR="00872381">
        <w:t>.</w:t>
      </w:r>
    </w:p>
    <w:p w14:paraId="382167B8" w14:textId="77777777" w:rsidR="009032CE" w:rsidRPr="009032CE" w:rsidRDefault="009032CE" w:rsidP="009032CE">
      <w:pPr>
        <w:rPr>
          <w:color w:val="050505"/>
          <w:shd w:val="clear" w:color="auto" w:fill="FFFFFF"/>
        </w:rPr>
      </w:pPr>
    </w:p>
    <w:p w14:paraId="330B3EC5" w14:textId="77777777" w:rsidR="00E8250A" w:rsidRDefault="00E8250A" w:rsidP="00685E58">
      <w:pPr>
        <w:ind w:firstLine="567"/>
      </w:pPr>
    </w:p>
    <w:p w14:paraId="23118195" w14:textId="77777777" w:rsidR="00E8250A" w:rsidRDefault="00E8250A" w:rsidP="00E8250A"/>
    <w:p w14:paraId="71A4F011" w14:textId="77777777" w:rsidR="00E8250A" w:rsidRDefault="00E8250A" w:rsidP="00E8250A"/>
    <w:p w14:paraId="5F9AAC31" w14:textId="77777777" w:rsidR="00E8250A" w:rsidRPr="0002572A" w:rsidRDefault="00E8250A" w:rsidP="00E8250A">
      <w:pPr>
        <w:ind w:firstLine="0"/>
      </w:pPr>
    </w:p>
    <w:sectPr w:rsidR="00E8250A" w:rsidRPr="0002572A" w:rsidSect="000A66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469E"/>
    <w:multiLevelType w:val="hybridMultilevel"/>
    <w:tmpl w:val="FE3E3D8A"/>
    <w:lvl w:ilvl="0" w:tplc="AFFE289A">
      <w:start w:val="5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C37042F"/>
    <w:multiLevelType w:val="hybridMultilevel"/>
    <w:tmpl w:val="41FCD124"/>
    <w:lvl w:ilvl="0" w:tplc="042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5605683">
    <w:abstractNumId w:val="1"/>
  </w:num>
  <w:num w:numId="2" w16cid:durableId="86383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6B"/>
    <w:rsid w:val="0002572A"/>
    <w:rsid w:val="000A66B9"/>
    <w:rsid w:val="000D0791"/>
    <w:rsid w:val="001E7C1C"/>
    <w:rsid w:val="002D558D"/>
    <w:rsid w:val="00350EF6"/>
    <w:rsid w:val="003912AC"/>
    <w:rsid w:val="00507D0A"/>
    <w:rsid w:val="00570222"/>
    <w:rsid w:val="00685E58"/>
    <w:rsid w:val="006C47FD"/>
    <w:rsid w:val="00795CA0"/>
    <w:rsid w:val="007A3C81"/>
    <w:rsid w:val="008274A2"/>
    <w:rsid w:val="00837E80"/>
    <w:rsid w:val="00872381"/>
    <w:rsid w:val="00874A94"/>
    <w:rsid w:val="009032CE"/>
    <w:rsid w:val="009254F6"/>
    <w:rsid w:val="009A2E23"/>
    <w:rsid w:val="00A57ACA"/>
    <w:rsid w:val="00AB7218"/>
    <w:rsid w:val="00B22427"/>
    <w:rsid w:val="00B74EF2"/>
    <w:rsid w:val="00BB2A66"/>
    <w:rsid w:val="00BB2E6D"/>
    <w:rsid w:val="00BD126B"/>
    <w:rsid w:val="00BF015A"/>
    <w:rsid w:val="00C06AF8"/>
    <w:rsid w:val="00C52B71"/>
    <w:rsid w:val="00D135A9"/>
    <w:rsid w:val="00D61E27"/>
    <w:rsid w:val="00D67067"/>
    <w:rsid w:val="00DC0AD6"/>
    <w:rsid w:val="00DE297B"/>
    <w:rsid w:val="00E8250A"/>
    <w:rsid w:val="00E969FF"/>
    <w:rsid w:val="00EA52AA"/>
    <w:rsid w:val="00ED5741"/>
    <w:rsid w:val="00EE4B1E"/>
    <w:rsid w:val="00EF53F9"/>
    <w:rsid w:val="00F07884"/>
    <w:rsid w:val="00F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46F97"/>
  <w15:docId w15:val="{EE7DF40E-9BD0-4604-8661-EEF92C4D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25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250A"/>
    <w:pPr>
      <w:spacing w:after="160" w:line="252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tml-span">
    <w:name w:val="html-span"/>
    <w:basedOn w:val="a0"/>
    <w:rsid w:val="00E8250A"/>
  </w:style>
  <w:style w:type="character" w:customStyle="1" w:styleId="1">
    <w:name w:val="Неразрешенное упоминание1"/>
    <w:basedOn w:val="a0"/>
    <w:uiPriority w:val="99"/>
    <w:semiHidden/>
    <w:unhideWhenUsed/>
    <w:rsid w:val="00C52B71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254F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DC0AD6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D13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surl.li%2Fpzqdx%3Ffbclid%3DIwZXh0bgNhZW0CMTAAAR1jyNaSkiJOeiIhM49wBQrQFvaPJtHJerYdrfSMwn4hEnmnpuV9Mvviafk_aem_v5UTJJh5wR-SfV4PEWHjtQ&amp;h=AT1BFQ0fxDSpBF-3H56MEJbZdpJypEhxqZ3-F5-S-BEo9iScV7NTfnIcYqyFogotLAlsNFXnJuKBE9srJU1sM4Pv10oJ-l5vrKJpR8bos_8u4WNUFYEBihhzJ5RVC-XGsqsk&amp;__tn__=-UK-R&amp;c%5b0%5d=AT1WlJFe8_sjY0gGE3KZC9ojBmi8qmjm4694QkqSH0xYlbndJ1YswN1Sxy4a19dUEc-apli6Ol0LQ8PIN-yGjjDroFV8PPdCOyn9GeIGSaHAr53yulnmAuC5fcdiO0ixbgFibpXGK08AePQUSXBhUXHh212Y0UzZiPiR0Ep6zsZ9eyJUY267UeRqpTqiiJ8Gb-ASwLKlvueonStXlq8KKvM7GQYQtj55rVnK7KA-VpPThO1iPdWCLYNGrzVQktd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gd/EZ7xm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qKFhLXK" TargetMode="External"/><Relationship Id="rId5" Type="http://schemas.openxmlformats.org/officeDocument/2006/relationships/hyperlink" Target="https://surl.li/pacfp?fbclid=IwZXh0bgNhZW0CMTAAAR3B_yq-pIQ7ajzpW1tI7KC2wfQUHy2phmBnzk5NCdqLaddxxfVNh_77yDc_aem_LBd5ffbqbCMdj9G3PeYt7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t.yurchenko</cp:lastModifiedBy>
  <cp:revision>3</cp:revision>
  <cp:lastPrinted>2025-02-21T12:56:00Z</cp:lastPrinted>
  <dcterms:created xsi:type="dcterms:W3CDTF">2025-02-25T09:45:00Z</dcterms:created>
  <dcterms:modified xsi:type="dcterms:W3CDTF">2025-02-25T11:51:00Z</dcterms:modified>
</cp:coreProperties>
</file>