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AB471" w14:textId="2A268B0F" w:rsidR="00CA6357" w:rsidRPr="001D6173" w:rsidRDefault="00DC525D" w:rsidP="00704F78">
      <w:pPr>
        <w:spacing w:before="40" w:after="40"/>
        <w:jc w:val="center"/>
        <w:rPr>
          <w:b/>
          <w:szCs w:val="28"/>
        </w:rPr>
      </w:pPr>
      <w:r>
        <w:rPr>
          <w:b/>
          <w:szCs w:val="28"/>
        </w:rPr>
        <w:t xml:space="preserve">Чи може бути надана </w:t>
      </w:r>
      <w:r w:rsidR="007B7806">
        <w:rPr>
          <w:b/>
          <w:szCs w:val="28"/>
        </w:rPr>
        <w:t xml:space="preserve">фізичній особі-підприємцю, </w:t>
      </w:r>
      <w:r w:rsidR="005E0A4C">
        <w:rPr>
          <w:b/>
          <w:szCs w:val="28"/>
        </w:rPr>
        <w:t xml:space="preserve">яка </w:t>
      </w:r>
      <w:r w:rsidR="007B7806">
        <w:rPr>
          <w:b/>
          <w:szCs w:val="28"/>
        </w:rPr>
        <w:t>є особою з інвалідністю,</w:t>
      </w:r>
      <w:r>
        <w:rPr>
          <w:b/>
          <w:szCs w:val="28"/>
        </w:rPr>
        <w:t xml:space="preserve"> компенсація </w:t>
      </w:r>
      <w:r w:rsidR="00E70A1D">
        <w:rPr>
          <w:b/>
          <w:szCs w:val="28"/>
        </w:rPr>
        <w:t xml:space="preserve">за облаштування </w:t>
      </w:r>
      <w:r w:rsidR="007B7806">
        <w:rPr>
          <w:b/>
          <w:szCs w:val="28"/>
        </w:rPr>
        <w:t>власного</w:t>
      </w:r>
      <w:r w:rsidR="00E70A1D">
        <w:rPr>
          <w:b/>
          <w:szCs w:val="28"/>
        </w:rPr>
        <w:t xml:space="preserve"> місц</w:t>
      </w:r>
      <w:r>
        <w:rPr>
          <w:b/>
          <w:szCs w:val="28"/>
        </w:rPr>
        <w:t>я</w:t>
      </w:r>
      <w:r w:rsidR="00E70A1D">
        <w:rPr>
          <w:b/>
          <w:szCs w:val="28"/>
        </w:rPr>
        <w:t xml:space="preserve"> </w:t>
      </w:r>
      <w:r w:rsidR="007B7806">
        <w:rPr>
          <w:b/>
          <w:szCs w:val="28"/>
        </w:rPr>
        <w:t>провадження діяльності</w:t>
      </w:r>
      <w:r w:rsidR="001D6173">
        <w:rPr>
          <w:b/>
          <w:szCs w:val="28"/>
        </w:rPr>
        <w:t>?</w:t>
      </w:r>
    </w:p>
    <w:p w14:paraId="50F230DB" w14:textId="1A044D11" w:rsidR="00DC525D" w:rsidRDefault="00DC525D" w:rsidP="005E0A4C">
      <w:pPr>
        <w:pStyle w:val="af3"/>
        <w:spacing w:before="40" w:after="40"/>
        <w:ind w:firstLine="454"/>
        <w:jc w:val="both"/>
      </w:pPr>
      <w:r>
        <w:t>Так, може.</w:t>
      </w:r>
    </w:p>
    <w:p w14:paraId="11096432" w14:textId="21EE8C0F" w:rsidR="00DC525D" w:rsidRDefault="00DC525D" w:rsidP="005E0A4C">
      <w:pPr>
        <w:pStyle w:val="af3"/>
        <w:spacing w:before="40" w:after="40"/>
        <w:ind w:firstLine="454"/>
        <w:jc w:val="both"/>
      </w:pPr>
      <w:r>
        <w:t>Зазначимо, що питання надання компенсації регулюються Порядком надання компенсації фактичних витрат за облаштування робочих місць/місць провадження господарської діяльності/незалежної професійної діяльності осіб з інвалідністю, затвердженим постановою</w:t>
      </w:r>
      <w:r w:rsidRPr="00DC525D">
        <w:t xml:space="preserve"> </w:t>
      </w:r>
      <w:r w:rsidRPr="008B6BC2">
        <w:t>К</w:t>
      </w:r>
      <w:r>
        <w:t xml:space="preserve">абінету </w:t>
      </w:r>
      <w:r w:rsidRPr="008B6BC2">
        <w:t>М</w:t>
      </w:r>
      <w:r>
        <w:t xml:space="preserve">іністрів </w:t>
      </w:r>
      <w:r w:rsidRPr="008B6BC2">
        <w:t>У</w:t>
      </w:r>
      <w:r>
        <w:t>країни</w:t>
      </w:r>
      <w:r w:rsidRPr="00704F78">
        <w:t xml:space="preserve"> </w:t>
      </w:r>
      <w:r w:rsidRPr="008B6BC2">
        <w:t>від 2</w:t>
      </w:r>
      <w:r>
        <w:t xml:space="preserve">2 серпня </w:t>
      </w:r>
      <w:r w:rsidRPr="008B6BC2">
        <w:t>202</w:t>
      </w:r>
      <w:r>
        <w:t>3</w:t>
      </w:r>
      <w:r w:rsidRPr="008B6BC2">
        <w:t xml:space="preserve"> </w:t>
      </w:r>
      <w:r>
        <w:t>р</w:t>
      </w:r>
      <w:r w:rsidR="005E0A4C">
        <w:t>оку</w:t>
      </w:r>
      <w:r>
        <w:t xml:space="preserve"> </w:t>
      </w:r>
      <w:r w:rsidRPr="008B6BC2">
        <w:t>№</w:t>
      </w:r>
      <w:r w:rsidR="00086321">
        <w:t xml:space="preserve"> </w:t>
      </w:r>
      <w:r>
        <w:t>89</w:t>
      </w:r>
      <w:r w:rsidRPr="008B6BC2">
        <w:t>3</w:t>
      </w:r>
      <w:r>
        <w:t xml:space="preserve"> (</w:t>
      </w:r>
      <w:r w:rsidR="005E0A4C">
        <w:t>у</w:t>
      </w:r>
      <w:r>
        <w:t xml:space="preserve"> редакції п</w:t>
      </w:r>
      <w:r w:rsidR="00704F78" w:rsidRPr="008B6BC2">
        <w:t>останов</w:t>
      </w:r>
      <w:r>
        <w:t>и</w:t>
      </w:r>
      <w:r w:rsidR="00704F78" w:rsidRPr="008B6BC2">
        <w:t xml:space="preserve"> </w:t>
      </w:r>
      <w:r w:rsidR="004F217E">
        <w:t>від 21 лютого 2025 р</w:t>
      </w:r>
      <w:r w:rsidR="005E0A4C">
        <w:t>оку</w:t>
      </w:r>
      <w:r w:rsidR="004F217E">
        <w:t xml:space="preserve"> </w:t>
      </w:r>
      <w:r w:rsidR="00212483">
        <w:t>№</w:t>
      </w:r>
      <w:r w:rsidR="00086321">
        <w:t xml:space="preserve"> </w:t>
      </w:r>
      <w:r w:rsidR="00212483">
        <w:t>273</w:t>
      </w:r>
      <w:r w:rsidR="00CF64DD">
        <w:t xml:space="preserve"> – набрала чинності 18</w:t>
      </w:r>
      <w:r>
        <w:t xml:space="preserve"> березня 2025 р</w:t>
      </w:r>
      <w:r w:rsidR="005E0A4C">
        <w:t>оку</w:t>
      </w:r>
      <w:r>
        <w:t>).</w:t>
      </w:r>
    </w:p>
    <w:p w14:paraId="0F0F3D6A" w14:textId="335328B3" w:rsidR="007B7806" w:rsidRDefault="007B7806" w:rsidP="005E0A4C">
      <w:pPr>
        <w:pStyle w:val="af3"/>
        <w:spacing w:before="40" w:after="40"/>
        <w:ind w:firstLine="454"/>
        <w:jc w:val="both"/>
      </w:pPr>
      <w:r>
        <w:t xml:space="preserve">До набрання чинності постановою № 273 компенсація надавались тільки роботодавцям щодо найманих працівників. Наразі, і фізичні особи-підприємці, що є особами з інвалідністю </w:t>
      </w:r>
      <w:r>
        <w:rPr>
          <w:lang w:val="en-US"/>
        </w:rPr>
        <w:t>I</w:t>
      </w:r>
      <w:r>
        <w:t xml:space="preserve"> або</w:t>
      </w:r>
      <w:r w:rsidRPr="007B7806">
        <w:t xml:space="preserve"> </w:t>
      </w:r>
      <w:r>
        <w:rPr>
          <w:lang w:val="en-US"/>
        </w:rPr>
        <w:t>II</w:t>
      </w:r>
      <w:r>
        <w:t xml:space="preserve"> групи і розпочали підприємницьку діяльність, мають право на отримання компенсації для облаштування власного робочого місця.</w:t>
      </w:r>
    </w:p>
    <w:p w14:paraId="2259E49E" w14:textId="56F96F3B" w:rsidR="00E70A1D" w:rsidRDefault="0047444F" w:rsidP="005E0A4C">
      <w:pPr>
        <w:pStyle w:val="af3"/>
        <w:spacing w:before="40" w:after="40"/>
        <w:ind w:firstLine="454"/>
        <w:jc w:val="both"/>
      </w:pPr>
      <w:r>
        <w:t xml:space="preserve">Право на отримання компенсації мають підприємці, які подали заяву про її оформлення протягом 180 календарних днів з дати державної реєстрації фізичної особи-підприємця. </w:t>
      </w:r>
    </w:p>
    <w:p w14:paraId="6B42C999" w14:textId="1FADAADA" w:rsidR="00640F9A" w:rsidRDefault="005E0A4C" w:rsidP="005E0A4C">
      <w:pPr>
        <w:pStyle w:val="af3"/>
        <w:spacing w:before="40" w:after="40"/>
        <w:ind w:firstLine="454"/>
        <w:jc w:val="both"/>
      </w:pPr>
      <w:r>
        <w:t>Інформація про к</w:t>
      </w:r>
      <w:r w:rsidRPr="005E0A4C">
        <w:t>омпенсаці</w:t>
      </w:r>
      <w:r>
        <w:t>ю</w:t>
      </w:r>
      <w:r w:rsidRPr="005E0A4C">
        <w:t xml:space="preserve"> фактичних витрат за облаштування робочих місць/місць провадження господарської діяльності/ незалежної професійної діяльності для осіб з інвалідністю</w:t>
      </w:r>
      <w:r w:rsidR="00640F9A">
        <w:t xml:space="preserve"> </w:t>
      </w:r>
      <w:r>
        <w:t xml:space="preserve">доступна </w:t>
      </w:r>
      <w:r w:rsidR="00640F9A">
        <w:t>на вебсторінці</w:t>
      </w:r>
      <w:r w:rsidR="00CF64DD">
        <w:t xml:space="preserve"> Державного центру зайнятості</w:t>
      </w:r>
      <w:r>
        <w:t xml:space="preserve"> </w:t>
      </w:r>
      <w:hyperlink r:id="rId5" w:history="1">
        <w:r w:rsidR="00A00BC1" w:rsidRPr="006E6165">
          <w:rPr>
            <w:rStyle w:val="af0"/>
          </w:rPr>
          <w:t>https://surl.li/pwqwgo</w:t>
        </w:r>
      </w:hyperlink>
      <w:r w:rsidR="00A00BC1">
        <w:t xml:space="preserve"> </w:t>
      </w:r>
    </w:p>
    <w:p w14:paraId="545677F0" w14:textId="526A0488" w:rsidR="005E0A4C" w:rsidRPr="005E0A4C" w:rsidRDefault="005E0A4C" w:rsidP="005E0A4C">
      <w:pPr>
        <w:pStyle w:val="af3"/>
        <w:spacing w:before="40" w:after="40"/>
        <w:ind w:firstLine="454"/>
        <w:jc w:val="both"/>
        <w:rPr>
          <w:szCs w:val="28"/>
        </w:rPr>
      </w:pPr>
      <w:r w:rsidRPr="005E0A4C">
        <w:rPr>
          <w:szCs w:val="28"/>
        </w:rPr>
        <w:t xml:space="preserve">Є питання? Звертайтеся до фахівців філій обласного центру зайнятості/їхніх структурних підрозділів за місцем вашого перебування. Контакти тут: </w:t>
      </w:r>
      <w:hyperlink r:id="rId6" w:history="1">
        <w:r w:rsidR="00A00BC1" w:rsidRPr="006E6165">
          <w:rPr>
            <w:rStyle w:val="af0"/>
          </w:rPr>
          <w:t>https://surl.li/bpxofi</w:t>
        </w:r>
      </w:hyperlink>
      <w:r w:rsidR="00A00BC1">
        <w:t xml:space="preserve"> </w:t>
      </w:r>
    </w:p>
    <w:p w14:paraId="51FD5DB4" w14:textId="3361C126" w:rsidR="00E01902" w:rsidRPr="00A00BC1" w:rsidRDefault="0087215E" w:rsidP="00434967">
      <w:pPr>
        <w:spacing w:before="40" w:after="40"/>
        <w:ind w:firstLine="708"/>
        <w:jc w:val="both"/>
        <w:rPr>
          <w:rStyle w:val="af0"/>
          <w:bCs/>
        </w:rPr>
      </w:pPr>
      <w:r w:rsidRPr="00A00BC1">
        <w:rPr>
          <w:rStyle w:val="af0"/>
          <w:bCs/>
        </w:rPr>
        <w:t>#</w:t>
      </w:r>
      <w:r w:rsidR="00640F9A" w:rsidRPr="00A00BC1">
        <w:rPr>
          <w:rStyle w:val="af0"/>
          <w:bCs/>
        </w:rPr>
        <w:t>Підтримка_підприємництва</w:t>
      </w:r>
    </w:p>
    <w:sectPr w:rsidR="00E01902" w:rsidRPr="00A00BC1" w:rsidSect="005E0A4C">
      <w:pgSz w:w="8391" w:h="11906"/>
      <w:pgMar w:top="284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4FD"/>
    <w:rsid w:val="00086321"/>
    <w:rsid w:val="00093991"/>
    <w:rsid w:val="000B5F60"/>
    <w:rsid w:val="001625E2"/>
    <w:rsid w:val="001631AC"/>
    <w:rsid w:val="0016390E"/>
    <w:rsid w:val="001812F0"/>
    <w:rsid w:val="00196BBF"/>
    <w:rsid w:val="001C15BA"/>
    <w:rsid w:val="001D6173"/>
    <w:rsid w:val="001E2140"/>
    <w:rsid w:val="00212483"/>
    <w:rsid w:val="00293FE5"/>
    <w:rsid w:val="002A44C1"/>
    <w:rsid w:val="002A6873"/>
    <w:rsid w:val="002D20A6"/>
    <w:rsid w:val="002E4A84"/>
    <w:rsid w:val="002F02A1"/>
    <w:rsid w:val="0037680B"/>
    <w:rsid w:val="003A34FD"/>
    <w:rsid w:val="003B5141"/>
    <w:rsid w:val="003B598E"/>
    <w:rsid w:val="003E0330"/>
    <w:rsid w:val="003E51E4"/>
    <w:rsid w:val="00405485"/>
    <w:rsid w:val="00434967"/>
    <w:rsid w:val="00434CE8"/>
    <w:rsid w:val="00445838"/>
    <w:rsid w:val="00446122"/>
    <w:rsid w:val="0047444F"/>
    <w:rsid w:val="00476215"/>
    <w:rsid w:val="0047739A"/>
    <w:rsid w:val="0048001A"/>
    <w:rsid w:val="0049583E"/>
    <w:rsid w:val="004D2262"/>
    <w:rsid w:val="004D67F0"/>
    <w:rsid w:val="004E38CE"/>
    <w:rsid w:val="004F217E"/>
    <w:rsid w:val="005131A5"/>
    <w:rsid w:val="00525931"/>
    <w:rsid w:val="00533FC8"/>
    <w:rsid w:val="00552694"/>
    <w:rsid w:val="005576FB"/>
    <w:rsid w:val="00560761"/>
    <w:rsid w:val="005953AB"/>
    <w:rsid w:val="005D34F7"/>
    <w:rsid w:val="005E0A4C"/>
    <w:rsid w:val="005E438C"/>
    <w:rsid w:val="005F2C40"/>
    <w:rsid w:val="005F6A85"/>
    <w:rsid w:val="00640F9A"/>
    <w:rsid w:val="00660F9B"/>
    <w:rsid w:val="00685B77"/>
    <w:rsid w:val="0069618C"/>
    <w:rsid w:val="006A4FA8"/>
    <w:rsid w:val="006A7C38"/>
    <w:rsid w:val="006B6960"/>
    <w:rsid w:val="006F41D2"/>
    <w:rsid w:val="006F7D16"/>
    <w:rsid w:val="00704F78"/>
    <w:rsid w:val="00750709"/>
    <w:rsid w:val="007A271A"/>
    <w:rsid w:val="007A4A59"/>
    <w:rsid w:val="007A4B37"/>
    <w:rsid w:val="007B7806"/>
    <w:rsid w:val="007C3438"/>
    <w:rsid w:val="007D72ED"/>
    <w:rsid w:val="007F042C"/>
    <w:rsid w:val="00800878"/>
    <w:rsid w:val="00823FFD"/>
    <w:rsid w:val="008365C0"/>
    <w:rsid w:val="0086205C"/>
    <w:rsid w:val="0087215E"/>
    <w:rsid w:val="00882F69"/>
    <w:rsid w:val="0089528F"/>
    <w:rsid w:val="008B6BC2"/>
    <w:rsid w:val="008C1B16"/>
    <w:rsid w:val="008C4A80"/>
    <w:rsid w:val="008E26BB"/>
    <w:rsid w:val="008E4C6D"/>
    <w:rsid w:val="008E7F07"/>
    <w:rsid w:val="008F38F0"/>
    <w:rsid w:val="008F7627"/>
    <w:rsid w:val="00922956"/>
    <w:rsid w:val="00924D1E"/>
    <w:rsid w:val="00926552"/>
    <w:rsid w:val="009529E3"/>
    <w:rsid w:val="00971133"/>
    <w:rsid w:val="00990324"/>
    <w:rsid w:val="009A7F44"/>
    <w:rsid w:val="009B41A3"/>
    <w:rsid w:val="00A00BC1"/>
    <w:rsid w:val="00A44F63"/>
    <w:rsid w:val="00AB2DE0"/>
    <w:rsid w:val="00AB5849"/>
    <w:rsid w:val="00AD45AC"/>
    <w:rsid w:val="00AD5F77"/>
    <w:rsid w:val="00B04E72"/>
    <w:rsid w:val="00B22414"/>
    <w:rsid w:val="00B322C7"/>
    <w:rsid w:val="00B36B8F"/>
    <w:rsid w:val="00B547D7"/>
    <w:rsid w:val="00B752F1"/>
    <w:rsid w:val="00B83CBC"/>
    <w:rsid w:val="00BA31AB"/>
    <w:rsid w:val="00BA35DF"/>
    <w:rsid w:val="00BA5B38"/>
    <w:rsid w:val="00BD7BFD"/>
    <w:rsid w:val="00BE27F6"/>
    <w:rsid w:val="00C05AB4"/>
    <w:rsid w:val="00C54B19"/>
    <w:rsid w:val="00C82F4C"/>
    <w:rsid w:val="00CA0246"/>
    <w:rsid w:val="00CA6357"/>
    <w:rsid w:val="00CB4829"/>
    <w:rsid w:val="00CE7530"/>
    <w:rsid w:val="00CF5E36"/>
    <w:rsid w:val="00CF64DD"/>
    <w:rsid w:val="00D108F2"/>
    <w:rsid w:val="00D365D8"/>
    <w:rsid w:val="00D52D0B"/>
    <w:rsid w:val="00D95339"/>
    <w:rsid w:val="00D9612E"/>
    <w:rsid w:val="00DC525D"/>
    <w:rsid w:val="00DE799D"/>
    <w:rsid w:val="00E01902"/>
    <w:rsid w:val="00E03E9B"/>
    <w:rsid w:val="00E108FE"/>
    <w:rsid w:val="00E55D49"/>
    <w:rsid w:val="00E70A1D"/>
    <w:rsid w:val="00ED0DE3"/>
    <w:rsid w:val="00ED3B88"/>
    <w:rsid w:val="00ED3D86"/>
    <w:rsid w:val="00EE352D"/>
    <w:rsid w:val="00EF0439"/>
    <w:rsid w:val="00F15388"/>
    <w:rsid w:val="00F1570D"/>
    <w:rsid w:val="00F4477C"/>
    <w:rsid w:val="00F508FF"/>
    <w:rsid w:val="00F62C51"/>
    <w:rsid w:val="00F67F2C"/>
    <w:rsid w:val="00F76CDE"/>
    <w:rsid w:val="00F86DAB"/>
    <w:rsid w:val="00F94972"/>
    <w:rsid w:val="00FA5690"/>
    <w:rsid w:val="00FD5267"/>
    <w:rsid w:val="00FE1261"/>
    <w:rsid w:val="00F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E84"/>
  <w15:docId w15:val="{D8C65376-C00A-49AF-9E12-439329E1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2">
    <w:name w:val="Нормальний текст"/>
    <w:basedOn w:val="a"/>
    <w:rsid w:val="008B6BC2"/>
    <w:pPr>
      <w:spacing w:before="120"/>
      <w:ind w:firstLine="567"/>
      <w:jc w:val="both"/>
    </w:pPr>
    <w:rPr>
      <w:rFonts w:ascii="Antiqua" w:hAnsi="Antiqua"/>
      <w:sz w:val="26"/>
    </w:rPr>
  </w:style>
  <w:style w:type="paragraph" w:styleId="af3">
    <w:name w:val="No Spacing"/>
    <w:uiPriority w:val="1"/>
    <w:qFormat/>
    <w:rsid w:val="005E0A4C"/>
    <w:rPr>
      <w:rFonts w:ascii="Times New Roman" w:eastAsia="Times New Roman" w:hAnsi="Times New Roman"/>
      <w:sz w:val="28"/>
      <w:lang w:val="uk-UA"/>
    </w:rPr>
  </w:style>
  <w:style w:type="character" w:styleId="af4">
    <w:name w:val="FollowedHyperlink"/>
    <w:basedOn w:val="a0"/>
    <w:uiPriority w:val="99"/>
    <w:semiHidden/>
    <w:unhideWhenUsed/>
    <w:rsid w:val="005E0A4C"/>
    <w:rPr>
      <w:color w:val="800080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5E0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url.li/bpxofi" TargetMode="External"/><Relationship Id="rId5" Type="http://schemas.openxmlformats.org/officeDocument/2006/relationships/hyperlink" Target="https://surl.li/pwqw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B147D-872E-4CF0-B26E-3898745D4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t.yurchenko</cp:lastModifiedBy>
  <cp:revision>10</cp:revision>
  <cp:lastPrinted>2021-01-20T14:31:00Z</cp:lastPrinted>
  <dcterms:created xsi:type="dcterms:W3CDTF">2025-03-13T10:42:00Z</dcterms:created>
  <dcterms:modified xsi:type="dcterms:W3CDTF">2025-03-21T07:09:00Z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