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F3EB8" w14:textId="2E043D77" w:rsidR="002A2475" w:rsidRPr="002A2475" w:rsidRDefault="002A2475" w:rsidP="002A2475">
      <w:pPr>
        <w:pStyle w:val="ac"/>
        <w:spacing w:before="40" w:after="40"/>
        <w:ind w:firstLine="45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A2475">
        <w:rPr>
          <w:rFonts w:asciiTheme="majorBidi" w:hAnsiTheme="majorBidi" w:cstheme="majorBidi"/>
          <w:b/>
          <w:bCs/>
          <w:sz w:val="28"/>
          <w:szCs w:val="28"/>
        </w:rPr>
        <w:t>Кропивницький слідчий ізолятор потребує інспекторів: зарплата</w:t>
      </w:r>
    </w:p>
    <w:p w14:paraId="2285D743" w14:textId="77777777" w:rsidR="002A2475" w:rsidRPr="002A2475" w:rsidRDefault="002A2475" w:rsidP="002A2475">
      <w:pPr>
        <w:pStyle w:val="ac"/>
        <w:spacing w:before="40" w:after="40"/>
        <w:ind w:firstLine="45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A2475">
        <w:rPr>
          <w:rFonts w:asciiTheme="majorBidi" w:hAnsiTheme="majorBidi" w:cstheme="majorBidi"/>
          <w:b/>
          <w:bCs/>
          <w:sz w:val="28"/>
          <w:szCs w:val="28"/>
        </w:rPr>
        <w:t>від 10 000 грн</w:t>
      </w:r>
    </w:p>
    <w:p w14:paraId="2810E74C" w14:textId="77777777" w:rsidR="002A2475" w:rsidRPr="002A2475" w:rsidRDefault="002A2475" w:rsidP="002A2475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</w:p>
    <w:p w14:paraId="2B8606CF" w14:textId="77777777" w:rsidR="002A2475" w:rsidRPr="002A2475" w:rsidRDefault="002A2475" w:rsidP="002A2475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2A2475">
        <w:rPr>
          <w:rFonts w:asciiTheme="majorBidi" w:hAnsiTheme="majorBidi" w:cstheme="majorBidi"/>
          <w:sz w:val="28"/>
          <w:szCs w:val="28"/>
        </w:rPr>
        <w:t>Вакансії інспекторів відділу режиму та охорони пропонував незайнятим громадянам представник державної установи «Кропивницький слідчий ізолятор» під час міні-ярмарку вакансій, що відбувся днями у Кропивницькій філії Кіровоградського обласного центру зайнятості.</w:t>
      </w:r>
    </w:p>
    <w:p w14:paraId="4FBFEF84" w14:textId="29D152CB" w:rsidR="002A2475" w:rsidRPr="002A2475" w:rsidRDefault="00944FEB" w:rsidP="002A2475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</w:t>
      </w:r>
      <w:r w:rsidR="002A2475">
        <w:rPr>
          <w:rFonts w:asciiTheme="majorBidi" w:hAnsiTheme="majorBidi" w:cstheme="majorBidi"/>
          <w:sz w:val="28"/>
          <w:szCs w:val="28"/>
        </w:rPr>
        <w:t xml:space="preserve">ахівці </w:t>
      </w:r>
      <w:r w:rsidR="002A2475" w:rsidRPr="002A2475">
        <w:rPr>
          <w:rFonts w:asciiTheme="majorBidi" w:hAnsiTheme="majorBidi" w:cstheme="majorBidi"/>
          <w:sz w:val="28"/>
          <w:szCs w:val="28"/>
        </w:rPr>
        <w:t xml:space="preserve">відділу по роботі з персоналом </w:t>
      </w:r>
      <w:r>
        <w:rPr>
          <w:rFonts w:asciiTheme="majorBidi" w:hAnsiTheme="majorBidi" w:cstheme="majorBidi"/>
          <w:sz w:val="28"/>
          <w:szCs w:val="28"/>
        </w:rPr>
        <w:t>коротко ознайомили</w:t>
      </w:r>
      <w:r w:rsidR="002A2475" w:rsidRPr="002A2475">
        <w:rPr>
          <w:rFonts w:asciiTheme="majorBidi" w:hAnsiTheme="majorBidi" w:cstheme="majorBidi"/>
          <w:sz w:val="28"/>
          <w:szCs w:val="28"/>
        </w:rPr>
        <w:t xml:space="preserve"> присутніх з основними н</w:t>
      </w:r>
      <w:r>
        <w:rPr>
          <w:rFonts w:asciiTheme="majorBidi" w:hAnsiTheme="majorBidi" w:cstheme="majorBidi"/>
          <w:sz w:val="28"/>
          <w:szCs w:val="28"/>
        </w:rPr>
        <w:t>апрямками діяльності установи та по</w:t>
      </w:r>
      <w:r w:rsidR="002A2475" w:rsidRPr="002A2475">
        <w:rPr>
          <w:rFonts w:asciiTheme="majorBidi" w:hAnsiTheme="majorBidi" w:cstheme="majorBidi"/>
          <w:sz w:val="28"/>
          <w:szCs w:val="28"/>
        </w:rPr>
        <w:t>інформ</w:t>
      </w:r>
      <w:r>
        <w:rPr>
          <w:rFonts w:asciiTheme="majorBidi" w:hAnsiTheme="majorBidi" w:cstheme="majorBidi"/>
          <w:sz w:val="28"/>
          <w:szCs w:val="28"/>
        </w:rPr>
        <w:t>ували</w:t>
      </w:r>
      <w:r w:rsidR="002A2475" w:rsidRPr="002A2475">
        <w:rPr>
          <w:rFonts w:asciiTheme="majorBidi" w:hAnsiTheme="majorBidi" w:cstheme="majorBidi"/>
          <w:sz w:val="28"/>
          <w:szCs w:val="28"/>
        </w:rPr>
        <w:t xml:space="preserve"> про обов’язки молодшого інспектора відділу режиму і охорони</w:t>
      </w:r>
      <w:r>
        <w:rPr>
          <w:rFonts w:asciiTheme="majorBidi" w:hAnsiTheme="majorBidi" w:cstheme="majorBidi"/>
          <w:sz w:val="28"/>
          <w:szCs w:val="28"/>
        </w:rPr>
        <w:t>. Це, зокрема:</w:t>
      </w:r>
      <w:r w:rsidR="002A2475" w:rsidRPr="002A2475">
        <w:rPr>
          <w:rFonts w:asciiTheme="majorBidi" w:hAnsiTheme="majorBidi" w:cstheme="majorBidi"/>
          <w:sz w:val="28"/>
          <w:szCs w:val="28"/>
        </w:rPr>
        <w:t xml:space="preserve"> </w:t>
      </w:r>
      <w:r w:rsidR="00C92F8F">
        <w:rPr>
          <w:rFonts w:asciiTheme="majorBidi" w:hAnsiTheme="majorBidi" w:cstheme="majorBidi"/>
          <w:sz w:val="28"/>
          <w:szCs w:val="28"/>
        </w:rPr>
        <w:t>несення служби на закріплених постах;</w:t>
      </w:r>
      <w:r w:rsidR="002A2475" w:rsidRPr="002A2475">
        <w:rPr>
          <w:rFonts w:asciiTheme="majorBidi" w:hAnsiTheme="majorBidi" w:cstheme="majorBidi"/>
          <w:sz w:val="28"/>
          <w:szCs w:val="28"/>
        </w:rPr>
        <w:t xml:space="preserve"> забезпечення режимних вимог, нагляду</w:t>
      </w:r>
      <w:r w:rsidR="00C92F8F">
        <w:rPr>
          <w:rFonts w:asciiTheme="majorBidi" w:hAnsiTheme="majorBidi" w:cstheme="majorBidi"/>
          <w:sz w:val="28"/>
          <w:szCs w:val="28"/>
        </w:rPr>
        <w:t xml:space="preserve"> безпеки в слідчому ізоляторі; з</w:t>
      </w:r>
      <w:r w:rsidR="002A2475" w:rsidRPr="002A2475">
        <w:rPr>
          <w:rFonts w:asciiTheme="majorBidi" w:hAnsiTheme="majorBidi" w:cstheme="majorBidi"/>
          <w:sz w:val="28"/>
          <w:szCs w:val="28"/>
        </w:rPr>
        <w:t>дійснення контролю за вимогами законодавства щодо виконання та відбування кримінальних покарань. Графік роботи позмінний, ста</w:t>
      </w:r>
      <w:r w:rsidR="00AD5D8F">
        <w:rPr>
          <w:rFonts w:asciiTheme="majorBidi" w:hAnsiTheme="majorBidi" w:cstheme="majorBidi"/>
          <w:sz w:val="28"/>
          <w:szCs w:val="28"/>
        </w:rPr>
        <w:t>ж</w:t>
      </w:r>
      <w:r w:rsidR="00C92F8F">
        <w:rPr>
          <w:rFonts w:asciiTheme="majorBidi" w:hAnsiTheme="majorBidi" w:cstheme="majorBidi"/>
          <w:sz w:val="28"/>
          <w:szCs w:val="28"/>
        </w:rPr>
        <w:t xml:space="preserve"> роботи</w:t>
      </w:r>
      <w:r w:rsidR="00AD5D8F">
        <w:rPr>
          <w:rFonts w:asciiTheme="majorBidi" w:hAnsiTheme="majorBidi" w:cstheme="majorBidi"/>
          <w:sz w:val="28"/>
          <w:szCs w:val="28"/>
        </w:rPr>
        <w:t xml:space="preserve"> не вимагають</w:t>
      </w:r>
      <w:bookmarkStart w:id="0" w:name="_GoBack"/>
      <w:bookmarkEnd w:id="0"/>
      <w:r w:rsidR="002A2475" w:rsidRPr="002A2475">
        <w:rPr>
          <w:rFonts w:asciiTheme="majorBidi" w:hAnsiTheme="majorBidi" w:cstheme="majorBidi"/>
          <w:sz w:val="28"/>
          <w:szCs w:val="28"/>
        </w:rPr>
        <w:t xml:space="preserve">, є перспективи кар’єрного зростання під час служби. </w:t>
      </w:r>
      <w:r w:rsidR="00C92F8F">
        <w:rPr>
          <w:rFonts w:asciiTheme="majorBidi" w:hAnsiTheme="majorBidi" w:cstheme="majorBidi"/>
          <w:sz w:val="28"/>
          <w:szCs w:val="28"/>
        </w:rPr>
        <w:t>Однією з важливих умов працевлаштування є придатність</w:t>
      </w:r>
      <w:r w:rsidR="002A2475" w:rsidRPr="002A2475">
        <w:rPr>
          <w:rFonts w:asciiTheme="majorBidi" w:hAnsiTheme="majorBidi" w:cstheme="majorBidi"/>
          <w:sz w:val="28"/>
          <w:szCs w:val="28"/>
        </w:rPr>
        <w:t xml:space="preserve"> до проходження військової служби за станом здоров’я. Під час прийому на роботу обов’язковим є проходження медичного огляду. Грошове забезпечення </w:t>
      </w:r>
      <w:r w:rsidR="00DB268A">
        <w:rPr>
          <w:rFonts w:asciiTheme="majorBidi" w:hAnsiTheme="majorBidi" w:cstheme="majorBidi"/>
          <w:sz w:val="28"/>
          <w:szCs w:val="28"/>
        </w:rPr>
        <w:t>роботодавець пропонує</w:t>
      </w:r>
      <w:r w:rsidR="002A2475" w:rsidRPr="002A2475">
        <w:rPr>
          <w:rFonts w:asciiTheme="majorBidi" w:hAnsiTheme="majorBidi" w:cstheme="majorBidi"/>
          <w:sz w:val="28"/>
          <w:szCs w:val="28"/>
        </w:rPr>
        <w:t xml:space="preserve"> від 10</w:t>
      </w:r>
      <w:r w:rsidR="00DB268A">
        <w:rPr>
          <w:rFonts w:asciiTheme="majorBidi" w:hAnsiTheme="majorBidi" w:cstheme="majorBidi"/>
          <w:sz w:val="28"/>
          <w:szCs w:val="28"/>
        </w:rPr>
        <w:t xml:space="preserve"> </w:t>
      </w:r>
      <w:r w:rsidR="002A2475" w:rsidRPr="002A2475">
        <w:rPr>
          <w:rFonts w:asciiTheme="majorBidi" w:hAnsiTheme="majorBidi" w:cstheme="majorBidi"/>
          <w:sz w:val="28"/>
          <w:szCs w:val="28"/>
        </w:rPr>
        <w:t xml:space="preserve">000 гривень.             </w:t>
      </w:r>
    </w:p>
    <w:p w14:paraId="3A68792C" w14:textId="7016BEB4" w:rsidR="000D2D62" w:rsidRPr="002A2475" w:rsidRDefault="002A2475" w:rsidP="002A2475">
      <w:pPr>
        <w:pStyle w:val="ac"/>
        <w:spacing w:before="40" w:after="40"/>
        <w:ind w:firstLine="454"/>
        <w:jc w:val="both"/>
        <w:rPr>
          <w:rFonts w:asciiTheme="majorBidi" w:hAnsiTheme="majorBidi" w:cstheme="majorBidi"/>
          <w:sz w:val="28"/>
          <w:szCs w:val="28"/>
        </w:rPr>
      </w:pPr>
      <w:r w:rsidRPr="002A2475">
        <w:rPr>
          <w:rFonts w:asciiTheme="majorBidi" w:hAnsiTheme="majorBidi" w:cstheme="majorBidi"/>
          <w:sz w:val="28"/>
          <w:szCs w:val="28"/>
        </w:rPr>
        <w:t>Учасн</w:t>
      </w:r>
      <w:r w:rsidR="00DB268A">
        <w:rPr>
          <w:rFonts w:asciiTheme="majorBidi" w:hAnsiTheme="majorBidi" w:cstheme="majorBidi"/>
          <w:sz w:val="28"/>
          <w:szCs w:val="28"/>
        </w:rPr>
        <w:t>ики заходу активно спілкувались</w:t>
      </w:r>
      <w:r w:rsidR="00636EE2">
        <w:rPr>
          <w:rFonts w:asciiTheme="majorBidi" w:hAnsiTheme="majorBidi" w:cstheme="majorBidi"/>
          <w:sz w:val="28"/>
          <w:szCs w:val="28"/>
        </w:rPr>
        <w:t xml:space="preserve"> між собою</w:t>
      </w:r>
      <w:r w:rsidR="00DB268A">
        <w:rPr>
          <w:rFonts w:asciiTheme="majorBidi" w:hAnsiTheme="majorBidi" w:cstheme="majorBidi"/>
          <w:sz w:val="28"/>
          <w:szCs w:val="28"/>
        </w:rPr>
        <w:t xml:space="preserve">, </w:t>
      </w:r>
      <w:r w:rsidRPr="002A2475">
        <w:rPr>
          <w:rFonts w:asciiTheme="majorBidi" w:hAnsiTheme="majorBidi" w:cstheme="majorBidi"/>
          <w:sz w:val="28"/>
          <w:szCs w:val="28"/>
        </w:rPr>
        <w:t xml:space="preserve">ставили </w:t>
      </w:r>
      <w:r w:rsidR="00636EE2">
        <w:rPr>
          <w:rFonts w:asciiTheme="majorBidi" w:hAnsiTheme="majorBidi" w:cstheme="majorBidi"/>
          <w:sz w:val="28"/>
          <w:szCs w:val="28"/>
        </w:rPr>
        <w:t xml:space="preserve">різнопланові </w:t>
      </w:r>
      <w:r w:rsidRPr="002A2475">
        <w:rPr>
          <w:rFonts w:asciiTheme="majorBidi" w:hAnsiTheme="majorBidi" w:cstheme="majorBidi"/>
          <w:sz w:val="28"/>
          <w:szCs w:val="28"/>
        </w:rPr>
        <w:t>запитання, на які отримали вичерпні відповіді. У міні</w:t>
      </w:r>
      <w:r w:rsidR="00DB268A">
        <w:rPr>
          <w:rFonts w:asciiTheme="majorBidi" w:hAnsiTheme="majorBidi" w:cstheme="majorBidi"/>
          <w:sz w:val="28"/>
          <w:szCs w:val="28"/>
        </w:rPr>
        <w:t>-</w:t>
      </w:r>
      <w:r w:rsidRPr="002A2475">
        <w:rPr>
          <w:rFonts w:asciiTheme="majorBidi" w:hAnsiTheme="majorBidi" w:cstheme="majorBidi"/>
          <w:sz w:val="28"/>
          <w:szCs w:val="28"/>
        </w:rPr>
        <w:t xml:space="preserve">ярмарку вакансій взяли участь 7 осіб, двоє з них зацікавились пропозицією роботодавця. </w:t>
      </w:r>
      <w:r w:rsidR="00636EE2">
        <w:rPr>
          <w:rFonts w:asciiTheme="majorBidi" w:hAnsiTheme="majorBidi" w:cstheme="majorBidi"/>
          <w:sz w:val="28"/>
          <w:szCs w:val="28"/>
        </w:rPr>
        <w:t>Охочим</w:t>
      </w:r>
      <w:r w:rsidRPr="002A2475">
        <w:rPr>
          <w:rFonts w:asciiTheme="majorBidi" w:hAnsiTheme="majorBidi" w:cstheme="majorBidi"/>
          <w:sz w:val="28"/>
          <w:szCs w:val="28"/>
        </w:rPr>
        <w:t xml:space="preserve"> </w:t>
      </w:r>
      <w:r w:rsidR="00636EE2">
        <w:rPr>
          <w:rFonts w:asciiTheme="majorBidi" w:hAnsiTheme="majorBidi" w:cstheme="majorBidi"/>
          <w:sz w:val="28"/>
          <w:szCs w:val="28"/>
        </w:rPr>
        <w:t>запропонували</w:t>
      </w:r>
      <w:r w:rsidRPr="002A2475">
        <w:rPr>
          <w:rFonts w:asciiTheme="majorBidi" w:hAnsiTheme="majorBidi" w:cstheme="majorBidi"/>
          <w:sz w:val="28"/>
          <w:szCs w:val="28"/>
        </w:rPr>
        <w:t xml:space="preserve"> відвідати установу для більш детального ознайомлення з умовами праці та розв’язання питання </w:t>
      </w:r>
      <w:r w:rsidR="00636EE2">
        <w:rPr>
          <w:rFonts w:asciiTheme="majorBidi" w:hAnsiTheme="majorBidi" w:cstheme="majorBidi"/>
          <w:sz w:val="28"/>
          <w:szCs w:val="28"/>
        </w:rPr>
        <w:t xml:space="preserve">щодо </w:t>
      </w:r>
      <w:r w:rsidRPr="002A2475">
        <w:rPr>
          <w:rFonts w:asciiTheme="majorBidi" w:hAnsiTheme="majorBidi" w:cstheme="majorBidi"/>
          <w:sz w:val="28"/>
          <w:szCs w:val="28"/>
        </w:rPr>
        <w:t>подальшого працевлаштування.</w:t>
      </w:r>
    </w:p>
    <w:p w14:paraId="7E04A1C4" w14:textId="77777777" w:rsidR="002A2475" w:rsidRPr="002A2475" w:rsidRDefault="002A2475">
      <w:pPr>
        <w:pStyle w:val="ac"/>
        <w:rPr>
          <w:rFonts w:asciiTheme="majorBidi" w:hAnsiTheme="majorBidi" w:cstheme="majorBidi"/>
          <w:sz w:val="28"/>
          <w:szCs w:val="28"/>
        </w:rPr>
      </w:pPr>
    </w:p>
    <w:sectPr w:rsidR="002A2475" w:rsidRPr="002A24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62"/>
    <w:rsid w:val="000D2D62"/>
    <w:rsid w:val="002A2475"/>
    <w:rsid w:val="00636EE2"/>
    <w:rsid w:val="00944FEB"/>
    <w:rsid w:val="00AD5D8F"/>
    <w:rsid w:val="00B53300"/>
    <w:rsid w:val="00C92F8F"/>
    <w:rsid w:val="00DB268A"/>
    <w:rsid w:val="00FA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B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D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D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D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2D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2D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2D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2D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2D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2D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D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2D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2D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2D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2D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2D6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A24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D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D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D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2D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2D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2D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2D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2D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2D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D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2D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2D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2D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2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2D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D2D6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A2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v.rashevska</cp:lastModifiedBy>
  <cp:revision>6</cp:revision>
  <dcterms:created xsi:type="dcterms:W3CDTF">2025-03-03T06:55:00Z</dcterms:created>
  <dcterms:modified xsi:type="dcterms:W3CDTF">2025-03-04T06:39:00Z</dcterms:modified>
</cp:coreProperties>
</file>