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1FCA" w14:textId="11178829" w:rsidR="006B516E" w:rsidRPr="00C92D73" w:rsidRDefault="003F36A5" w:rsidP="00E60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Опановуй </w:t>
      </w:r>
      <w:r w:rsidR="009B409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технології, що змінюють майбутнє!         </w:t>
      </w:r>
    </w:p>
    <w:p w14:paraId="15A1905D" w14:textId="77777777" w:rsidR="007254EE" w:rsidRDefault="007254EE" w:rsidP="00E60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3701C" w14:textId="0D2BF411" w:rsidR="003F36A5" w:rsidRDefault="009D4966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9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40B3">
        <w:rPr>
          <w:rFonts w:ascii="Times New Roman" w:hAnsi="Times New Roman" w:cs="Times New Roman"/>
          <w:b/>
          <w:bCs/>
          <w:sz w:val="28"/>
          <w:szCs w:val="28"/>
        </w:rPr>
        <w:t>Санітарно-технічні системи та устаткування</w:t>
      </w:r>
      <w:r w:rsidRPr="009D496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26D3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26D3F" w:rsidRPr="00545F57">
        <w:rPr>
          <w:rFonts w:ascii="Times New Roman" w:hAnsi="Times New Roman" w:cs="Times New Roman"/>
          <w:bCs/>
          <w:sz w:val="28"/>
          <w:szCs w:val="28"/>
        </w:rPr>
        <w:t xml:space="preserve">назва </w:t>
      </w:r>
      <w:r w:rsidR="00E26D3F" w:rsidRPr="009D4966">
        <w:rPr>
          <w:rFonts w:ascii="Times New Roman" w:hAnsi="Times New Roman" w:cs="Times New Roman"/>
          <w:bCs/>
          <w:sz w:val="28"/>
          <w:szCs w:val="28"/>
        </w:rPr>
        <w:t>курс</w:t>
      </w:r>
      <w:r w:rsidR="00E26D3F">
        <w:rPr>
          <w:rFonts w:ascii="Times New Roman" w:hAnsi="Times New Roman" w:cs="Times New Roman"/>
          <w:bCs/>
          <w:sz w:val="28"/>
          <w:szCs w:val="28"/>
        </w:rPr>
        <w:t>ів</w:t>
      </w:r>
      <w:r w:rsidR="00E26D3F" w:rsidRPr="009D4966">
        <w:rPr>
          <w:rFonts w:ascii="Times New Roman" w:hAnsi="Times New Roman" w:cs="Times New Roman"/>
          <w:bCs/>
          <w:sz w:val="28"/>
          <w:szCs w:val="28"/>
        </w:rPr>
        <w:t xml:space="preserve"> цільового призначення</w:t>
      </w:r>
      <w:r w:rsidR="004E40B3">
        <w:rPr>
          <w:rFonts w:ascii="Times New Roman" w:hAnsi="Times New Roman" w:cs="Times New Roman"/>
          <w:bCs/>
          <w:sz w:val="28"/>
          <w:szCs w:val="28"/>
        </w:rPr>
        <w:t>,</w:t>
      </w:r>
      <w:r w:rsidR="00E26D3F">
        <w:rPr>
          <w:rFonts w:ascii="Times New Roman" w:hAnsi="Times New Roman" w:cs="Times New Roman"/>
          <w:bCs/>
          <w:sz w:val="28"/>
          <w:szCs w:val="28"/>
        </w:rPr>
        <w:t xml:space="preserve"> що пропонує </w:t>
      </w:r>
      <w:r w:rsidR="00E26D3F" w:rsidRPr="009D4966">
        <w:rPr>
          <w:rFonts w:ascii="Times New Roman" w:hAnsi="Times New Roman" w:cs="Times New Roman"/>
          <w:bCs/>
          <w:sz w:val="28"/>
          <w:szCs w:val="28"/>
        </w:rPr>
        <w:t xml:space="preserve">Державна служба зайнятості </w:t>
      </w:r>
      <w:r w:rsidR="00E26D3F">
        <w:rPr>
          <w:rFonts w:ascii="Times New Roman" w:hAnsi="Times New Roman" w:cs="Times New Roman"/>
          <w:bCs/>
          <w:sz w:val="28"/>
          <w:szCs w:val="28"/>
        </w:rPr>
        <w:t xml:space="preserve">тим, хто хоче працювати </w:t>
      </w:r>
      <w:r w:rsidR="003F36A5">
        <w:rPr>
          <w:rFonts w:ascii="Times New Roman" w:hAnsi="Times New Roman" w:cs="Times New Roman"/>
          <w:bCs/>
          <w:sz w:val="28"/>
          <w:szCs w:val="28"/>
        </w:rPr>
        <w:t xml:space="preserve">та розвиватися </w:t>
      </w:r>
      <w:r w:rsidR="00E26D3F">
        <w:rPr>
          <w:rFonts w:ascii="Times New Roman" w:hAnsi="Times New Roman" w:cs="Times New Roman"/>
          <w:bCs/>
          <w:sz w:val="28"/>
          <w:szCs w:val="28"/>
        </w:rPr>
        <w:t>у сфері водопостачання, водовідведення, опалення, вентиляції та кондиціонування.</w:t>
      </w:r>
      <w:r w:rsidR="003F36A5" w:rsidRPr="003F36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353F39" w14:textId="1FFAE47B" w:rsidR="00E26D3F" w:rsidRPr="00E60F27" w:rsidRDefault="003F36A5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F27">
        <w:rPr>
          <w:rFonts w:ascii="Times New Roman" w:hAnsi="Times New Roman" w:cs="Times New Roman"/>
          <w:bCs/>
          <w:sz w:val="28"/>
          <w:szCs w:val="28"/>
        </w:rPr>
        <w:t xml:space="preserve">Курси </w:t>
      </w:r>
      <w:r w:rsidR="00046D82" w:rsidRPr="00E60F27">
        <w:rPr>
          <w:rFonts w:ascii="Times New Roman" w:hAnsi="Times New Roman" w:cs="Times New Roman"/>
          <w:bCs/>
          <w:sz w:val="28"/>
          <w:szCs w:val="28"/>
        </w:rPr>
        <w:t xml:space="preserve">допоможуть </w:t>
      </w:r>
      <w:r w:rsidRPr="00E60F27">
        <w:rPr>
          <w:rFonts w:ascii="Times New Roman" w:hAnsi="Times New Roman" w:cs="Times New Roman"/>
          <w:bCs/>
          <w:sz w:val="28"/>
          <w:szCs w:val="28"/>
        </w:rPr>
        <w:t xml:space="preserve">поглибити </w:t>
      </w:r>
      <w:r w:rsidR="00046D82" w:rsidRPr="00E60F27">
        <w:rPr>
          <w:rFonts w:ascii="Times New Roman" w:hAnsi="Times New Roman" w:cs="Times New Roman"/>
          <w:bCs/>
          <w:sz w:val="28"/>
          <w:szCs w:val="28"/>
        </w:rPr>
        <w:t>набуті</w:t>
      </w:r>
      <w:r w:rsidRPr="00E60F27">
        <w:rPr>
          <w:rFonts w:ascii="Times New Roman" w:hAnsi="Times New Roman" w:cs="Times New Roman"/>
          <w:bCs/>
          <w:sz w:val="28"/>
          <w:szCs w:val="28"/>
        </w:rPr>
        <w:t xml:space="preserve"> знання та стати експертом у сфері санітарно-технічного обладнання.</w:t>
      </w:r>
    </w:p>
    <w:p w14:paraId="27EB3A04" w14:textId="145F4E5D" w:rsidR="00E26D3F" w:rsidRPr="00E60F27" w:rsidRDefault="00E26D3F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F27">
        <w:rPr>
          <w:rFonts w:ascii="Times New Roman" w:hAnsi="Times New Roman" w:cs="Times New Roman"/>
          <w:bCs/>
          <w:sz w:val="28"/>
          <w:szCs w:val="28"/>
        </w:rPr>
        <w:t xml:space="preserve">Що </w:t>
      </w:r>
      <w:r w:rsidR="003F36A5" w:rsidRPr="00E60F27">
        <w:rPr>
          <w:rFonts w:ascii="Times New Roman" w:hAnsi="Times New Roman" w:cs="Times New Roman"/>
          <w:bCs/>
          <w:sz w:val="28"/>
          <w:szCs w:val="28"/>
        </w:rPr>
        <w:t>у програмі</w:t>
      </w:r>
      <w:r w:rsidRPr="00E60F27">
        <w:rPr>
          <w:rFonts w:ascii="Times New Roman" w:hAnsi="Times New Roman" w:cs="Times New Roman"/>
          <w:bCs/>
          <w:sz w:val="28"/>
          <w:szCs w:val="28"/>
        </w:rPr>
        <w:t>?</w:t>
      </w:r>
    </w:p>
    <w:p w14:paraId="061D7556" w14:textId="5CB51BAB" w:rsidR="00E26D3F" w:rsidRPr="004E40B3" w:rsidRDefault="00E26D3F" w:rsidP="00E60F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вивчення основ проєктування та монтажу санітарно-технічних систем;</w:t>
      </w:r>
    </w:p>
    <w:p w14:paraId="332B1B77" w14:textId="77777777" w:rsidR="00E26D3F" w:rsidRPr="004E40B3" w:rsidRDefault="00E26D3F" w:rsidP="00E60F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опанування технологій та стандартів у сфері водопостачання, водовідведення, опалення та вентиляції;</w:t>
      </w:r>
    </w:p>
    <w:p w14:paraId="17C9790D" w14:textId="77777777" w:rsidR="00E26D3F" w:rsidRPr="004E40B3" w:rsidRDefault="00E26D3F" w:rsidP="00E60F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ознайомлення з сучасним устаткуванням, матеріалами та технологіями;</w:t>
      </w:r>
    </w:p>
    <w:p w14:paraId="2735B2E1" w14:textId="55DAADA7" w:rsidR="00E26D3F" w:rsidRPr="00BA1710" w:rsidRDefault="00E26D3F" w:rsidP="00E60F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практичні заняття з розрахунків, проєктування та вибору обладнання;</w:t>
      </w:r>
    </w:p>
    <w:p w14:paraId="50D0B0D5" w14:textId="22248D83" w:rsidR="003F36A5" w:rsidRPr="00E60F27" w:rsidRDefault="00E26D3F" w:rsidP="00E60F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розгляд новітніх тенденцій та інновацій у галузі санітарних систем. </w:t>
      </w:r>
      <w:r w:rsidRPr="004E40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899340" w14:textId="6F55A18B" w:rsidR="003F36A5" w:rsidRDefault="003F36A5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Бажаєте </w:t>
      </w:r>
      <w:r w:rsidR="00046D82">
        <w:rPr>
          <w:rFonts w:ascii="Times New Roman" w:hAnsi="Times New Roman" w:cs="Times New Roman"/>
          <w:bCs/>
          <w:sz w:val="28"/>
          <w:szCs w:val="28"/>
        </w:rPr>
        <w:t>підвищити кваліфікацію</w:t>
      </w:r>
      <w:r>
        <w:rPr>
          <w:rFonts w:ascii="Times New Roman" w:hAnsi="Times New Roman" w:cs="Times New Roman"/>
          <w:bCs/>
          <w:sz w:val="28"/>
          <w:szCs w:val="28"/>
        </w:rPr>
        <w:t>? Не зволікайте!</w:t>
      </w:r>
      <w:r w:rsidRPr="003F3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F88">
        <w:rPr>
          <w:rFonts w:ascii="Times New Roman" w:hAnsi="Times New Roman" w:cs="Times New Roman"/>
          <w:bCs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</w:p>
    <w:p w14:paraId="4F7197EC" w14:textId="6CE64FA0" w:rsidR="009D4966" w:rsidRDefault="009D4966" w:rsidP="00E60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Навчання починається</w:t>
      </w:r>
      <w:r w:rsidRPr="009D4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966">
        <w:rPr>
          <w:rFonts w:ascii="Times New Roman" w:hAnsi="Times New Roman" w:cs="Times New Roman"/>
          <w:b/>
          <w:sz w:val="28"/>
          <w:szCs w:val="28"/>
        </w:rPr>
        <w:t>2</w:t>
      </w:r>
      <w:r w:rsidR="004E40B3">
        <w:rPr>
          <w:rFonts w:ascii="Times New Roman" w:hAnsi="Times New Roman" w:cs="Times New Roman"/>
          <w:b/>
          <w:sz w:val="28"/>
          <w:szCs w:val="28"/>
        </w:rPr>
        <w:t>1</w:t>
      </w:r>
      <w:r w:rsidRPr="009D4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0B3">
        <w:rPr>
          <w:rFonts w:ascii="Times New Roman" w:hAnsi="Times New Roman" w:cs="Times New Roman"/>
          <w:b/>
          <w:sz w:val="28"/>
          <w:szCs w:val="28"/>
        </w:rPr>
        <w:t>квітня</w:t>
      </w:r>
      <w:r w:rsidRPr="009D4966">
        <w:rPr>
          <w:rFonts w:ascii="Times New Roman" w:hAnsi="Times New Roman" w:cs="Times New Roman"/>
          <w:b/>
          <w:sz w:val="28"/>
          <w:szCs w:val="28"/>
        </w:rPr>
        <w:t xml:space="preserve"> 2025 року</w:t>
      </w:r>
      <w:r w:rsidRPr="009D4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966">
        <w:rPr>
          <w:rFonts w:ascii="Times New Roman" w:hAnsi="Times New Roman" w:cs="Times New Roman"/>
          <w:b/>
          <w:sz w:val="28"/>
          <w:szCs w:val="28"/>
        </w:rPr>
        <w:t xml:space="preserve">на бaзi </w:t>
      </w:r>
      <w:r w:rsidR="004E40B3">
        <w:rPr>
          <w:rFonts w:ascii="Times New Roman" w:hAnsi="Times New Roman" w:cs="Times New Roman"/>
          <w:b/>
          <w:sz w:val="28"/>
          <w:szCs w:val="28"/>
        </w:rPr>
        <w:t>Сумського</w:t>
      </w:r>
      <w:r w:rsidRPr="009D4966">
        <w:rPr>
          <w:rFonts w:ascii="Times New Roman" w:hAnsi="Times New Roman" w:cs="Times New Roman"/>
          <w:b/>
          <w:sz w:val="28"/>
          <w:szCs w:val="28"/>
        </w:rPr>
        <w:t xml:space="preserve"> центру професійно-технічної освіти Державної служби зайнятості</w:t>
      </w:r>
      <w:r w:rsidRPr="009D49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1BDDF4" w14:textId="71EB3F36" w:rsidR="003F36A5" w:rsidRDefault="009D4966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966">
        <w:rPr>
          <w:rFonts w:ascii="Times New Roman" w:hAnsi="Times New Roman" w:cs="Times New Roman"/>
          <w:bCs/>
          <w:sz w:val="28"/>
          <w:szCs w:val="28"/>
        </w:rPr>
        <w:t xml:space="preserve">Тривалість навчання – </w:t>
      </w:r>
      <w:r w:rsidR="004E40B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D4966">
        <w:rPr>
          <w:rFonts w:ascii="Times New Roman" w:hAnsi="Times New Roman" w:cs="Times New Roman"/>
          <w:b/>
          <w:bCs/>
          <w:sz w:val="28"/>
          <w:szCs w:val="28"/>
        </w:rPr>
        <w:t>,5 місяц</w:t>
      </w:r>
      <w:r w:rsidR="004E40B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46D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0F2244" w14:textId="3A6A225A" w:rsidR="009D4966" w:rsidRDefault="003F36A5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навчання – дистанційно.</w:t>
      </w:r>
    </w:p>
    <w:p w14:paraId="5768FA67" w14:textId="5961B24A" w:rsidR="005F1096" w:rsidRPr="009B409B" w:rsidRDefault="00BA1710" w:rsidP="00E60F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Приєднуйтесь та розвивайте кар’єру в одній із найбільш перспективних галузей!</w:t>
      </w:r>
    </w:p>
    <w:p w14:paraId="6C3DAA03" w14:textId="76F031C6" w:rsidR="00A6752F" w:rsidRDefault="00F36F88" w:rsidP="00E60F27">
      <w:pPr>
        <w:spacing w:after="0" w:line="240" w:lineRule="auto"/>
        <w:ind w:firstLine="708"/>
        <w:jc w:val="both"/>
      </w:pPr>
      <w:r w:rsidRPr="00F36F88">
        <w:rPr>
          <w:rFonts w:ascii="Times New Roman" w:hAnsi="Times New Roman" w:cs="Times New Roman"/>
          <w:sz w:val="28"/>
          <w:szCs w:val="28"/>
        </w:rPr>
        <w:t xml:space="preserve">Є питання щодо організації професійного навчання? </w:t>
      </w:r>
      <w:r w:rsidR="00046D82" w:rsidRPr="00F36F88">
        <w:rPr>
          <w:rFonts w:ascii="Times New Roman" w:hAnsi="Times New Roman" w:cs="Times New Roman"/>
          <w:sz w:val="28"/>
          <w:szCs w:val="28"/>
        </w:rPr>
        <w:t>Контакти тут:</w:t>
      </w:r>
      <w:r w:rsidR="00046D82" w:rsidRPr="00F36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046D82" w:rsidRPr="00A6752F">
          <w:rPr>
            <w:rStyle w:val="ae"/>
            <w:rFonts w:ascii="Times New Roman" w:hAnsi="Times New Roman" w:cs="Times New Roman"/>
            <w:sz w:val="28"/>
            <w:szCs w:val="28"/>
          </w:rPr>
          <w:t>https://surl.li/siylin</w:t>
        </w:r>
      </w:hyperlink>
    </w:p>
    <w:p w14:paraId="36BF9CFE" w14:textId="77777777" w:rsidR="00046D82" w:rsidRDefault="00046D82" w:rsidP="00E60F27">
      <w:pPr>
        <w:spacing w:after="0" w:line="240" w:lineRule="auto"/>
        <w:ind w:firstLine="708"/>
        <w:jc w:val="both"/>
      </w:pPr>
      <w:r w:rsidRPr="00E468A8">
        <w:rPr>
          <w:rFonts w:ascii="Times New Roman" w:hAnsi="Times New Roman" w:cs="Times New Roman"/>
          <w:bCs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можна переглянути за посиланням: </w:t>
      </w:r>
      <w:hyperlink r:id="rId6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https://is.gd/A1GYNF</w:t>
        </w:r>
      </w:hyperlink>
    </w:p>
    <w:p w14:paraId="6FF6870D" w14:textId="77777777" w:rsidR="00046D82" w:rsidRPr="005014A4" w:rsidRDefault="00046D82" w:rsidP="00E60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FA7E233" w14:textId="77777777" w:rsidR="00046D82" w:rsidRPr="005014A4" w:rsidRDefault="00046D82" w:rsidP="00E60F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5014A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430A0F6B" w14:textId="77777777" w:rsidR="00DC7F05" w:rsidRPr="00265304" w:rsidRDefault="00DC7F05" w:rsidP="00046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265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FCE"/>
    <w:multiLevelType w:val="hybridMultilevel"/>
    <w:tmpl w:val="7606692E"/>
    <w:lvl w:ilvl="0" w:tplc="98D48D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6B227E"/>
    <w:multiLevelType w:val="hybridMultilevel"/>
    <w:tmpl w:val="BCFA6824"/>
    <w:lvl w:ilvl="0" w:tplc="3A042FC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3"/>
  </w:num>
  <w:num w:numId="2" w16cid:durableId="1602688938">
    <w:abstractNumId w:val="0"/>
  </w:num>
  <w:num w:numId="3" w16cid:durableId="1824158395">
    <w:abstractNumId w:val="1"/>
  </w:num>
  <w:num w:numId="4" w16cid:durableId="166346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124B3"/>
    <w:rsid w:val="00046D82"/>
    <w:rsid w:val="001A28DC"/>
    <w:rsid w:val="001A7183"/>
    <w:rsid w:val="00265304"/>
    <w:rsid w:val="003833C9"/>
    <w:rsid w:val="003D7A82"/>
    <w:rsid w:val="003F36A5"/>
    <w:rsid w:val="00490335"/>
    <w:rsid w:val="004E40B3"/>
    <w:rsid w:val="00545F57"/>
    <w:rsid w:val="0057072E"/>
    <w:rsid w:val="005C421F"/>
    <w:rsid w:val="005F1096"/>
    <w:rsid w:val="00654E69"/>
    <w:rsid w:val="00695C88"/>
    <w:rsid w:val="006B1F65"/>
    <w:rsid w:val="006B516E"/>
    <w:rsid w:val="007254EE"/>
    <w:rsid w:val="00732ED3"/>
    <w:rsid w:val="0080534E"/>
    <w:rsid w:val="00827A57"/>
    <w:rsid w:val="008C79C1"/>
    <w:rsid w:val="009B409B"/>
    <w:rsid w:val="009B5549"/>
    <w:rsid w:val="009C78AC"/>
    <w:rsid w:val="009D4966"/>
    <w:rsid w:val="009E0402"/>
    <w:rsid w:val="009E1FF6"/>
    <w:rsid w:val="00A25C1C"/>
    <w:rsid w:val="00A6752F"/>
    <w:rsid w:val="00AD16FC"/>
    <w:rsid w:val="00AF74D7"/>
    <w:rsid w:val="00B35E4A"/>
    <w:rsid w:val="00B50EBB"/>
    <w:rsid w:val="00BA1710"/>
    <w:rsid w:val="00C45317"/>
    <w:rsid w:val="00C76BB6"/>
    <w:rsid w:val="00C92D73"/>
    <w:rsid w:val="00CC30D6"/>
    <w:rsid w:val="00D63BBC"/>
    <w:rsid w:val="00DC7F05"/>
    <w:rsid w:val="00E26D3F"/>
    <w:rsid w:val="00E60F27"/>
    <w:rsid w:val="00E66ABD"/>
    <w:rsid w:val="00E80E24"/>
    <w:rsid w:val="00EC4546"/>
    <w:rsid w:val="00F04C2D"/>
    <w:rsid w:val="00F36F88"/>
    <w:rsid w:val="00F71A41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?fbclid=IwZXh0bgNhZW0CMTAAAR1CEMRTT4ATxWDpjy_O3gmhK55IbYVvNP4IE7hJ8W_LhvosruJHLScfO-A_aem_ZmFrZWR1bW15MTZieXRlcw" TargetMode="External"/><Relationship Id="rId5" Type="http://schemas.openxmlformats.org/officeDocument/2006/relationships/hyperlink" Target="https://surl.li/siyl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2025-03-31T06:23:00Z</dcterms:created>
  <dcterms:modified xsi:type="dcterms:W3CDTF">2025-03-31T06:23:00Z</dcterms:modified>
</cp:coreProperties>
</file>