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125D" w14:textId="001F27C2" w:rsidR="00B816B9" w:rsidRPr="007B36F5" w:rsidRDefault="00B52699" w:rsidP="00CD3D82">
      <w:pPr>
        <w:spacing w:before="40" w:after="40"/>
        <w:ind w:firstLine="454"/>
        <w:jc w:val="center"/>
        <w:rPr>
          <w:b/>
          <w:szCs w:val="28"/>
        </w:rPr>
      </w:pPr>
      <w:r w:rsidRPr="007B36F5">
        <w:rPr>
          <w:b/>
          <w:szCs w:val="28"/>
        </w:rPr>
        <w:t>Чи може бути використана</w:t>
      </w:r>
      <w:r w:rsidR="00B816B9" w:rsidRPr="007B36F5">
        <w:rPr>
          <w:b/>
          <w:szCs w:val="28"/>
        </w:rPr>
        <w:t xml:space="preserve"> інформація </w:t>
      </w:r>
      <w:r w:rsidR="00551891" w:rsidRPr="007B36F5">
        <w:rPr>
          <w:b/>
          <w:szCs w:val="28"/>
        </w:rPr>
        <w:t>приватн</w:t>
      </w:r>
      <w:r w:rsidR="00B816B9" w:rsidRPr="007B36F5">
        <w:rPr>
          <w:b/>
          <w:szCs w:val="28"/>
        </w:rPr>
        <w:t>ого</w:t>
      </w:r>
      <w:r w:rsidR="00551891" w:rsidRPr="007B36F5">
        <w:rPr>
          <w:b/>
          <w:szCs w:val="28"/>
        </w:rPr>
        <w:t xml:space="preserve"> агентств</w:t>
      </w:r>
      <w:r w:rsidR="00F50ACF" w:rsidRPr="007B36F5">
        <w:rPr>
          <w:b/>
          <w:szCs w:val="28"/>
        </w:rPr>
        <w:t>а</w:t>
      </w:r>
      <w:r w:rsidR="00551891" w:rsidRPr="007B36F5">
        <w:rPr>
          <w:b/>
          <w:szCs w:val="28"/>
        </w:rPr>
        <w:t xml:space="preserve"> зайнятості</w:t>
      </w:r>
      <w:r w:rsidR="00B816B9" w:rsidRPr="007B36F5">
        <w:rPr>
          <w:b/>
          <w:szCs w:val="28"/>
        </w:rPr>
        <w:t xml:space="preserve"> про вакансії при працевлаштуванні безробітних центрами зайнятості?</w:t>
      </w:r>
    </w:p>
    <w:p w14:paraId="5223761D" w14:textId="584935A7" w:rsidR="00C22457" w:rsidRPr="007803C2" w:rsidRDefault="00FD39C6" w:rsidP="00CD3D82">
      <w:pPr>
        <w:spacing w:before="40" w:after="40"/>
        <w:ind w:firstLine="454"/>
        <w:jc w:val="center"/>
        <w:rPr>
          <w:bCs/>
          <w:szCs w:val="28"/>
        </w:rPr>
      </w:pPr>
      <w:r w:rsidRPr="00B344EB">
        <w:rPr>
          <w:bCs/>
          <w:szCs w:val="28"/>
        </w:rPr>
        <w:t xml:space="preserve"> </w:t>
      </w:r>
    </w:p>
    <w:p w14:paraId="3577068F" w14:textId="1D8670BA" w:rsidR="00DA56C4" w:rsidRDefault="00B816B9" w:rsidP="007B36F5">
      <w:pPr>
        <w:spacing w:before="40"/>
        <w:ind w:firstLine="567"/>
        <w:jc w:val="both"/>
        <w:rPr>
          <w:szCs w:val="28"/>
        </w:rPr>
      </w:pPr>
      <w:r>
        <w:rPr>
          <w:szCs w:val="28"/>
        </w:rPr>
        <w:t xml:space="preserve">Так, може. </w:t>
      </w:r>
    </w:p>
    <w:p w14:paraId="362C0DEE" w14:textId="125EDBB4" w:rsidR="00B816B9" w:rsidRPr="0079129E" w:rsidRDefault="00B816B9" w:rsidP="007B36F5">
      <w:pPr>
        <w:spacing w:before="40"/>
        <w:ind w:firstLine="567"/>
        <w:jc w:val="both"/>
        <w:rPr>
          <w:szCs w:val="28"/>
        </w:rPr>
      </w:pPr>
      <w:r w:rsidRPr="0079129E">
        <w:rPr>
          <w:szCs w:val="28"/>
        </w:rPr>
        <w:t xml:space="preserve">Нагадаємо, що </w:t>
      </w:r>
      <w:r w:rsidR="007B36F5" w:rsidRPr="0079129E">
        <w:rPr>
          <w:szCs w:val="28"/>
        </w:rPr>
        <w:t>суб'єкти господарювання, які надають послуги з посередництва у працевлаштуванні (приватні агентства зайнятості), співпрацюють з регіональними центрами зайнятості, у тому числі шляхом укладення договорів про співпрацю за окремими напрямами діяльності (</w:t>
      </w:r>
      <w:r w:rsidRPr="0079129E">
        <w:rPr>
          <w:szCs w:val="28"/>
        </w:rPr>
        <w:t>Закон України “Про зайнятість населення”</w:t>
      </w:r>
      <w:r w:rsidR="007B36F5" w:rsidRPr="0079129E">
        <w:rPr>
          <w:szCs w:val="28"/>
        </w:rPr>
        <w:t>).</w:t>
      </w:r>
      <w:r w:rsidRPr="0079129E">
        <w:rPr>
          <w:szCs w:val="28"/>
        </w:rPr>
        <w:t xml:space="preserve"> До таких напрямів належить і обмін даними про вільні робочі місця</w:t>
      </w:r>
      <w:r w:rsidR="007B36F5" w:rsidRPr="0079129E">
        <w:rPr>
          <w:szCs w:val="28"/>
        </w:rPr>
        <w:t>/</w:t>
      </w:r>
      <w:r w:rsidRPr="0079129E">
        <w:rPr>
          <w:szCs w:val="28"/>
        </w:rPr>
        <w:t>вакансії.</w:t>
      </w:r>
    </w:p>
    <w:p w14:paraId="60B940E5" w14:textId="77777777" w:rsidR="00B816B9" w:rsidRDefault="00B816B9" w:rsidP="007B36F5">
      <w:pPr>
        <w:spacing w:before="40"/>
        <w:ind w:firstLine="567"/>
        <w:jc w:val="both"/>
        <w:rPr>
          <w:szCs w:val="28"/>
        </w:rPr>
      </w:pPr>
      <w:r>
        <w:rPr>
          <w:szCs w:val="28"/>
        </w:rPr>
        <w:t>Тож, центри зайнятості можуть використовувати інформацію приватних агентств зайнятості при підборі підходящої роботи кар</w:t>
      </w:r>
      <w:r w:rsidRPr="00B816B9">
        <w:rPr>
          <w:szCs w:val="28"/>
        </w:rPr>
        <w:t>'</w:t>
      </w:r>
      <w:r>
        <w:rPr>
          <w:szCs w:val="28"/>
        </w:rPr>
        <w:t>єрними радниками.</w:t>
      </w:r>
    </w:p>
    <w:p w14:paraId="4473D06C" w14:textId="4A0B0D19" w:rsidR="00B52699" w:rsidRDefault="00B816B9" w:rsidP="00C94DEB">
      <w:pPr>
        <w:spacing w:before="40" w:after="40"/>
        <w:ind w:firstLine="567"/>
        <w:jc w:val="both"/>
        <w:rPr>
          <w:szCs w:val="28"/>
        </w:rPr>
      </w:pPr>
      <w:r>
        <w:rPr>
          <w:szCs w:val="28"/>
        </w:rPr>
        <w:t>Також використовується інформація про вакансії, що надається роботодавцями безпосередньо до Державної служби зайнятості</w:t>
      </w:r>
      <w:r w:rsidR="00D74D7C">
        <w:rPr>
          <w:szCs w:val="28"/>
        </w:rPr>
        <w:t xml:space="preserve"> </w:t>
      </w:r>
      <w:r w:rsidR="00D74D7C" w:rsidRPr="0079129E">
        <w:rPr>
          <w:szCs w:val="28"/>
        </w:rPr>
        <w:t>за формою № 3-ПН</w:t>
      </w:r>
      <w:r w:rsidRPr="0079129E">
        <w:rPr>
          <w:szCs w:val="28"/>
        </w:rPr>
        <w:t xml:space="preserve">. </w:t>
      </w:r>
      <w:r w:rsidR="00C94DEB" w:rsidRPr="00C94DEB">
        <w:rPr>
          <w:szCs w:val="28"/>
        </w:rPr>
        <w:t xml:space="preserve">Водночас </w:t>
      </w:r>
      <w:r>
        <w:rPr>
          <w:szCs w:val="28"/>
        </w:rPr>
        <w:t>слід зазначити, що раніше подання такої інформації відносилось до обов</w:t>
      </w:r>
      <w:r w:rsidRPr="007B36F5">
        <w:rPr>
          <w:szCs w:val="28"/>
        </w:rPr>
        <w:t>’</w:t>
      </w:r>
      <w:r>
        <w:rPr>
          <w:szCs w:val="28"/>
        </w:rPr>
        <w:t>язку роботодавців. Відтепер це вже є правом, а не обов</w:t>
      </w:r>
      <w:r w:rsidRPr="008B1A95">
        <w:rPr>
          <w:szCs w:val="28"/>
        </w:rPr>
        <w:t>’</w:t>
      </w:r>
      <w:r>
        <w:rPr>
          <w:szCs w:val="28"/>
        </w:rPr>
        <w:t>язком роботодавця. Відповідні зміни внесені до Законом</w:t>
      </w:r>
      <w:r w:rsidRPr="00B816B9">
        <w:rPr>
          <w:szCs w:val="28"/>
        </w:rPr>
        <w:t xml:space="preserve"> </w:t>
      </w:r>
      <w:r>
        <w:rPr>
          <w:szCs w:val="28"/>
        </w:rPr>
        <w:t>України від 15 квітня 2025 року № 4353-</w:t>
      </w:r>
      <w:r w:rsidRPr="007B36F5">
        <w:rPr>
          <w:szCs w:val="28"/>
        </w:rPr>
        <w:t>IX</w:t>
      </w:r>
      <w:r w:rsidRPr="00B816B9">
        <w:rPr>
          <w:szCs w:val="28"/>
        </w:rPr>
        <w:t xml:space="preserve"> </w:t>
      </w:r>
      <w:r>
        <w:rPr>
          <w:szCs w:val="28"/>
        </w:rPr>
        <w:t>“</w:t>
      </w:r>
      <w:r w:rsidRPr="007B36F5">
        <w:rPr>
          <w:szCs w:val="28"/>
        </w:rPr>
        <w:t>Про внесення змін до деяких законодавчих актів України щодо вдосконалення національної системи кваліфікацій відповідно до актуальних потреб ринку праці</w:t>
      </w:r>
      <w:r>
        <w:rPr>
          <w:szCs w:val="28"/>
        </w:rPr>
        <w:t xml:space="preserve">” (набрав чинності </w:t>
      </w:r>
      <w:r w:rsidR="008B1A95" w:rsidRPr="008B1A95">
        <w:rPr>
          <w:szCs w:val="28"/>
        </w:rPr>
        <w:t>02</w:t>
      </w:r>
      <w:r w:rsidRPr="008B1A95">
        <w:rPr>
          <w:szCs w:val="28"/>
        </w:rPr>
        <w:t xml:space="preserve"> травня </w:t>
      </w:r>
      <w:r>
        <w:rPr>
          <w:szCs w:val="28"/>
        </w:rPr>
        <w:t>2025 року)</w:t>
      </w:r>
      <w:r w:rsidR="00B52699">
        <w:rPr>
          <w:szCs w:val="28"/>
        </w:rPr>
        <w:t>.</w:t>
      </w:r>
    </w:p>
    <w:p w14:paraId="648919AB" w14:textId="77777777" w:rsidR="00944CAB" w:rsidRDefault="00B816B9" w:rsidP="00944CAB">
      <w:pPr>
        <w:spacing w:before="40" w:after="40"/>
        <w:ind w:firstLine="567"/>
        <w:jc w:val="both"/>
      </w:pPr>
      <w:r>
        <w:rPr>
          <w:szCs w:val="28"/>
        </w:rPr>
        <w:t>Закон України від 15 квітня 2025 року № 4353-</w:t>
      </w:r>
      <w:r w:rsidRPr="007B36F5">
        <w:rPr>
          <w:szCs w:val="28"/>
        </w:rPr>
        <w:t>IX</w:t>
      </w:r>
      <w:r>
        <w:rPr>
          <w:szCs w:val="28"/>
        </w:rPr>
        <w:t xml:space="preserve"> </w:t>
      </w:r>
      <w:r w:rsidR="00C94DEB">
        <w:rPr>
          <w:szCs w:val="28"/>
        </w:rPr>
        <w:t xml:space="preserve">доступний </w:t>
      </w:r>
      <w:r>
        <w:rPr>
          <w:szCs w:val="28"/>
        </w:rPr>
        <w:t xml:space="preserve">на парламентській </w:t>
      </w:r>
      <w:proofErr w:type="spellStart"/>
      <w:r>
        <w:rPr>
          <w:szCs w:val="28"/>
        </w:rPr>
        <w:t>вебсторінці</w:t>
      </w:r>
      <w:proofErr w:type="spellEnd"/>
      <w:r w:rsidR="0079129E">
        <w:rPr>
          <w:szCs w:val="28"/>
        </w:rPr>
        <w:t>:</w:t>
      </w:r>
      <w:r w:rsidR="00C94DEB">
        <w:rPr>
          <w:szCs w:val="28"/>
        </w:rPr>
        <w:t xml:space="preserve"> </w:t>
      </w:r>
      <w:hyperlink r:id="rId6" w:history="1">
        <w:r w:rsidR="00944CAB" w:rsidRPr="00D21A10">
          <w:rPr>
            <w:rStyle w:val="ad"/>
          </w:rPr>
          <w:t>https://shorturl.at/qV1K2</w:t>
        </w:r>
      </w:hyperlink>
      <w:r w:rsidR="00944CAB">
        <w:t xml:space="preserve"> </w:t>
      </w:r>
    </w:p>
    <w:p w14:paraId="2D9F8416" w14:textId="11C3C859" w:rsidR="000D7365" w:rsidRDefault="000D7365" w:rsidP="00944CAB">
      <w:pPr>
        <w:spacing w:before="40" w:after="40"/>
        <w:ind w:firstLine="567"/>
        <w:jc w:val="both"/>
        <w:rPr>
          <w:color w:val="00B050"/>
          <w:szCs w:val="28"/>
        </w:rPr>
      </w:pPr>
      <w:r>
        <w:rPr>
          <w:szCs w:val="28"/>
        </w:rPr>
        <w:t xml:space="preserve">Все про форму </w:t>
      </w:r>
      <w:r w:rsidRPr="000D7365">
        <w:rPr>
          <w:szCs w:val="28"/>
        </w:rPr>
        <w:t>звітності</w:t>
      </w:r>
      <w:r w:rsidR="0079129E">
        <w:rPr>
          <w:szCs w:val="28"/>
        </w:rPr>
        <w:t xml:space="preserve"> </w:t>
      </w:r>
      <w:r w:rsidRPr="0079129E">
        <w:rPr>
          <w:szCs w:val="28"/>
        </w:rPr>
        <w:t xml:space="preserve">№ 3-ПН та інші форми звітності тут: </w:t>
      </w:r>
      <w:hyperlink r:id="rId7" w:history="1">
        <w:r w:rsidR="00944CAB" w:rsidRPr="00D21A10">
          <w:rPr>
            <w:rStyle w:val="ad"/>
          </w:rPr>
          <w:t>https://shorturl.at/AX4OI</w:t>
        </w:r>
      </w:hyperlink>
      <w:r w:rsidR="00944CAB">
        <w:t xml:space="preserve"> </w:t>
      </w:r>
    </w:p>
    <w:p w14:paraId="24575935" w14:textId="21D355E4" w:rsidR="00A70391" w:rsidRDefault="00A70391" w:rsidP="00E83813">
      <w:pPr>
        <w:spacing w:before="40"/>
        <w:jc w:val="both"/>
        <w:rPr>
          <w:szCs w:val="28"/>
        </w:rPr>
      </w:pPr>
    </w:p>
    <w:p w14:paraId="146C6EFB" w14:textId="3EAA4E5E" w:rsidR="00F50ACF" w:rsidRPr="009131B4" w:rsidRDefault="00B816B9" w:rsidP="00F50ACF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d"/>
          <w:bCs/>
        </w:rPr>
      </w:pPr>
      <w:r w:rsidRPr="009131B4">
        <w:rPr>
          <w:rStyle w:val="ad"/>
          <w:bCs/>
        </w:rPr>
        <w:t>#</w:t>
      </w:r>
      <w:r w:rsidR="00F50ACF" w:rsidRPr="009131B4">
        <w:rPr>
          <w:rStyle w:val="ad"/>
          <w:bCs/>
        </w:rPr>
        <w:t>Правовий</w:t>
      </w:r>
      <w:r w:rsidRPr="009131B4">
        <w:rPr>
          <w:rStyle w:val="ad"/>
          <w:bCs/>
        </w:rPr>
        <w:t>_</w:t>
      </w:r>
      <w:r w:rsidR="00F50ACF" w:rsidRPr="009131B4">
        <w:rPr>
          <w:rStyle w:val="ad"/>
          <w:bCs/>
        </w:rPr>
        <w:t xml:space="preserve"> порадник</w:t>
      </w:r>
      <w:r w:rsidRPr="009131B4">
        <w:rPr>
          <w:rStyle w:val="ad"/>
          <w:bCs/>
        </w:rPr>
        <w:t>_</w:t>
      </w:r>
      <w:r w:rsidR="00F50ACF" w:rsidRPr="009131B4">
        <w:rPr>
          <w:rStyle w:val="ad"/>
          <w:bCs/>
        </w:rPr>
        <w:t>посередника</w:t>
      </w:r>
    </w:p>
    <w:p w14:paraId="12310C2C" w14:textId="77777777" w:rsidR="007B36F5" w:rsidRDefault="007B36F5" w:rsidP="00F50ACF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Cs w:val="28"/>
        </w:rPr>
      </w:pPr>
    </w:p>
    <w:p w14:paraId="3F25BC9C" w14:textId="77777777" w:rsidR="007B36F5" w:rsidRDefault="007B36F5" w:rsidP="00F50ACF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Cs w:val="28"/>
        </w:rPr>
      </w:pPr>
    </w:p>
    <w:p w14:paraId="7BBAE535" w14:textId="77777777" w:rsidR="00C405A6" w:rsidRPr="00551891" w:rsidRDefault="00C405A6" w:rsidP="00FD39C6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szCs w:val="28"/>
        </w:rPr>
      </w:pPr>
    </w:p>
    <w:sectPr w:rsidR="00C405A6" w:rsidRPr="00551891" w:rsidSect="00551891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5CEF"/>
    <w:multiLevelType w:val="hybridMultilevel"/>
    <w:tmpl w:val="845EA4E2"/>
    <w:lvl w:ilvl="0" w:tplc="7CC0487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14D85E72"/>
    <w:multiLevelType w:val="hybridMultilevel"/>
    <w:tmpl w:val="56C8A228"/>
    <w:lvl w:ilvl="0" w:tplc="A27E4DC8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49A5746"/>
    <w:multiLevelType w:val="hybridMultilevel"/>
    <w:tmpl w:val="8FCC2C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35DD2819"/>
    <w:multiLevelType w:val="hybridMultilevel"/>
    <w:tmpl w:val="56C8A228"/>
    <w:lvl w:ilvl="0" w:tplc="A27E4DC8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71522F6E"/>
    <w:multiLevelType w:val="hybridMultilevel"/>
    <w:tmpl w:val="F956EB64"/>
    <w:lvl w:ilvl="0" w:tplc="B83A08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709182299">
    <w:abstractNumId w:val="2"/>
  </w:num>
  <w:num w:numId="2" w16cid:durableId="1145469864">
    <w:abstractNumId w:val="4"/>
  </w:num>
  <w:num w:numId="3" w16cid:durableId="470362768">
    <w:abstractNumId w:val="3"/>
  </w:num>
  <w:num w:numId="4" w16cid:durableId="45421581">
    <w:abstractNumId w:val="0"/>
  </w:num>
  <w:num w:numId="5" w16cid:durableId="27764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0A5"/>
    <w:rsid w:val="000306FC"/>
    <w:rsid w:val="000442B1"/>
    <w:rsid w:val="00045165"/>
    <w:rsid w:val="00046726"/>
    <w:rsid w:val="000700B5"/>
    <w:rsid w:val="000A1BD3"/>
    <w:rsid w:val="000A42CB"/>
    <w:rsid w:val="000A5E20"/>
    <w:rsid w:val="000B6F6A"/>
    <w:rsid w:val="000C25BD"/>
    <w:rsid w:val="000D7365"/>
    <w:rsid w:val="000E20AE"/>
    <w:rsid w:val="00101171"/>
    <w:rsid w:val="00112CDF"/>
    <w:rsid w:val="00127F8B"/>
    <w:rsid w:val="00146317"/>
    <w:rsid w:val="00176F7E"/>
    <w:rsid w:val="00187B49"/>
    <w:rsid w:val="001927FE"/>
    <w:rsid w:val="001D6542"/>
    <w:rsid w:val="001E23D0"/>
    <w:rsid w:val="001E6014"/>
    <w:rsid w:val="00206459"/>
    <w:rsid w:val="00216FE2"/>
    <w:rsid w:val="002466DF"/>
    <w:rsid w:val="002C6BAD"/>
    <w:rsid w:val="002C6D26"/>
    <w:rsid w:val="002F0FBF"/>
    <w:rsid w:val="002F4E51"/>
    <w:rsid w:val="00312489"/>
    <w:rsid w:val="00314197"/>
    <w:rsid w:val="00334AC2"/>
    <w:rsid w:val="003511DB"/>
    <w:rsid w:val="003E5D7C"/>
    <w:rsid w:val="0042626A"/>
    <w:rsid w:val="004A13A5"/>
    <w:rsid w:val="004A146D"/>
    <w:rsid w:val="004A6B86"/>
    <w:rsid w:val="004B139B"/>
    <w:rsid w:val="004C19B1"/>
    <w:rsid w:val="004E3314"/>
    <w:rsid w:val="004E7DE7"/>
    <w:rsid w:val="004F31CA"/>
    <w:rsid w:val="00505E80"/>
    <w:rsid w:val="00523D76"/>
    <w:rsid w:val="00523ECF"/>
    <w:rsid w:val="00550BA5"/>
    <w:rsid w:val="00551891"/>
    <w:rsid w:val="00555BC9"/>
    <w:rsid w:val="00584FCF"/>
    <w:rsid w:val="00595FE2"/>
    <w:rsid w:val="005F3291"/>
    <w:rsid w:val="00606BD2"/>
    <w:rsid w:val="00610456"/>
    <w:rsid w:val="006430A5"/>
    <w:rsid w:val="00644B72"/>
    <w:rsid w:val="0064642C"/>
    <w:rsid w:val="00651F9D"/>
    <w:rsid w:val="006A50DF"/>
    <w:rsid w:val="006A6887"/>
    <w:rsid w:val="00701BD1"/>
    <w:rsid w:val="007256AC"/>
    <w:rsid w:val="007306A9"/>
    <w:rsid w:val="00734075"/>
    <w:rsid w:val="007426DB"/>
    <w:rsid w:val="00747778"/>
    <w:rsid w:val="0075635B"/>
    <w:rsid w:val="00761BC6"/>
    <w:rsid w:val="007747AA"/>
    <w:rsid w:val="007803C2"/>
    <w:rsid w:val="0079129E"/>
    <w:rsid w:val="00792660"/>
    <w:rsid w:val="00793AFB"/>
    <w:rsid w:val="007A2F58"/>
    <w:rsid w:val="007A3B08"/>
    <w:rsid w:val="007A7D97"/>
    <w:rsid w:val="007B36F5"/>
    <w:rsid w:val="007E0803"/>
    <w:rsid w:val="00803050"/>
    <w:rsid w:val="0082186E"/>
    <w:rsid w:val="00864841"/>
    <w:rsid w:val="00873635"/>
    <w:rsid w:val="0087419C"/>
    <w:rsid w:val="008874DA"/>
    <w:rsid w:val="00894653"/>
    <w:rsid w:val="0089713C"/>
    <w:rsid w:val="008B102B"/>
    <w:rsid w:val="008B1312"/>
    <w:rsid w:val="008B1A95"/>
    <w:rsid w:val="009131B4"/>
    <w:rsid w:val="00944CAB"/>
    <w:rsid w:val="009A0006"/>
    <w:rsid w:val="009A4CD5"/>
    <w:rsid w:val="009D544B"/>
    <w:rsid w:val="009F2F69"/>
    <w:rsid w:val="00A01F9A"/>
    <w:rsid w:val="00A023F3"/>
    <w:rsid w:val="00A308A8"/>
    <w:rsid w:val="00A4731D"/>
    <w:rsid w:val="00A552F9"/>
    <w:rsid w:val="00A70391"/>
    <w:rsid w:val="00A72634"/>
    <w:rsid w:val="00A81A3C"/>
    <w:rsid w:val="00A82E99"/>
    <w:rsid w:val="00AA55E8"/>
    <w:rsid w:val="00AB39AE"/>
    <w:rsid w:val="00AE50E3"/>
    <w:rsid w:val="00B07AC8"/>
    <w:rsid w:val="00B11C04"/>
    <w:rsid w:val="00B23855"/>
    <w:rsid w:val="00B344EB"/>
    <w:rsid w:val="00B47CB8"/>
    <w:rsid w:val="00B52699"/>
    <w:rsid w:val="00B650CE"/>
    <w:rsid w:val="00B77D3F"/>
    <w:rsid w:val="00B816B9"/>
    <w:rsid w:val="00BE3DC4"/>
    <w:rsid w:val="00BE4CF3"/>
    <w:rsid w:val="00BF2DAE"/>
    <w:rsid w:val="00C22457"/>
    <w:rsid w:val="00C34ED6"/>
    <w:rsid w:val="00C405A6"/>
    <w:rsid w:val="00C666F0"/>
    <w:rsid w:val="00C83B47"/>
    <w:rsid w:val="00C92BF3"/>
    <w:rsid w:val="00C94DEB"/>
    <w:rsid w:val="00C95E1C"/>
    <w:rsid w:val="00CA3F91"/>
    <w:rsid w:val="00CB492F"/>
    <w:rsid w:val="00CD3D82"/>
    <w:rsid w:val="00CE11DD"/>
    <w:rsid w:val="00CE742A"/>
    <w:rsid w:val="00D16974"/>
    <w:rsid w:val="00D26673"/>
    <w:rsid w:val="00D26B98"/>
    <w:rsid w:val="00D371FA"/>
    <w:rsid w:val="00D55FAA"/>
    <w:rsid w:val="00D603CC"/>
    <w:rsid w:val="00D65BA6"/>
    <w:rsid w:val="00D74D7C"/>
    <w:rsid w:val="00D903FE"/>
    <w:rsid w:val="00DA3311"/>
    <w:rsid w:val="00DA56C4"/>
    <w:rsid w:val="00DA658B"/>
    <w:rsid w:val="00DB092D"/>
    <w:rsid w:val="00DC122A"/>
    <w:rsid w:val="00DD2DCD"/>
    <w:rsid w:val="00DF2629"/>
    <w:rsid w:val="00E65ED5"/>
    <w:rsid w:val="00E70F7E"/>
    <w:rsid w:val="00E7642F"/>
    <w:rsid w:val="00E81F38"/>
    <w:rsid w:val="00E83813"/>
    <w:rsid w:val="00EA3E40"/>
    <w:rsid w:val="00ED3104"/>
    <w:rsid w:val="00F00D8F"/>
    <w:rsid w:val="00F2454D"/>
    <w:rsid w:val="00F27066"/>
    <w:rsid w:val="00F47070"/>
    <w:rsid w:val="00F50ACF"/>
    <w:rsid w:val="00F56B33"/>
    <w:rsid w:val="00F66770"/>
    <w:rsid w:val="00F76897"/>
    <w:rsid w:val="00F82A89"/>
    <w:rsid w:val="00F868E0"/>
    <w:rsid w:val="00FB107F"/>
    <w:rsid w:val="00FD39C6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D19C2"/>
  <w15:docId w15:val="{02936E18-AFEC-476C-8680-B0ECAD9E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D73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2 Знак"/>
    <w:basedOn w:val="a"/>
    <w:uiPriority w:val="99"/>
    <w:rsid w:val="006430A5"/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"/>
    <w:basedOn w:val="a"/>
    <w:uiPriority w:val="99"/>
    <w:rsid w:val="006430A5"/>
    <w:rPr>
      <w:rFonts w:ascii="Verdana" w:hAnsi="Verdana" w:cs="Verdana"/>
      <w:sz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6430A5"/>
    <w:rPr>
      <w:sz w:val="20"/>
      <w:lang w:val="en-US" w:eastAsia="en-US"/>
    </w:rPr>
  </w:style>
  <w:style w:type="paragraph" w:styleId="a5">
    <w:name w:val="List Paragraph"/>
    <w:basedOn w:val="a"/>
    <w:uiPriority w:val="99"/>
    <w:qFormat/>
    <w:rsid w:val="006430A5"/>
    <w:pPr>
      <w:ind w:left="720"/>
      <w:contextualSpacing/>
    </w:pPr>
  </w:style>
  <w:style w:type="table" w:styleId="a6">
    <w:name w:val="Table Grid"/>
    <w:basedOn w:val="a1"/>
    <w:uiPriority w:val="99"/>
    <w:rsid w:val="00A308A8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308A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Основний текст Знак"/>
    <w:link w:val="a7"/>
    <w:uiPriority w:val="99"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 Знак Знак1 Знак Знак Знак Знак"/>
    <w:basedOn w:val="a"/>
    <w:uiPriority w:val="99"/>
    <w:rsid w:val="0075635B"/>
    <w:rPr>
      <w:rFonts w:ascii="Verdana" w:hAnsi="Verdana" w:cs="Verdana"/>
      <w:sz w:val="20"/>
      <w:lang w:val="en-US" w:eastAsia="en-US"/>
    </w:rPr>
  </w:style>
  <w:style w:type="paragraph" w:styleId="a9">
    <w:name w:val="Body Text Indent"/>
    <w:basedOn w:val="a"/>
    <w:link w:val="a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character" w:customStyle="1" w:styleId="aa">
    <w:name w:val="Основний текст з відступом Знак"/>
    <w:link w:val="a9"/>
    <w:uiPriority w:val="99"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 Знак Знак Знак Знак2 Знак1"/>
    <w:basedOn w:val="a"/>
    <w:uiPriority w:val="99"/>
    <w:rsid w:val="00CD3D82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uiPriority w:val="99"/>
    <w:rsid w:val="002F0FBF"/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74777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816B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D736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0D736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4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orturl.at/AX4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qV1K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9A47-1599-4570-A0EF-24CBDBC6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15</cp:revision>
  <cp:lastPrinted>2017-10-09T11:13:00Z</cp:lastPrinted>
  <dcterms:created xsi:type="dcterms:W3CDTF">2021-12-22T11:41:00Z</dcterms:created>
  <dcterms:modified xsi:type="dcterms:W3CDTF">2025-05-06T05:21:00Z</dcterms:modified>
</cp:coreProperties>
</file>