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178ED5EE" w:rsidR="00CA6357" w:rsidRPr="001D6173" w:rsidRDefault="008D483D" w:rsidP="003330EA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r w:rsidR="00C326E8">
        <w:rPr>
          <w:b/>
          <w:szCs w:val="28"/>
        </w:rPr>
        <w:t>проводиться робота щодо інтеграції національно</w:t>
      </w:r>
      <w:r w:rsidR="00CF3D29">
        <w:rPr>
          <w:b/>
          <w:szCs w:val="28"/>
        </w:rPr>
        <w:t>го</w:t>
      </w:r>
      <w:r w:rsidR="00C326E8">
        <w:rPr>
          <w:b/>
          <w:szCs w:val="28"/>
        </w:rPr>
        <w:t xml:space="preserve"> </w:t>
      </w:r>
      <w:r w:rsidR="00CF3D29">
        <w:rPr>
          <w:b/>
          <w:szCs w:val="28"/>
        </w:rPr>
        <w:t>класифікатору професій до</w:t>
      </w:r>
      <w:r w:rsidR="00C326E8">
        <w:rPr>
          <w:b/>
          <w:szCs w:val="28"/>
        </w:rPr>
        <w:t xml:space="preserve"> європейськ</w:t>
      </w:r>
      <w:r w:rsidR="00CF3D29">
        <w:rPr>
          <w:b/>
          <w:szCs w:val="28"/>
        </w:rPr>
        <w:t>их норм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3330EA">
      <w:pPr>
        <w:spacing w:before="40" w:after="40"/>
        <w:jc w:val="center"/>
        <w:rPr>
          <w:b/>
          <w:szCs w:val="28"/>
        </w:rPr>
      </w:pPr>
    </w:p>
    <w:p w14:paraId="0D999202" w14:textId="488E2A71" w:rsidR="00AD0AA1" w:rsidRPr="003A68E9" w:rsidRDefault="00AD0AA1" w:rsidP="003330EA">
      <w:pPr>
        <w:pStyle w:val="af3"/>
        <w:spacing w:before="40" w:after="40"/>
        <w:ind w:firstLine="454"/>
        <w:jc w:val="both"/>
        <w:rPr>
          <w:lang w:eastAsia="uk-UA"/>
        </w:rPr>
      </w:pPr>
      <w:r w:rsidRPr="003A68E9">
        <w:rPr>
          <w:lang w:eastAsia="uk-UA"/>
        </w:rPr>
        <w:t xml:space="preserve">Так, </w:t>
      </w:r>
      <w:r w:rsidR="00C326E8" w:rsidRPr="003A68E9">
        <w:rPr>
          <w:lang w:eastAsia="uk-UA"/>
        </w:rPr>
        <w:t>проводиться</w:t>
      </w:r>
      <w:r w:rsidRPr="003A68E9">
        <w:rPr>
          <w:lang w:eastAsia="uk-UA"/>
        </w:rPr>
        <w:t>.</w:t>
      </w:r>
    </w:p>
    <w:p w14:paraId="6A1CA05D" w14:textId="77777777" w:rsidR="003A68E9" w:rsidRDefault="00205FB3" w:rsidP="003330EA">
      <w:pPr>
        <w:pStyle w:val="af3"/>
        <w:spacing w:before="40" w:after="40"/>
        <w:ind w:firstLine="454"/>
        <w:jc w:val="both"/>
      </w:pPr>
      <w:r w:rsidRPr="003A68E9">
        <w:t xml:space="preserve">Нагадаємо, що </w:t>
      </w:r>
      <w:r w:rsidR="00E00F0F" w:rsidRPr="003A68E9">
        <w:t xml:space="preserve">Законом України “Про внесення змін до деяких законодавчих актів України щодо вдосконалення національної системи кваліфікацій відповідно до актуальних потреб ринку праці” </w:t>
      </w:r>
      <w:r w:rsidR="00C326E8" w:rsidRPr="003A68E9">
        <w:t>внесено зміни, зокрема, до Кодексу законів про працю України. Ці зміни передбачають</w:t>
      </w:r>
      <w:r w:rsidR="00CF3D29">
        <w:t xml:space="preserve"> формування </w:t>
      </w:r>
      <w:r w:rsidR="00C326E8" w:rsidRPr="00C326E8">
        <w:t>Єдин</w:t>
      </w:r>
      <w:r w:rsidR="00CF3D29">
        <w:t xml:space="preserve">ого </w:t>
      </w:r>
      <w:r w:rsidR="00C326E8" w:rsidRPr="00C326E8">
        <w:t>реєстр</w:t>
      </w:r>
      <w:r w:rsidR="00CF3D29">
        <w:t>у</w:t>
      </w:r>
      <w:r w:rsidR="00C326E8" w:rsidRPr="00C326E8">
        <w:t xml:space="preserve"> кваліфікацій - Класифікатор</w:t>
      </w:r>
      <w:r w:rsidR="00CF3D29">
        <w:t>у</w:t>
      </w:r>
      <w:r w:rsidR="00C326E8" w:rsidRPr="00C326E8">
        <w:t xml:space="preserve"> професій</w:t>
      </w:r>
      <w:r w:rsidR="00CF3D29">
        <w:t>, що</w:t>
      </w:r>
      <w:r w:rsidR="00C326E8" w:rsidRPr="00C326E8">
        <w:t xml:space="preserve"> забезпечу</w:t>
      </w:r>
      <w:r w:rsidR="00C326E8">
        <w:t>ватиме</w:t>
      </w:r>
      <w:r w:rsidR="00C326E8" w:rsidRPr="00C326E8">
        <w:t xml:space="preserve"> обмін аналітичними, агрегованими даними. </w:t>
      </w:r>
    </w:p>
    <w:p w14:paraId="5BDD24C1" w14:textId="77777777" w:rsidR="003A68E9" w:rsidRDefault="00C326E8" w:rsidP="003330EA">
      <w:pPr>
        <w:pStyle w:val="af3"/>
        <w:spacing w:before="40" w:after="40"/>
        <w:ind w:firstLine="454"/>
        <w:jc w:val="both"/>
      </w:pPr>
      <w:r w:rsidRPr="00C326E8">
        <w:t>Також передбачається електронн</w:t>
      </w:r>
      <w:r w:rsidR="00CF3D29">
        <w:t>а</w:t>
      </w:r>
      <w:r w:rsidRPr="00C326E8">
        <w:t xml:space="preserve"> інформаційн</w:t>
      </w:r>
      <w:r w:rsidR="00CF3D29">
        <w:t>а</w:t>
      </w:r>
      <w:r w:rsidRPr="00C326E8">
        <w:t xml:space="preserve"> взаємоді</w:t>
      </w:r>
      <w:r w:rsidR="00CF3D29">
        <w:t>я</w:t>
      </w:r>
      <w:r w:rsidRPr="00C326E8">
        <w:t xml:space="preserve"> з Єдиною державною електронною базою з питань освіти, Єдиною інформаційно-аналітичною системою Державної служби зайнятості, Реєстром застрахованих осіб, Єдиним порталом вакансій EURES (Європейської мережі служб зайнятості), інформаційною системою органів державної статистики, інформаційно-комунікаційними системами Пенсійного фонду України. </w:t>
      </w:r>
      <w:bookmarkStart w:id="0" w:name="n23"/>
      <w:bookmarkEnd w:id="0"/>
    </w:p>
    <w:p w14:paraId="378B7EF2" w14:textId="4DD7F5E6" w:rsidR="00C326E8" w:rsidRDefault="003A68E9" w:rsidP="003330EA">
      <w:pPr>
        <w:pStyle w:val="af3"/>
        <w:spacing w:before="40" w:after="40"/>
        <w:ind w:firstLine="454"/>
        <w:jc w:val="both"/>
      </w:pPr>
      <w:r>
        <w:t>З</w:t>
      </w:r>
      <w:r w:rsidR="00C326E8">
        <w:t>азначимо, що д</w:t>
      </w:r>
      <w:r w:rsidR="00C326E8" w:rsidRPr="00C326E8">
        <w:t>ані в Єдиному реєстрі кваліфікацій - Класифікаторі професій форму</w:t>
      </w:r>
      <w:r w:rsidR="00C326E8">
        <w:t>ватимуться</w:t>
      </w:r>
      <w:r w:rsidR="00C326E8" w:rsidRPr="00C326E8">
        <w:t xml:space="preserve"> з урахуванням міжнародної стандартної класифікації видів занять (</w:t>
      </w:r>
      <w:proofErr w:type="spellStart"/>
      <w:r w:rsidR="00C326E8" w:rsidRPr="00C326E8">
        <w:t>International</w:t>
      </w:r>
      <w:proofErr w:type="spellEnd"/>
      <w:r w:rsidR="00C326E8" w:rsidRPr="00C326E8">
        <w:t xml:space="preserve"> Standard </w:t>
      </w:r>
      <w:proofErr w:type="spellStart"/>
      <w:r w:rsidR="00C326E8" w:rsidRPr="00C326E8">
        <w:t>Classification</w:t>
      </w:r>
      <w:proofErr w:type="spellEnd"/>
      <w:r w:rsidR="00C326E8" w:rsidRPr="00C326E8">
        <w:t xml:space="preserve"> </w:t>
      </w:r>
      <w:proofErr w:type="spellStart"/>
      <w:r w:rsidR="00C326E8" w:rsidRPr="00C326E8">
        <w:t>of</w:t>
      </w:r>
      <w:proofErr w:type="spellEnd"/>
      <w:r w:rsidR="00C326E8" w:rsidRPr="00C326E8">
        <w:t xml:space="preserve"> </w:t>
      </w:r>
      <w:proofErr w:type="spellStart"/>
      <w:r w:rsidR="00C326E8" w:rsidRPr="00C326E8">
        <w:t>Occupations</w:t>
      </w:r>
      <w:proofErr w:type="spellEnd"/>
      <w:r w:rsidR="00C326E8" w:rsidRPr="00C326E8">
        <w:t xml:space="preserve"> - ISCO)</w:t>
      </w:r>
      <w:r w:rsidR="00C326E8">
        <w:t>.</w:t>
      </w:r>
    </w:p>
    <w:p w14:paraId="51FD5DB4" w14:textId="0587078E" w:rsidR="00E01902" w:rsidRDefault="00C326E8" w:rsidP="003330EA">
      <w:pPr>
        <w:pStyle w:val="af3"/>
        <w:spacing w:before="40" w:after="40"/>
        <w:ind w:firstLine="454"/>
        <w:jc w:val="both"/>
        <w:rPr>
          <w:bCs/>
          <w:szCs w:val="28"/>
        </w:rPr>
      </w:pPr>
      <w:r w:rsidRPr="00C326E8">
        <w:t>Розпорядженням Кабінету Міністрів України від 09 травня 2025 року № 448-р з</w:t>
      </w:r>
      <w:r w:rsidRPr="00C326E8">
        <w:rPr>
          <w:color w:val="1D1D1B"/>
          <w:shd w:val="clear" w:color="auto" w:fill="FFFFFF"/>
        </w:rPr>
        <w:t>атверджено план заходів з підготовки до впровадження Європейської професійної карти</w:t>
      </w:r>
      <w:r w:rsidR="003330EA">
        <w:rPr>
          <w:color w:val="1D1D1B"/>
          <w:shd w:val="clear" w:color="auto" w:fill="FFFFFF"/>
        </w:rPr>
        <w:t>:</w:t>
      </w:r>
      <w:r w:rsidR="003A68E9">
        <w:rPr>
          <w:color w:val="1D1D1B"/>
          <w:shd w:val="clear" w:color="auto" w:fill="FFFFFF"/>
        </w:rPr>
        <w:t xml:space="preserve"> </w:t>
      </w:r>
      <w:hyperlink r:id="rId5" w:history="1">
        <w:r w:rsidR="003330EA" w:rsidRPr="0041214F">
          <w:rPr>
            <w:rStyle w:val="af0"/>
            <w:szCs w:val="28"/>
          </w:rPr>
          <w:t>https://shorturl.at/nmZDu</w:t>
        </w:r>
      </w:hyperlink>
      <w:r w:rsidR="003330EA">
        <w:rPr>
          <w:szCs w:val="28"/>
        </w:rPr>
        <w:t xml:space="preserve"> </w:t>
      </w:r>
      <w:r w:rsidR="0087215E" w:rsidRPr="003330EA">
        <w:rPr>
          <w:rStyle w:val="af0"/>
        </w:rPr>
        <w:t>#</w:t>
      </w:r>
      <w:proofErr w:type="spellStart"/>
      <w:r w:rsidR="00BA35DF" w:rsidRPr="003330EA">
        <w:rPr>
          <w:rStyle w:val="af0"/>
        </w:rPr>
        <w:t>Електронний</w:t>
      </w:r>
      <w:r w:rsidR="0087215E" w:rsidRPr="003330EA">
        <w:rPr>
          <w:rStyle w:val="af0"/>
        </w:rPr>
        <w:t>_</w:t>
      </w:r>
      <w:r w:rsidR="00BA35DF" w:rsidRPr="003330EA">
        <w:rPr>
          <w:rStyle w:val="af0"/>
        </w:rPr>
        <w:t>кадровий</w:t>
      </w:r>
      <w:r w:rsidR="0087215E" w:rsidRPr="003330EA">
        <w:rPr>
          <w:rStyle w:val="af0"/>
        </w:rPr>
        <w:t>_</w:t>
      </w:r>
      <w:r w:rsidR="00BA35DF" w:rsidRPr="003330EA">
        <w:rPr>
          <w:rStyle w:val="af0"/>
        </w:rPr>
        <w:t>клуб</w:t>
      </w:r>
      <w:proofErr w:type="spellEnd"/>
    </w:p>
    <w:p w14:paraId="55B58D2C" w14:textId="77777777" w:rsidR="003A68E9" w:rsidRPr="00E01902" w:rsidRDefault="003A68E9" w:rsidP="003330EA">
      <w:pPr>
        <w:spacing w:before="40" w:after="40"/>
        <w:jc w:val="both"/>
        <w:rPr>
          <w:bCs/>
          <w:szCs w:val="28"/>
        </w:rPr>
      </w:pPr>
    </w:p>
    <w:sectPr w:rsidR="003A68E9" w:rsidRPr="00E01902" w:rsidSect="003A68E9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45C9"/>
    <w:rsid w:val="00064E34"/>
    <w:rsid w:val="00093991"/>
    <w:rsid w:val="000B5F60"/>
    <w:rsid w:val="00100084"/>
    <w:rsid w:val="001625E2"/>
    <w:rsid w:val="0016390E"/>
    <w:rsid w:val="001812F0"/>
    <w:rsid w:val="00196BBF"/>
    <w:rsid w:val="001C15BA"/>
    <w:rsid w:val="001C23DC"/>
    <w:rsid w:val="001D6173"/>
    <w:rsid w:val="001E2140"/>
    <w:rsid w:val="00205FB3"/>
    <w:rsid w:val="002425DD"/>
    <w:rsid w:val="00242D60"/>
    <w:rsid w:val="00293FE5"/>
    <w:rsid w:val="002D20A6"/>
    <w:rsid w:val="002E4A84"/>
    <w:rsid w:val="002F02A1"/>
    <w:rsid w:val="003215C8"/>
    <w:rsid w:val="003271BA"/>
    <w:rsid w:val="003330EA"/>
    <w:rsid w:val="0037680B"/>
    <w:rsid w:val="003A34FD"/>
    <w:rsid w:val="003A68E9"/>
    <w:rsid w:val="003B5141"/>
    <w:rsid w:val="003B598E"/>
    <w:rsid w:val="003E0330"/>
    <w:rsid w:val="003E11D9"/>
    <w:rsid w:val="003E51E4"/>
    <w:rsid w:val="00405485"/>
    <w:rsid w:val="00434967"/>
    <w:rsid w:val="00446122"/>
    <w:rsid w:val="00476215"/>
    <w:rsid w:val="0047739A"/>
    <w:rsid w:val="0048001A"/>
    <w:rsid w:val="0049583E"/>
    <w:rsid w:val="004A7AE3"/>
    <w:rsid w:val="004D2262"/>
    <w:rsid w:val="004D67F0"/>
    <w:rsid w:val="004E38CE"/>
    <w:rsid w:val="005131A5"/>
    <w:rsid w:val="0052100A"/>
    <w:rsid w:val="00533FC8"/>
    <w:rsid w:val="005361D9"/>
    <w:rsid w:val="00552694"/>
    <w:rsid w:val="00560761"/>
    <w:rsid w:val="005953AB"/>
    <w:rsid w:val="005D34F7"/>
    <w:rsid w:val="005E438C"/>
    <w:rsid w:val="005F2C40"/>
    <w:rsid w:val="005F6A85"/>
    <w:rsid w:val="00631ABB"/>
    <w:rsid w:val="00660F9B"/>
    <w:rsid w:val="00682C40"/>
    <w:rsid w:val="00685B77"/>
    <w:rsid w:val="0069618C"/>
    <w:rsid w:val="006A4FA8"/>
    <w:rsid w:val="006A7C38"/>
    <w:rsid w:val="006B6960"/>
    <w:rsid w:val="006C01C7"/>
    <w:rsid w:val="006C6074"/>
    <w:rsid w:val="006E3783"/>
    <w:rsid w:val="006F41D2"/>
    <w:rsid w:val="006F7D16"/>
    <w:rsid w:val="00750709"/>
    <w:rsid w:val="0075475D"/>
    <w:rsid w:val="007A271A"/>
    <w:rsid w:val="007A4A59"/>
    <w:rsid w:val="007A4B37"/>
    <w:rsid w:val="007C3438"/>
    <w:rsid w:val="007D1C84"/>
    <w:rsid w:val="007F5914"/>
    <w:rsid w:val="00800878"/>
    <w:rsid w:val="00810DE5"/>
    <w:rsid w:val="00823FFD"/>
    <w:rsid w:val="008365C0"/>
    <w:rsid w:val="00845C7F"/>
    <w:rsid w:val="0086205C"/>
    <w:rsid w:val="0087215E"/>
    <w:rsid w:val="00882F69"/>
    <w:rsid w:val="0089528F"/>
    <w:rsid w:val="008A4386"/>
    <w:rsid w:val="008C1B16"/>
    <w:rsid w:val="008C4A80"/>
    <w:rsid w:val="008D483D"/>
    <w:rsid w:val="008E26BB"/>
    <w:rsid w:val="008E4C6D"/>
    <w:rsid w:val="008E7F07"/>
    <w:rsid w:val="008F38F0"/>
    <w:rsid w:val="00922956"/>
    <w:rsid w:val="00924D1E"/>
    <w:rsid w:val="00926552"/>
    <w:rsid w:val="00955F7A"/>
    <w:rsid w:val="00971133"/>
    <w:rsid w:val="0097157A"/>
    <w:rsid w:val="009848A6"/>
    <w:rsid w:val="00990324"/>
    <w:rsid w:val="009A7F44"/>
    <w:rsid w:val="009C4678"/>
    <w:rsid w:val="00A44F63"/>
    <w:rsid w:val="00AB2DE0"/>
    <w:rsid w:val="00AB5849"/>
    <w:rsid w:val="00AD0AA1"/>
    <w:rsid w:val="00AD29EB"/>
    <w:rsid w:val="00B04E72"/>
    <w:rsid w:val="00B22414"/>
    <w:rsid w:val="00B302D8"/>
    <w:rsid w:val="00B322C7"/>
    <w:rsid w:val="00B351D9"/>
    <w:rsid w:val="00B36B8F"/>
    <w:rsid w:val="00B547D7"/>
    <w:rsid w:val="00B752F1"/>
    <w:rsid w:val="00B83CBC"/>
    <w:rsid w:val="00BA35DF"/>
    <w:rsid w:val="00BA5B38"/>
    <w:rsid w:val="00BC5C93"/>
    <w:rsid w:val="00BD7BFD"/>
    <w:rsid w:val="00BE27F6"/>
    <w:rsid w:val="00C05AB4"/>
    <w:rsid w:val="00C248F3"/>
    <w:rsid w:val="00C326E8"/>
    <w:rsid w:val="00C54B19"/>
    <w:rsid w:val="00C82F4C"/>
    <w:rsid w:val="00CA0246"/>
    <w:rsid w:val="00CA6357"/>
    <w:rsid w:val="00CE7530"/>
    <w:rsid w:val="00CF3D29"/>
    <w:rsid w:val="00CF5E36"/>
    <w:rsid w:val="00D108F2"/>
    <w:rsid w:val="00D365D8"/>
    <w:rsid w:val="00D4496F"/>
    <w:rsid w:val="00D52D0B"/>
    <w:rsid w:val="00D8141C"/>
    <w:rsid w:val="00D95339"/>
    <w:rsid w:val="00D9612E"/>
    <w:rsid w:val="00DD128A"/>
    <w:rsid w:val="00DE74DE"/>
    <w:rsid w:val="00DE799D"/>
    <w:rsid w:val="00E00F0F"/>
    <w:rsid w:val="00E01902"/>
    <w:rsid w:val="00E03E9B"/>
    <w:rsid w:val="00E108FE"/>
    <w:rsid w:val="00E27458"/>
    <w:rsid w:val="00ED0DE3"/>
    <w:rsid w:val="00ED3B88"/>
    <w:rsid w:val="00EE352D"/>
    <w:rsid w:val="00EF0439"/>
    <w:rsid w:val="00F15388"/>
    <w:rsid w:val="00F1570D"/>
    <w:rsid w:val="00F21845"/>
    <w:rsid w:val="00F27929"/>
    <w:rsid w:val="00F415CE"/>
    <w:rsid w:val="00F62C51"/>
    <w:rsid w:val="00F65A7B"/>
    <w:rsid w:val="00F67F2C"/>
    <w:rsid w:val="00F76CDE"/>
    <w:rsid w:val="00F84C24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608DA02D-71C9-4A38-A267-53C63C3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75475D"/>
    <w:rPr>
      <w:color w:val="800080" w:themeColor="followedHyperlink"/>
      <w:u w:val="single"/>
    </w:rPr>
  </w:style>
  <w:style w:type="paragraph" w:customStyle="1" w:styleId="rvps2">
    <w:name w:val="rvps2"/>
    <w:basedOn w:val="a"/>
    <w:rsid w:val="00C326E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3">
    <w:name w:val="No Spacing"/>
    <w:uiPriority w:val="1"/>
    <w:qFormat/>
    <w:rsid w:val="003A68E9"/>
    <w:rPr>
      <w:rFonts w:ascii="Times New Roman" w:eastAsia="Times New Roman" w:hAnsi="Times New Roman"/>
      <w:sz w:val="28"/>
      <w:lang w:val="uk-UA"/>
    </w:rPr>
  </w:style>
  <w:style w:type="character" w:styleId="af4">
    <w:name w:val="Unresolved Mention"/>
    <w:basedOn w:val="a0"/>
    <w:uiPriority w:val="99"/>
    <w:semiHidden/>
    <w:unhideWhenUsed/>
    <w:rsid w:val="0033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nmZ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41C8-E598-4E18-A503-04290D3B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6</cp:revision>
  <cp:lastPrinted>2021-01-20T14:31:00Z</cp:lastPrinted>
  <dcterms:created xsi:type="dcterms:W3CDTF">2025-05-13T09:41:00Z</dcterms:created>
  <dcterms:modified xsi:type="dcterms:W3CDTF">2025-05-20T06:08:00Z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