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449" w14:textId="77777777" w:rsidR="00D53C2C" w:rsidRDefault="00D53C2C" w:rsidP="00D53C2C">
      <w:pPr>
        <w:spacing w:before="40" w:after="40"/>
        <w:jc w:val="center"/>
        <w:rPr>
          <w:b/>
          <w:szCs w:val="28"/>
        </w:rPr>
      </w:pPr>
    </w:p>
    <w:p w14:paraId="580618F8" w14:textId="77777777" w:rsidR="00D53C2C" w:rsidRPr="001D6173" w:rsidRDefault="00D53C2C" w:rsidP="00D53C2C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можуть роботодавці звернутись до центру зайнятості для організації професійної підготовки жінок за </w:t>
      </w:r>
      <w:r w:rsidRPr="008454BD">
        <w:rPr>
          <w:b/>
          <w:szCs w:val="28"/>
          <w:lang w:val="ru-RU"/>
        </w:rPr>
        <w:t>“</w:t>
      </w:r>
      <w:r>
        <w:rPr>
          <w:b/>
          <w:szCs w:val="28"/>
        </w:rPr>
        <w:t>традиційно чоловічими</w:t>
      </w:r>
      <w:r w:rsidRPr="008454BD">
        <w:rPr>
          <w:b/>
          <w:szCs w:val="28"/>
          <w:lang w:val="ru-RU"/>
        </w:rPr>
        <w:t>”</w:t>
      </w:r>
      <w:r>
        <w:rPr>
          <w:b/>
          <w:szCs w:val="28"/>
        </w:rPr>
        <w:t xml:space="preserve"> професіями?</w:t>
      </w:r>
    </w:p>
    <w:p w14:paraId="7CF8C1A0" w14:textId="77777777" w:rsidR="00D53C2C" w:rsidRPr="00D52D0B" w:rsidRDefault="00D53C2C" w:rsidP="00D53C2C">
      <w:pPr>
        <w:spacing w:before="40" w:after="40"/>
        <w:jc w:val="center"/>
        <w:rPr>
          <w:b/>
          <w:szCs w:val="28"/>
        </w:rPr>
      </w:pPr>
    </w:p>
    <w:p w14:paraId="6E2907AA" w14:textId="77777777" w:rsidR="00D53C2C" w:rsidRDefault="00D53C2C" w:rsidP="00D53C2C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Так, можуть.</w:t>
      </w:r>
    </w:p>
    <w:p w14:paraId="3717FE5E" w14:textId="4D9FD917" w:rsidR="00D53C2C" w:rsidRDefault="00D53C2C" w:rsidP="00D53C2C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Нагадаємо, що постановою Кабінету Міністрів України від 15 листопада 2024 року № 1302 запроваджено реалізацію протягом двох років експериментального </w:t>
      </w:r>
      <w:proofErr w:type="spellStart"/>
      <w:r>
        <w:rPr>
          <w:color w:val="212529"/>
          <w:szCs w:val="28"/>
          <w:shd w:val="clear" w:color="auto" w:fill="FFFFFF"/>
        </w:rPr>
        <w:t>проєкту</w:t>
      </w:r>
      <w:proofErr w:type="spellEnd"/>
      <w:r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представлені. </w:t>
      </w:r>
    </w:p>
    <w:p w14:paraId="2E862E7F" w14:textId="36D91A07" w:rsidR="00D53C2C" w:rsidRDefault="00D53C2C" w:rsidP="00D53C2C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Цією ж постановою затверджено Порядок реалізації експериментального </w:t>
      </w:r>
      <w:proofErr w:type="spellStart"/>
      <w:r>
        <w:rPr>
          <w:color w:val="212529"/>
          <w:szCs w:val="28"/>
          <w:shd w:val="clear" w:color="auto" w:fill="FFFFFF"/>
        </w:rPr>
        <w:t>проєкту</w:t>
      </w:r>
      <w:proofErr w:type="spellEnd"/>
      <w:r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представлені. </w:t>
      </w:r>
    </w:p>
    <w:p w14:paraId="6CB28983" w14:textId="77777777" w:rsidR="00D53C2C" w:rsidRDefault="00D53C2C" w:rsidP="00D53C2C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Пунктом 10 вказаного Порядку передбачено, що п</w:t>
      </w:r>
      <w:r>
        <w:t>рофесійне навчання організовується на замовлення роботодавця шляхом подання до філії обласного центру зайнятості за місцезнаходженням роботодавця заяви про потреби у навчанні фахівців роботодавця.</w:t>
      </w:r>
    </w:p>
    <w:p w14:paraId="18525C74" w14:textId="4887139C" w:rsidR="00D53C2C" w:rsidRDefault="00D53C2C" w:rsidP="00D53C2C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Ознайомитись з повним текстом постанови № 1302 можна на урядовій </w:t>
      </w:r>
      <w:proofErr w:type="spellStart"/>
      <w:r>
        <w:rPr>
          <w:color w:val="212529"/>
          <w:szCs w:val="28"/>
          <w:shd w:val="clear" w:color="auto" w:fill="FFFFFF"/>
        </w:rPr>
        <w:t>вебсторінці</w:t>
      </w:r>
      <w:proofErr w:type="spellEnd"/>
      <w:r>
        <w:rPr>
          <w:color w:val="212529"/>
          <w:szCs w:val="28"/>
          <w:shd w:val="clear" w:color="auto" w:fill="FFFFFF"/>
        </w:rPr>
        <w:t xml:space="preserve"> за посиланням: </w:t>
      </w:r>
      <w:hyperlink r:id="rId5" w:history="1">
        <w:r w:rsidRPr="00456072">
          <w:rPr>
            <w:rStyle w:val="af1"/>
            <w:szCs w:val="28"/>
            <w:shd w:val="clear" w:color="auto" w:fill="FFFFFF"/>
          </w:rPr>
          <w:t>https://shorturl.at/Jb2sv</w:t>
        </w:r>
      </w:hyperlink>
      <w:r>
        <w:rPr>
          <w:color w:val="212529"/>
          <w:szCs w:val="28"/>
          <w:shd w:val="clear" w:color="auto" w:fill="FFFFFF"/>
        </w:rPr>
        <w:t xml:space="preserve"> </w:t>
      </w:r>
    </w:p>
    <w:p w14:paraId="7AEDEC37" w14:textId="77777777" w:rsidR="00D53C2C" w:rsidRDefault="00D53C2C" w:rsidP="00D53C2C">
      <w:pPr>
        <w:pStyle w:val="af3"/>
        <w:rPr>
          <w:rFonts w:ascii="Times New Roman" w:hAnsi="Times New Roman"/>
          <w:sz w:val="28"/>
          <w:szCs w:val="28"/>
        </w:rPr>
      </w:pPr>
    </w:p>
    <w:p w14:paraId="148C037A" w14:textId="77777777" w:rsidR="00D53C2C" w:rsidRPr="00A74FEB" w:rsidRDefault="00D53C2C" w:rsidP="00D53C2C">
      <w:pPr>
        <w:spacing w:before="40" w:after="40"/>
        <w:ind w:firstLine="708"/>
        <w:jc w:val="both"/>
        <w:rPr>
          <w:rStyle w:val="af1"/>
          <w:shd w:val="clear" w:color="auto" w:fill="FFFFFF"/>
        </w:rPr>
      </w:pPr>
      <w:r w:rsidRPr="00A74FEB">
        <w:rPr>
          <w:rStyle w:val="af1"/>
          <w:shd w:val="clear" w:color="auto" w:fill="FFFFFF"/>
        </w:rPr>
        <w:t>#Електронний_кадровий_клуб</w:t>
      </w:r>
    </w:p>
    <w:p w14:paraId="043362B9" w14:textId="77777777" w:rsidR="005415AD" w:rsidRDefault="005415AD" w:rsidP="00CA6357">
      <w:pPr>
        <w:spacing w:before="40" w:after="40"/>
        <w:jc w:val="center"/>
        <w:rPr>
          <w:b/>
          <w:szCs w:val="28"/>
        </w:rPr>
      </w:pPr>
    </w:p>
    <w:p w14:paraId="51FD5DB4" w14:textId="29EFEA31" w:rsidR="00E01902" w:rsidRPr="00E01902" w:rsidRDefault="00E01902" w:rsidP="00BC2998">
      <w:pPr>
        <w:spacing w:before="40" w:after="40"/>
        <w:jc w:val="both"/>
        <w:rPr>
          <w:bCs/>
          <w:szCs w:val="28"/>
        </w:rPr>
      </w:pPr>
    </w:p>
    <w:sectPr w:rsidR="00E01902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D"/>
    <w:rsid w:val="00093991"/>
    <w:rsid w:val="000A27BB"/>
    <w:rsid w:val="000B5F60"/>
    <w:rsid w:val="000C5EE7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33F30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415AD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529"/>
    <w:rsid w:val="006F7D16"/>
    <w:rsid w:val="00750709"/>
    <w:rsid w:val="007A271A"/>
    <w:rsid w:val="007A4A59"/>
    <w:rsid w:val="007A4B37"/>
    <w:rsid w:val="007C3438"/>
    <w:rsid w:val="00800878"/>
    <w:rsid w:val="00823FFD"/>
    <w:rsid w:val="008365C0"/>
    <w:rsid w:val="008454BD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01EB"/>
    <w:rsid w:val="009026B2"/>
    <w:rsid w:val="00922956"/>
    <w:rsid w:val="00924D1E"/>
    <w:rsid w:val="00926552"/>
    <w:rsid w:val="009529E3"/>
    <w:rsid w:val="00971133"/>
    <w:rsid w:val="00990324"/>
    <w:rsid w:val="009A7F44"/>
    <w:rsid w:val="00A304FD"/>
    <w:rsid w:val="00A44F63"/>
    <w:rsid w:val="00A74FEB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C2998"/>
    <w:rsid w:val="00BD7BFD"/>
    <w:rsid w:val="00BE27F6"/>
    <w:rsid w:val="00C05AB4"/>
    <w:rsid w:val="00C26D76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53C2C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048DE"/>
    <w:rsid w:val="00F15388"/>
    <w:rsid w:val="00F1570D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CED6CE26-61EF-4E91-9E56-93688CA1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3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9001EB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5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Jb2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671F-8144-434C-9F99-AFDC8EE5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2</cp:revision>
  <cp:lastPrinted>2021-01-20T14:31:00Z</cp:lastPrinted>
  <dcterms:created xsi:type="dcterms:W3CDTF">2025-07-14T06:40:00Z</dcterms:created>
  <dcterms:modified xsi:type="dcterms:W3CDTF">2025-07-14T06:40:00Z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