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FE2E" w14:textId="07175824" w:rsidR="00293E03" w:rsidRDefault="00293E03" w:rsidP="00873623">
      <w:pPr>
        <w:spacing w:before="40" w:after="40"/>
        <w:ind w:firstLine="454"/>
        <w:rPr>
          <w:b/>
          <w:szCs w:val="28"/>
        </w:rPr>
      </w:pPr>
    </w:p>
    <w:p w14:paraId="259D1833" w14:textId="38FB680C" w:rsidR="00293E03" w:rsidRPr="00293E03" w:rsidRDefault="00EE4ED2" w:rsidP="00935D89">
      <w:pPr>
        <w:spacing w:before="40" w:after="40"/>
        <w:ind w:firstLine="454"/>
        <w:jc w:val="center"/>
        <w:rPr>
          <w:b/>
        </w:rPr>
      </w:pPr>
      <w:r>
        <w:rPr>
          <w:b/>
          <w:szCs w:val="28"/>
        </w:rPr>
        <w:t xml:space="preserve">Чи враховується до загальної суми сплати </w:t>
      </w:r>
      <w:r w:rsidR="00F3574E">
        <w:rPr>
          <w:b/>
          <w:szCs w:val="28"/>
        </w:rPr>
        <w:t>податків</w:t>
      </w:r>
      <w:r>
        <w:rPr>
          <w:b/>
          <w:szCs w:val="28"/>
        </w:rPr>
        <w:t xml:space="preserve"> </w:t>
      </w:r>
      <w:r w:rsidR="00F3574E">
        <w:rPr>
          <w:b/>
          <w:szCs w:val="28"/>
        </w:rPr>
        <w:t xml:space="preserve">отримувачем </w:t>
      </w:r>
      <w:proofErr w:type="spellStart"/>
      <w:r w:rsidR="00F3574E">
        <w:rPr>
          <w:b/>
          <w:szCs w:val="28"/>
        </w:rPr>
        <w:t>мікрогранту</w:t>
      </w:r>
      <w:proofErr w:type="spellEnd"/>
      <w:r w:rsidR="00F3574E">
        <w:rPr>
          <w:b/>
          <w:szCs w:val="28"/>
        </w:rPr>
        <w:t xml:space="preserve"> </w:t>
      </w:r>
      <w:r>
        <w:rPr>
          <w:b/>
          <w:szCs w:val="28"/>
        </w:rPr>
        <w:t xml:space="preserve">сплата </w:t>
      </w:r>
      <w:r w:rsidR="00F3574E">
        <w:rPr>
          <w:b/>
          <w:szCs w:val="28"/>
        </w:rPr>
        <w:t>військового збору</w:t>
      </w:r>
      <w:r w:rsidR="00293E03">
        <w:rPr>
          <w:b/>
          <w:szCs w:val="28"/>
        </w:rPr>
        <w:t>?</w:t>
      </w:r>
    </w:p>
    <w:p w14:paraId="5F6BC9C2" w14:textId="11FF8C6C" w:rsidR="00641F3C" w:rsidRDefault="00641F3C" w:rsidP="00D701F6">
      <w:pPr>
        <w:spacing w:before="40" w:after="40"/>
        <w:ind w:firstLine="454"/>
        <w:jc w:val="both"/>
        <w:rPr>
          <w:szCs w:val="28"/>
        </w:rPr>
      </w:pPr>
    </w:p>
    <w:p w14:paraId="34856FC2" w14:textId="1D6A10EC" w:rsidR="00D106BF" w:rsidRPr="00B47640" w:rsidRDefault="00D106BF" w:rsidP="00B47640">
      <w:pPr>
        <w:spacing w:before="40" w:after="40"/>
        <w:ind w:firstLine="567"/>
        <w:jc w:val="both"/>
      </w:pPr>
      <w:r w:rsidRPr="00B47640">
        <w:t>Так, враховується.</w:t>
      </w:r>
    </w:p>
    <w:p w14:paraId="6C778696" w14:textId="47311239" w:rsidR="00D27DCC" w:rsidRPr="00B47640" w:rsidRDefault="008A5A49" w:rsidP="00B47640">
      <w:pPr>
        <w:spacing w:before="40" w:after="40"/>
        <w:ind w:firstLine="567"/>
        <w:jc w:val="both"/>
      </w:pPr>
      <w:r w:rsidRPr="00B47640">
        <w:t>Н</w:t>
      </w:r>
      <w:r w:rsidR="00B016C7" w:rsidRPr="00B47640">
        <w:t xml:space="preserve">агадаємо, що постановою </w:t>
      </w:r>
      <w:r w:rsidR="00BD3575" w:rsidRPr="00B47640">
        <w:t>Кабінет</w:t>
      </w:r>
      <w:r w:rsidR="00B016C7" w:rsidRPr="00B47640">
        <w:t>у</w:t>
      </w:r>
      <w:r w:rsidR="00BD3575" w:rsidRPr="00B47640">
        <w:t xml:space="preserve"> Міністрів України </w:t>
      </w:r>
      <w:r w:rsidR="00441880" w:rsidRPr="00B47640">
        <w:t>від 21</w:t>
      </w:r>
      <w:r w:rsidRPr="00B47640">
        <w:t xml:space="preserve"> червня </w:t>
      </w:r>
      <w:r w:rsidR="00441880" w:rsidRPr="00B47640">
        <w:t>2022</w:t>
      </w:r>
      <w:r w:rsidRPr="00B47640">
        <w:t xml:space="preserve"> р</w:t>
      </w:r>
      <w:r w:rsidR="00873623" w:rsidRPr="00B47640">
        <w:t>оку</w:t>
      </w:r>
      <w:r w:rsidR="00441880" w:rsidRPr="00B47640">
        <w:t xml:space="preserve"> № </w:t>
      </w:r>
      <w:r w:rsidR="00E91580" w:rsidRPr="00B47640">
        <w:t xml:space="preserve">738 </w:t>
      </w:r>
      <w:r w:rsidRPr="00B47640">
        <w:t xml:space="preserve">затверджено </w:t>
      </w:r>
      <w:r w:rsidR="00D106BF" w:rsidRPr="00B47640">
        <w:t xml:space="preserve">Порядок надання </w:t>
      </w:r>
      <w:proofErr w:type="spellStart"/>
      <w:r w:rsidR="00D106BF" w:rsidRPr="00B47640">
        <w:t>мікрогрантів</w:t>
      </w:r>
      <w:proofErr w:type="spellEnd"/>
      <w:r w:rsidR="00D106BF" w:rsidRPr="00B47640">
        <w:t xml:space="preserve"> на створення або розвиток власного бізнесу</w:t>
      </w:r>
      <w:r w:rsidR="00C6136B" w:rsidRPr="00B47640">
        <w:t xml:space="preserve"> (далі - Порядок)</w:t>
      </w:r>
      <w:r w:rsidR="00D106BF" w:rsidRPr="00B47640">
        <w:t xml:space="preserve">. </w:t>
      </w:r>
    </w:p>
    <w:p w14:paraId="6B434DD2" w14:textId="0FB97B6B" w:rsidR="00D27DCC" w:rsidRPr="00B47640" w:rsidRDefault="00D27DCC" w:rsidP="00B47640">
      <w:pPr>
        <w:spacing w:before="40" w:after="40"/>
        <w:ind w:firstLine="567"/>
        <w:jc w:val="both"/>
      </w:pPr>
      <w:proofErr w:type="spellStart"/>
      <w:r w:rsidRPr="00B47640">
        <w:t>Мікрогрантом</w:t>
      </w:r>
      <w:proofErr w:type="spellEnd"/>
      <w:r w:rsidRPr="00B47640">
        <w:t xml:space="preserve"> є безповоротна державна допомога фізичним особам, суб’єктам господарювання. Одночасно з цим слід зазначити, що у разі коли отримувачем </w:t>
      </w:r>
      <w:proofErr w:type="spellStart"/>
      <w:r w:rsidRPr="00B47640">
        <w:t>мікрогранту</w:t>
      </w:r>
      <w:proofErr w:type="spellEnd"/>
      <w:r w:rsidRPr="00B47640">
        <w:t xml:space="preserve"> протягом трирічного строку реалізації </w:t>
      </w:r>
      <w:proofErr w:type="spellStart"/>
      <w:r w:rsidRPr="00B47640">
        <w:t>про</w:t>
      </w:r>
      <w:r w:rsidR="00873623" w:rsidRPr="00B47640">
        <w:t>є</w:t>
      </w:r>
      <w:r w:rsidRPr="00B47640">
        <w:t>кту</w:t>
      </w:r>
      <w:proofErr w:type="spellEnd"/>
      <w:r w:rsidRPr="00B47640">
        <w:t xml:space="preserve"> сплачено податки та збори, єдиний внесок на загальнообов’язкове державне соціальне страхування за працівників, працевлаштованих на умовах Порядку, в сумі, що є меншою, ніж отриманий </w:t>
      </w:r>
      <w:proofErr w:type="spellStart"/>
      <w:r w:rsidRPr="00B47640">
        <w:t>мікрогрант</w:t>
      </w:r>
      <w:proofErr w:type="spellEnd"/>
      <w:r w:rsidRPr="00B47640">
        <w:t xml:space="preserve">, різниця між сумою </w:t>
      </w:r>
      <w:proofErr w:type="spellStart"/>
      <w:r w:rsidRPr="00B47640">
        <w:t>мікрогранту</w:t>
      </w:r>
      <w:proofErr w:type="spellEnd"/>
      <w:r w:rsidRPr="00B47640">
        <w:t xml:space="preserve"> і сплаченими податками та зборами, єдиним внеском на загальнообов’язкове державне соціальне страхування за працевлаштованих працівників повертається отримувачем не пізніше останнього робочого дня місяця, в якому закінчується трирічний строк реалізації </w:t>
      </w:r>
      <w:proofErr w:type="spellStart"/>
      <w:r w:rsidRPr="00B47640">
        <w:t>про</w:t>
      </w:r>
      <w:r w:rsidR="00873623" w:rsidRPr="00B47640">
        <w:t>є</w:t>
      </w:r>
      <w:r w:rsidRPr="00B47640">
        <w:t>кту</w:t>
      </w:r>
      <w:proofErr w:type="spellEnd"/>
      <w:r w:rsidRPr="00B47640">
        <w:t>.</w:t>
      </w:r>
    </w:p>
    <w:p w14:paraId="707DF9BC" w14:textId="5386778C" w:rsidR="00D27DCC" w:rsidRPr="00B47640" w:rsidRDefault="00D27DCC" w:rsidP="00B47640">
      <w:pPr>
        <w:spacing w:before="40" w:after="40"/>
        <w:ind w:firstLine="567"/>
        <w:jc w:val="both"/>
      </w:pPr>
      <w:bookmarkStart w:id="0" w:name="n1575"/>
      <w:bookmarkStart w:id="1" w:name="n1388"/>
      <w:bookmarkEnd w:id="0"/>
      <w:bookmarkEnd w:id="1"/>
      <w:r w:rsidRPr="00B47640">
        <w:t xml:space="preserve">Відповідно до пункту 20 Порядку </w:t>
      </w:r>
      <w:bookmarkStart w:id="2" w:name="n1389"/>
      <w:bookmarkEnd w:id="2"/>
      <w:r w:rsidRPr="00B47640">
        <w:t>до фактично сплачених податків і зборів належали: податок на прибуток підприємств, екологічний податок, рентна плата, єдиний податок, податок на доходи фізичних осіб, сплачений з доходу, отриманого від провадження господарської діяльності такої фізичної особи, та податок на доходи фізичних осіб, сплачений за працевлаштованих згідно з Порядком працівників.</w:t>
      </w:r>
    </w:p>
    <w:p w14:paraId="0F6BB093" w14:textId="749A644E" w:rsidR="00D27DCC" w:rsidRPr="00B47640" w:rsidRDefault="000200AB" w:rsidP="00B47640">
      <w:pPr>
        <w:spacing w:before="40" w:after="40"/>
        <w:ind w:firstLine="567"/>
        <w:jc w:val="both"/>
      </w:pPr>
      <w:r w:rsidRPr="00B47640">
        <w:t>Урядовою п</w:t>
      </w:r>
      <w:r w:rsidR="008A5A49" w:rsidRPr="00B47640">
        <w:t xml:space="preserve">остановою від </w:t>
      </w:r>
      <w:r w:rsidR="00253E95" w:rsidRPr="00B47640">
        <w:t>15 лип</w:t>
      </w:r>
      <w:r w:rsidRPr="00B47640">
        <w:t>ня</w:t>
      </w:r>
      <w:r w:rsidR="008A5A49" w:rsidRPr="00B47640">
        <w:t xml:space="preserve"> 202</w:t>
      </w:r>
      <w:r w:rsidR="0046554A" w:rsidRPr="00B47640">
        <w:t>5</w:t>
      </w:r>
      <w:r w:rsidR="008A5A49" w:rsidRPr="00B47640">
        <w:t xml:space="preserve"> р</w:t>
      </w:r>
      <w:r w:rsidR="00873623" w:rsidRPr="00B47640">
        <w:t>оку</w:t>
      </w:r>
      <w:r w:rsidR="008A5A49" w:rsidRPr="00B47640">
        <w:t xml:space="preserve"> №</w:t>
      </w:r>
      <w:r w:rsidR="00873623" w:rsidRPr="00B47640">
        <w:t xml:space="preserve"> </w:t>
      </w:r>
      <w:r w:rsidR="00253E95" w:rsidRPr="00B47640">
        <w:t>855</w:t>
      </w:r>
      <w:r w:rsidR="00A13981" w:rsidRPr="00B47640">
        <w:t xml:space="preserve"> (набрала чинності </w:t>
      </w:r>
      <w:r w:rsidR="00253E95" w:rsidRPr="00B47640">
        <w:t>17 липня</w:t>
      </w:r>
      <w:r w:rsidR="00A13981" w:rsidRPr="00B47640">
        <w:t xml:space="preserve"> 202</w:t>
      </w:r>
      <w:r w:rsidR="0046554A" w:rsidRPr="00B47640">
        <w:t>5</w:t>
      </w:r>
      <w:r w:rsidR="00A13981" w:rsidRPr="00B47640">
        <w:t xml:space="preserve"> р</w:t>
      </w:r>
      <w:r w:rsidR="00873623" w:rsidRPr="00B47640">
        <w:t>оку</w:t>
      </w:r>
      <w:r w:rsidR="00A13981" w:rsidRPr="00B47640">
        <w:t>)</w:t>
      </w:r>
      <w:r w:rsidR="005F70FE" w:rsidRPr="00B47640">
        <w:t xml:space="preserve"> </w:t>
      </w:r>
      <w:proofErr w:type="spellStart"/>
      <w:r w:rsidR="005F70FE" w:rsidRPr="00B47640">
        <w:t>внесено</w:t>
      </w:r>
      <w:proofErr w:type="spellEnd"/>
      <w:r w:rsidR="005F70FE" w:rsidRPr="00B47640">
        <w:t xml:space="preserve"> зміни</w:t>
      </w:r>
      <w:r w:rsidR="00D27DCC" w:rsidRPr="00B47640">
        <w:t xml:space="preserve">, у тому числі </w:t>
      </w:r>
      <w:r w:rsidR="005F70FE" w:rsidRPr="00B47640">
        <w:t>до</w:t>
      </w:r>
      <w:r w:rsidR="00F50934" w:rsidRPr="00B47640">
        <w:t xml:space="preserve"> </w:t>
      </w:r>
      <w:r w:rsidR="00D27DCC" w:rsidRPr="00B47640">
        <w:t xml:space="preserve">пункту 20 </w:t>
      </w:r>
      <w:r w:rsidR="00FA52D9" w:rsidRPr="00B47640">
        <w:t xml:space="preserve">Порядку. </w:t>
      </w:r>
      <w:r w:rsidR="00D27DCC" w:rsidRPr="00B47640">
        <w:t>Відтепер до фактично сплачених податків і зборів належать: податок на прибуток підприємств, екологічний податок, рентна плата, єдиний податок, податок на доходи фізичних осіб, сплачений з доходу, отриманого від провадження господарської діяльності такої фізичної особи, військовий збір та податок на доходи фізичних осіб, сплачений за працевлаштованих згідно з Порядком працівників.</w:t>
      </w:r>
    </w:p>
    <w:p w14:paraId="1F2005F6" w14:textId="762F2AF4" w:rsidR="00253E95" w:rsidRDefault="00873623" w:rsidP="00B47640">
      <w:pPr>
        <w:spacing w:before="40" w:after="40"/>
        <w:ind w:firstLine="567"/>
        <w:jc w:val="both"/>
      </w:pPr>
      <w:r w:rsidRPr="00B47640">
        <w:t>П</w:t>
      </w:r>
      <w:r w:rsidR="00F92AEA" w:rsidRPr="00B47640">
        <w:t>овни</w:t>
      </w:r>
      <w:r w:rsidRPr="00B47640">
        <w:t>й</w:t>
      </w:r>
      <w:r w:rsidR="00F92AEA" w:rsidRPr="00B47640">
        <w:t xml:space="preserve"> текст </w:t>
      </w:r>
      <w:r w:rsidR="005E0F4C" w:rsidRPr="00B47640">
        <w:t xml:space="preserve">постанови № </w:t>
      </w:r>
      <w:r w:rsidR="00253E95" w:rsidRPr="00B47640">
        <w:t>855</w:t>
      </w:r>
      <w:r w:rsidRPr="00B47640">
        <w:t xml:space="preserve"> за посиланням:</w:t>
      </w:r>
      <w:r>
        <w:t xml:space="preserve"> </w:t>
      </w:r>
      <w:hyperlink r:id="rId6" w:history="1">
        <w:r w:rsidRPr="00F77875">
          <w:rPr>
            <w:rStyle w:val="af3"/>
            <w:szCs w:val="28"/>
          </w:rPr>
          <w:t>https://shorturl.at/8Z7h8</w:t>
        </w:r>
      </w:hyperlink>
      <w:r>
        <w:t xml:space="preserve"> </w:t>
      </w:r>
      <w:r w:rsidR="00007DF5">
        <w:t>.</w:t>
      </w:r>
    </w:p>
    <w:p w14:paraId="0151A76F" w14:textId="77777777" w:rsidR="00873623" w:rsidRDefault="00873623" w:rsidP="00873623">
      <w:pPr>
        <w:spacing w:before="40" w:after="40"/>
        <w:ind w:firstLine="454"/>
        <w:jc w:val="both"/>
        <w:rPr>
          <w:szCs w:val="28"/>
        </w:rPr>
      </w:pPr>
    </w:p>
    <w:p w14:paraId="4ED1B9FE" w14:textId="0111783D" w:rsidR="00827F3D" w:rsidRPr="00827F3D" w:rsidRDefault="00827F3D" w:rsidP="006047ED">
      <w:pPr>
        <w:spacing w:after="150"/>
        <w:ind w:firstLine="450"/>
        <w:jc w:val="both"/>
        <w:rPr>
          <w:szCs w:val="28"/>
          <w:lang w:eastAsia="uk-UA"/>
        </w:rPr>
      </w:pPr>
      <w:r w:rsidRPr="00007DF5">
        <w:rPr>
          <w:rStyle w:val="af3"/>
        </w:rPr>
        <w:t>#</w:t>
      </w:r>
      <w:r w:rsidR="007E5390" w:rsidRPr="00007DF5">
        <w:rPr>
          <w:rStyle w:val="af3"/>
        </w:rPr>
        <w:t>Підтримка</w:t>
      </w:r>
      <w:r w:rsidRPr="00007DF5">
        <w:rPr>
          <w:rStyle w:val="af3"/>
        </w:rPr>
        <w:t>_</w:t>
      </w:r>
      <w:r w:rsidR="007E5390" w:rsidRPr="00007DF5">
        <w:rPr>
          <w:rStyle w:val="af3"/>
        </w:rPr>
        <w:t>підприємництва</w:t>
      </w:r>
    </w:p>
    <w:p w14:paraId="03B8CA74" w14:textId="55FEF72A" w:rsidR="00D72464" w:rsidRPr="00F52542" w:rsidRDefault="00D72464" w:rsidP="00374250">
      <w:pPr>
        <w:spacing w:before="40" w:after="40"/>
        <w:ind w:firstLine="454"/>
        <w:jc w:val="both"/>
        <w:rPr>
          <w:szCs w:val="28"/>
        </w:rPr>
      </w:pPr>
    </w:p>
    <w:p w14:paraId="3CA6BE98" w14:textId="79A8638C" w:rsidR="00F01190" w:rsidRDefault="00F01190" w:rsidP="00D701F6">
      <w:pPr>
        <w:spacing w:before="40" w:after="40"/>
        <w:ind w:firstLine="454"/>
        <w:jc w:val="both"/>
        <w:rPr>
          <w:szCs w:val="28"/>
        </w:rPr>
      </w:pPr>
    </w:p>
    <w:p w14:paraId="4BFFE300" w14:textId="3490FAF5" w:rsidR="00873623" w:rsidRDefault="00873623" w:rsidP="00D701F6">
      <w:pPr>
        <w:spacing w:before="40" w:after="40"/>
        <w:ind w:firstLine="454"/>
        <w:jc w:val="both"/>
        <w:rPr>
          <w:szCs w:val="28"/>
        </w:rPr>
      </w:pPr>
    </w:p>
    <w:p w14:paraId="38F8543C" w14:textId="29C44EDD" w:rsidR="00873623" w:rsidRDefault="00873623" w:rsidP="00D701F6">
      <w:pPr>
        <w:spacing w:before="40" w:after="40"/>
        <w:ind w:firstLine="454"/>
        <w:jc w:val="both"/>
        <w:rPr>
          <w:szCs w:val="28"/>
        </w:rPr>
      </w:pPr>
    </w:p>
    <w:p w14:paraId="6B1233F9" w14:textId="3460C06F" w:rsidR="00873623" w:rsidRDefault="00873623" w:rsidP="00D701F6">
      <w:pPr>
        <w:spacing w:before="40" w:after="40"/>
        <w:ind w:firstLine="454"/>
        <w:jc w:val="both"/>
        <w:rPr>
          <w:szCs w:val="28"/>
        </w:rPr>
      </w:pPr>
    </w:p>
    <w:p w14:paraId="7EC3283B" w14:textId="1FEB4B55" w:rsidR="00873623" w:rsidRDefault="00873623" w:rsidP="00D701F6">
      <w:pPr>
        <w:spacing w:before="40" w:after="40"/>
        <w:ind w:firstLine="454"/>
        <w:jc w:val="both"/>
        <w:rPr>
          <w:szCs w:val="28"/>
        </w:rPr>
      </w:pPr>
    </w:p>
    <w:p w14:paraId="20B5C4F0" w14:textId="7850E27B" w:rsidR="00873623" w:rsidRDefault="00873623" w:rsidP="00D701F6">
      <w:pPr>
        <w:spacing w:before="40" w:after="40"/>
        <w:ind w:firstLine="454"/>
        <w:jc w:val="both"/>
        <w:rPr>
          <w:szCs w:val="28"/>
        </w:rPr>
      </w:pPr>
    </w:p>
    <w:p w14:paraId="520D8AD5" w14:textId="6C93FAD9" w:rsidR="00873623" w:rsidRDefault="00873623" w:rsidP="00D701F6">
      <w:pPr>
        <w:spacing w:before="40" w:after="40"/>
        <w:ind w:firstLine="454"/>
        <w:jc w:val="both"/>
        <w:rPr>
          <w:szCs w:val="28"/>
        </w:rPr>
      </w:pPr>
    </w:p>
    <w:p w14:paraId="78CE9D55" w14:textId="77777777" w:rsidR="00873623" w:rsidRDefault="00873623" w:rsidP="00D701F6">
      <w:pPr>
        <w:spacing w:before="40" w:after="40"/>
        <w:ind w:firstLine="454"/>
        <w:jc w:val="both"/>
        <w:rPr>
          <w:szCs w:val="28"/>
        </w:rPr>
      </w:pPr>
    </w:p>
    <w:p w14:paraId="42FCE4FF" w14:textId="77777777" w:rsidR="00873623" w:rsidRDefault="00873623" w:rsidP="00007DF5">
      <w:pPr>
        <w:spacing w:before="40" w:after="40"/>
        <w:jc w:val="both"/>
        <w:rPr>
          <w:szCs w:val="28"/>
        </w:rPr>
      </w:pPr>
    </w:p>
    <w:sectPr w:rsidR="00873623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84"/>
    <w:rsid w:val="00007DF5"/>
    <w:rsid w:val="000131CD"/>
    <w:rsid w:val="000200AB"/>
    <w:rsid w:val="00032D0E"/>
    <w:rsid w:val="00040BA8"/>
    <w:rsid w:val="000423FA"/>
    <w:rsid w:val="000654E0"/>
    <w:rsid w:val="0007652B"/>
    <w:rsid w:val="00083614"/>
    <w:rsid w:val="000C14B8"/>
    <w:rsid w:val="000D1239"/>
    <w:rsid w:val="000E1162"/>
    <w:rsid w:val="00113D9C"/>
    <w:rsid w:val="00121EA5"/>
    <w:rsid w:val="0013593E"/>
    <w:rsid w:val="00146E57"/>
    <w:rsid w:val="0015468E"/>
    <w:rsid w:val="00160139"/>
    <w:rsid w:val="00163BDC"/>
    <w:rsid w:val="002178D0"/>
    <w:rsid w:val="00222F66"/>
    <w:rsid w:val="002268AB"/>
    <w:rsid w:val="00253E95"/>
    <w:rsid w:val="00255074"/>
    <w:rsid w:val="00277476"/>
    <w:rsid w:val="002848ED"/>
    <w:rsid w:val="00293E03"/>
    <w:rsid w:val="002A38E1"/>
    <w:rsid w:val="002C0F92"/>
    <w:rsid w:val="002C7C03"/>
    <w:rsid w:val="002D1BC2"/>
    <w:rsid w:val="002E1907"/>
    <w:rsid w:val="003060D5"/>
    <w:rsid w:val="00333CC5"/>
    <w:rsid w:val="00340DF8"/>
    <w:rsid w:val="00374027"/>
    <w:rsid w:val="00374250"/>
    <w:rsid w:val="003746D4"/>
    <w:rsid w:val="00376B71"/>
    <w:rsid w:val="00386D82"/>
    <w:rsid w:val="003A1F0E"/>
    <w:rsid w:val="003D3E4D"/>
    <w:rsid w:val="00441880"/>
    <w:rsid w:val="0044237A"/>
    <w:rsid w:val="00443E70"/>
    <w:rsid w:val="00445F9A"/>
    <w:rsid w:val="0046554A"/>
    <w:rsid w:val="004913FF"/>
    <w:rsid w:val="004B7499"/>
    <w:rsid w:val="004C03F3"/>
    <w:rsid w:val="004D7446"/>
    <w:rsid w:val="00525F3E"/>
    <w:rsid w:val="00542849"/>
    <w:rsid w:val="00560CC4"/>
    <w:rsid w:val="0056393F"/>
    <w:rsid w:val="005832D4"/>
    <w:rsid w:val="005C2B25"/>
    <w:rsid w:val="005E0F4C"/>
    <w:rsid w:val="005E159E"/>
    <w:rsid w:val="005E7447"/>
    <w:rsid w:val="005F70FE"/>
    <w:rsid w:val="00602050"/>
    <w:rsid w:val="006047ED"/>
    <w:rsid w:val="0061125C"/>
    <w:rsid w:val="006336FA"/>
    <w:rsid w:val="006372BD"/>
    <w:rsid w:val="00641F3C"/>
    <w:rsid w:val="0068561B"/>
    <w:rsid w:val="006A00D6"/>
    <w:rsid w:val="006E4A43"/>
    <w:rsid w:val="006F0120"/>
    <w:rsid w:val="006F2CE4"/>
    <w:rsid w:val="00703657"/>
    <w:rsid w:val="00744D90"/>
    <w:rsid w:val="007567C3"/>
    <w:rsid w:val="00766AD5"/>
    <w:rsid w:val="0078301D"/>
    <w:rsid w:val="007909D6"/>
    <w:rsid w:val="007A621D"/>
    <w:rsid w:val="007B073A"/>
    <w:rsid w:val="007B4B47"/>
    <w:rsid w:val="007C4089"/>
    <w:rsid w:val="007D2021"/>
    <w:rsid w:val="007D6902"/>
    <w:rsid w:val="007E5390"/>
    <w:rsid w:val="007F36B3"/>
    <w:rsid w:val="00825382"/>
    <w:rsid w:val="00827F3D"/>
    <w:rsid w:val="00833A0F"/>
    <w:rsid w:val="00870E39"/>
    <w:rsid w:val="00873623"/>
    <w:rsid w:val="00893167"/>
    <w:rsid w:val="00893DB7"/>
    <w:rsid w:val="008A2FED"/>
    <w:rsid w:val="008A5A49"/>
    <w:rsid w:val="008B6DB3"/>
    <w:rsid w:val="00935D89"/>
    <w:rsid w:val="00953284"/>
    <w:rsid w:val="009B75DA"/>
    <w:rsid w:val="009D037A"/>
    <w:rsid w:val="009D6F83"/>
    <w:rsid w:val="00A13981"/>
    <w:rsid w:val="00A262CA"/>
    <w:rsid w:val="00A44D42"/>
    <w:rsid w:val="00A51101"/>
    <w:rsid w:val="00A6610B"/>
    <w:rsid w:val="00A95456"/>
    <w:rsid w:val="00A9775F"/>
    <w:rsid w:val="00AA259E"/>
    <w:rsid w:val="00AA4A38"/>
    <w:rsid w:val="00AC16D8"/>
    <w:rsid w:val="00AD06E8"/>
    <w:rsid w:val="00AE0757"/>
    <w:rsid w:val="00AE4ED4"/>
    <w:rsid w:val="00AF43CB"/>
    <w:rsid w:val="00B016C7"/>
    <w:rsid w:val="00B457B4"/>
    <w:rsid w:val="00B47640"/>
    <w:rsid w:val="00B51E93"/>
    <w:rsid w:val="00B67F2B"/>
    <w:rsid w:val="00B746AF"/>
    <w:rsid w:val="00B77297"/>
    <w:rsid w:val="00B86E28"/>
    <w:rsid w:val="00BB2EBC"/>
    <w:rsid w:val="00BB466F"/>
    <w:rsid w:val="00BC1B0C"/>
    <w:rsid w:val="00BC6946"/>
    <w:rsid w:val="00BD3497"/>
    <w:rsid w:val="00BD3575"/>
    <w:rsid w:val="00BF1F46"/>
    <w:rsid w:val="00BF3EC4"/>
    <w:rsid w:val="00C22C1C"/>
    <w:rsid w:val="00C24503"/>
    <w:rsid w:val="00C52646"/>
    <w:rsid w:val="00C5761C"/>
    <w:rsid w:val="00C6136B"/>
    <w:rsid w:val="00C6542D"/>
    <w:rsid w:val="00C65D6B"/>
    <w:rsid w:val="00C71FB6"/>
    <w:rsid w:val="00CD2ECD"/>
    <w:rsid w:val="00CF5BC1"/>
    <w:rsid w:val="00CF7A64"/>
    <w:rsid w:val="00D106BF"/>
    <w:rsid w:val="00D27DCC"/>
    <w:rsid w:val="00D43816"/>
    <w:rsid w:val="00D46084"/>
    <w:rsid w:val="00D701F6"/>
    <w:rsid w:val="00D72464"/>
    <w:rsid w:val="00DB2361"/>
    <w:rsid w:val="00DB5B21"/>
    <w:rsid w:val="00DB5F23"/>
    <w:rsid w:val="00DB78DF"/>
    <w:rsid w:val="00E31178"/>
    <w:rsid w:val="00E3260E"/>
    <w:rsid w:val="00E33AF8"/>
    <w:rsid w:val="00E53A97"/>
    <w:rsid w:val="00E84F72"/>
    <w:rsid w:val="00E91580"/>
    <w:rsid w:val="00E95904"/>
    <w:rsid w:val="00EA0CDF"/>
    <w:rsid w:val="00EB3C3F"/>
    <w:rsid w:val="00EE4ED2"/>
    <w:rsid w:val="00EF07FB"/>
    <w:rsid w:val="00EF32F0"/>
    <w:rsid w:val="00F01190"/>
    <w:rsid w:val="00F24189"/>
    <w:rsid w:val="00F24F5E"/>
    <w:rsid w:val="00F262FC"/>
    <w:rsid w:val="00F3574E"/>
    <w:rsid w:val="00F50934"/>
    <w:rsid w:val="00F52542"/>
    <w:rsid w:val="00F76D8E"/>
    <w:rsid w:val="00F808F6"/>
    <w:rsid w:val="00F911EA"/>
    <w:rsid w:val="00F92AEA"/>
    <w:rsid w:val="00F92E28"/>
    <w:rsid w:val="00FA52D9"/>
    <w:rsid w:val="00FF1348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04FD"/>
  <w15:docId w15:val="{1D1C906F-738B-4DA9-B866-88C0D177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d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e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1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f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0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3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4">
    <w:name w:val="Нормальний текст"/>
    <w:basedOn w:val="a"/>
    <w:rsid w:val="0007652B"/>
    <w:pPr>
      <w:spacing w:before="120"/>
      <w:ind w:firstLine="567"/>
    </w:pPr>
    <w:rPr>
      <w:rFonts w:ascii="Antiqua" w:hAnsi="Antiqua"/>
      <w:sz w:val="26"/>
    </w:rPr>
  </w:style>
  <w:style w:type="character" w:styleId="af5">
    <w:name w:val="Unresolved Mention"/>
    <w:basedOn w:val="a0"/>
    <w:uiPriority w:val="99"/>
    <w:semiHidden/>
    <w:unhideWhenUsed/>
    <w:rsid w:val="00873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8Z7h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C42F-B30B-4A08-92E2-9EE18CB4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Veronika</cp:lastModifiedBy>
  <cp:revision>2</cp:revision>
  <cp:lastPrinted>2018-12-20T09:44:00Z</cp:lastPrinted>
  <dcterms:created xsi:type="dcterms:W3CDTF">2025-07-28T06:27:00Z</dcterms:created>
  <dcterms:modified xsi:type="dcterms:W3CDTF">2025-07-28T06:27:00Z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