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B7FD" w14:textId="13AB32B8" w:rsidR="001D0B04" w:rsidRPr="00365EB3" w:rsidRDefault="001D0B04" w:rsidP="009D0C72">
      <w:pPr>
        <w:pStyle w:val="1"/>
        <w:jc w:val="center"/>
        <w:rPr>
          <w:rFonts w:eastAsiaTheme="minorHAnsi"/>
          <w:b w:val="0"/>
          <w:bCs w:val="0"/>
          <w:color w:val="EE0000"/>
          <w:kern w:val="0"/>
          <w:sz w:val="28"/>
          <w:szCs w:val="28"/>
          <w:lang w:eastAsia="en-US"/>
        </w:rPr>
      </w:pPr>
      <w:r w:rsidRPr="009D0C72">
        <w:rPr>
          <w:rFonts w:eastAsiaTheme="minorHAnsi"/>
          <w:kern w:val="0"/>
          <w:sz w:val="28"/>
          <w:szCs w:val="28"/>
          <w:lang w:eastAsia="en-US"/>
        </w:rPr>
        <w:t xml:space="preserve">Майже </w:t>
      </w:r>
      <w:r w:rsidR="00C25513" w:rsidRPr="009D0C72">
        <w:rPr>
          <w:rFonts w:eastAsiaTheme="minorHAnsi"/>
          <w:kern w:val="0"/>
          <w:sz w:val="28"/>
          <w:szCs w:val="28"/>
          <w:lang w:eastAsia="en-US"/>
        </w:rPr>
        <w:t>1,4</w:t>
      </w:r>
      <w:r w:rsidRPr="009D0C72">
        <w:rPr>
          <w:rFonts w:eastAsiaTheme="minorHAnsi"/>
          <w:kern w:val="0"/>
          <w:sz w:val="28"/>
          <w:szCs w:val="28"/>
          <w:lang w:eastAsia="en-US"/>
        </w:rPr>
        <w:t xml:space="preserve"> млн грн профінансовано </w:t>
      </w:r>
      <w:r w:rsidR="00F92A5A" w:rsidRPr="009D0C72">
        <w:rPr>
          <w:rFonts w:eastAsiaTheme="minorHAnsi"/>
          <w:kern w:val="0"/>
          <w:sz w:val="28"/>
          <w:szCs w:val="28"/>
          <w:lang w:eastAsia="en-US"/>
        </w:rPr>
        <w:t xml:space="preserve">цьогоріч </w:t>
      </w:r>
      <w:r w:rsidRPr="009D0C72">
        <w:rPr>
          <w:rFonts w:eastAsiaTheme="minorHAnsi"/>
          <w:kern w:val="0"/>
          <w:sz w:val="28"/>
          <w:szCs w:val="28"/>
          <w:lang w:eastAsia="en-US"/>
        </w:rPr>
        <w:t xml:space="preserve">на навчання мешканців області за </w:t>
      </w:r>
      <w:r w:rsidR="00365EB3">
        <w:rPr>
          <w:rFonts w:eastAsiaTheme="minorHAnsi"/>
          <w:kern w:val="0"/>
          <w:sz w:val="28"/>
          <w:szCs w:val="28"/>
          <w:lang w:eastAsia="en-US"/>
        </w:rPr>
        <w:t>ва</w:t>
      </w:r>
      <w:r w:rsidRPr="009D0C72">
        <w:rPr>
          <w:rFonts w:eastAsiaTheme="minorHAnsi"/>
          <w:kern w:val="0"/>
          <w:sz w:val="28"/>
          <w:szCs w:val="28"/>
          <w:lang w:eastAsia="en-US"/>
        </w:rPr>
        <w:t>учером</w:t>
      </w:r>
      <w:r w:rsidR="00365EB3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365EB3">
        <w:rPr>
          <w:rFonts w:eastAsiaTheme="minorHAnsi"/>
          <w:b w:val="0"/>
          <w:bCs w:val="0"/>
          <w:color w:val="EE0000"/>
          <w:kern w:val="0"/>
          <w:sz w:val="28"/>
          <w:szCs w:val="28"/>
          <w:lang w:eastAsia="en-US"/>
        </w:rPr>
        <w:t>Або</w:t>
      </w:r>
    </w:p>
    <w:p w14:paraId="52F9F209" w14:textId="5380FFB2" w:rsidR="003D4657" w:rsidRPr="00365EB3" w:rsidRDefault="007D0E4A" w:rsidP="00365EB3">
      <w:pPr>
        <w:pStyle w:val="a7"/>
        <w:jc w:val="center"/>
        <w:rPr>
          <w:rFonts w:ascii="Times New Roman" w:hAnsi="Times New Roman" w:cs="Times New Roman"/>
          <w:color w:val="EE0000"/>
          <w:sz w:val="28"/>
          <w:szCs w:val="28"/>
        </w:rPr>
      </w:pPr>
      <w:r w:rsidRPr="009D0C72">
        <w:rPr>
          <w:rFonts w:ascii="Times New Roman" w:hAnsi="Times New Roman" w:cs="Times New Roman"/>
          <w:b/>
          <w:bCs/>
          <w:sz w:val="28"/>
          <w:szCs w:val="28"/>
        </w:rPr>
        <w:t xml:space="preserve">Навчання за ваучером: майже </w:t>
      </w:r>
      <w:r w:rsidR="003D4657" w:rsidRPr="009D0C72">
        <w:rPr>
          <w:rFonts w:ascii="Times New Roman" w:hAnsi="Times New Roman" w:cs="Times New Roman"/>
          <w:b/>
          <w:bCs/>
          <w:sz w:val="28"/>
          <w:szCs w:val="28"/>
        </w:rPr>
        <w:t>1,4</w:t>
      </w:r>
      <w:r w:rsidRPr="009D0C72">
        <w:rPr>
          <w:rFonts w:ascii="Times New Roman" w:hAnsi="Times New Roman" w:cs="Times New Roman"/>
          <w:b/>
          <w:bCs/>
          <w:sz w:val="28"/>
          <w:szCs w:val="28"/>
        </w:rPr>
        <w:t xml:space="preserve"> млн грн </w:t>
      </w:r>
      <w:r w:rsidR="003D4657" w:rsidRPr="009D0C72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9D0C72">
        <w:rPr>
          <w:rFonts w:ascii="Times New Roman" w:hAnsi="Times New Roman" w:cs="Times New Roman"/>
          <w:b/>
          <w:bCs/>
          <w:sz w:val="28"/>
          <w:szCs w:val="28"/>
        </w:rPr>
        <w:t>у розвиток мешканців області</w:t>
      </w:r>
      <w:r w:rsidR="00365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5EB3">
        <w:rPr>
          <w:rFonts w:ascii="Times New Roman" w:hAnsi="Times New Roman" w:cs="Times New Roman"/>
          <w:color w:val="EE0000"/>
          <w:sz w:val="28"/>
          <w:szCs w:val="28"/>
        </w:rPr>
        <w:t>Або</w:t>
      </w:r>
    </w:p>
    <w:p w14:paraId="51E030EA" w14:textId="2C9D1D87" w:rsidR="00F76AA0" w:rsidRPr="009D0C72" w:rsidRDefault="007D0E4A" w:rsidP="009D0C7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0C72">
        <w:rPr>
          <w:rFonts w:ascii="Times New Roman" w:hAnsi="Times New Roman" w:cs="Times New Roman"/>
          <w:b/>
          <w:bCs/>
          <w:sz w:val="28"/>
          <w:szCs w:val="28"/>
        </w:rPr>
        <w:t xml:space="preserve">Майже </w:t>
      </w:r>
      <w:r w:rsidR="003D4657" w:rsidRPr="009D0C72">
        <w:rPr>
          <w:rFonts w:ascii="Times New Roman" w:hAnsi="Times New Roman" w:cs="Times New Roman"/>
          <w:b/>
          <w:bCs/>
          <w:sz w:val="28"/>
          <w:szCs w:val="28"/>
        </w:rPr>
        <w:t>1,4</w:t>
      </w:r>
      <w:r w:rsidRPr="009D0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4657" w:rsidRPr="009D0C72">
        <w:rPr>
          <w:rFonts w:ascii="Times New Roman" w:hAnsi="Times New Roman" w:cs="Times New Roman"/>
          <w:b/>
          <w:bCs/>
          <w:sz w:val="28"/>
          <w:szCs w:val="28"/>
        </w:rPr>
        <w:t>млн грн</w:t>
      </w:r>
      <w:r w:rsidRPr="009D0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4657" w:rsidRPr="009D0C7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D0C72">
        <w:rPr>
          <w:rFonts w:ascii="Times New Roman" w:hAnsi="Times New Roman" w:cs="Times New Roman"/>
          <w:b/>
          <w:bCs/>
          <w:sz w:val="28"/>
          <w:szCs w:val="28"/>
        </w:rPr>
        <w:t xml:space="preserve"> на знання, що змінюють життя</w:t>
      </w:r>
      <w:r w:rsidR="00365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5EB3">
        <w:rPr>
          <w:rFonts w:ascii="Times New Roman" w:hAnsi="Times New Roman" w:cs="Times New Roman"/>
          <w:color w:val="EE0000"/>
          <w:sz w:val="28"/>
          <w:szCs w:val="28"/>
        </w:rPr>
        <w:t>Або</w:t>
      </w:r>
      <w:r w:rsidR="00F76AA0" w:rsidRPr="009D0C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9F2C7" w14:textId="77777777" w:rsidR="00F76AA0" w:rsidRPr="009D0C72" w:rsidRDefault="00F76AA0" w:rsidP="009D0C7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0D593C07" w14:textId="1E981E18" w:rsidR="007D0E4A" w:rsidRPr="009D0C72" w:rsidRDefault="00F76AA0" w:rsidP="009D0C7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C72">
        <w:rPr>
          <w:rFonts w:ascii="Times New Roman" w:hAnsi="Times New Roman" w:cs="Times New Roman"/>
          <w:b/>
          <w:bCs/>
          <w:sz w:val="28"/>
          <w:szCs w:val="28"/>
        </w:rPr>
        <w:t xml:space="preserve">Знання – безкоштовно, можливості </w:t>
      </w:r>
      <w:r w:rsidR="003D4657" w:rsidRPr="009D0C7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D0C72">
        <w:rPr>
          <w:rFonts w:ascii="Times New Roman" w:hAnsi="Times New Roman" w:cs="Times New Roman"/>
          <w:b/>
          <w:bCs/>
          <w:sz w:val="28"/>
          <w:szCs w:val="28"/>
        </w:rPr>
        <w:t xml:space="preserve"> безмежні:</w:t>
      </w:r>
      <w:r w:rsidR="003D4657" w:rsidRPr="009D0C72">
        <w:rPr>
          <w:rFonts w:ascii="Times New Roman" w:hAnsi="Times New Roman" w:cs="Times New Roman"/>
          <w:b/>
          <w:bCs/>
          <w:sz w:val="28"/>
          <w:szCs w:val="28"/>
        </w:rPr>
        <w:t xml:space="preserve"> 1,4 </w:t>
      </w:r>
      <w:r w:rsidRPr="009D0C72">
        <w:rPr>
          <w:rFonts w:ascii="Times New Roman" w:hAnsi="Times New Roman" w:cs="Times New Roman"/>
          <w:b/>
          <w:bCs/>
          <w:sz w:val="28"/>
          <w:szCs w:val="28"/>
        </w:rPr>
        <w:t xml:space="preserve"> млн грн на навчання</w:t>
      </w:r>
    </w:p>
    <w:p w14:paraId="42CE5C75" w14:textId="77777777" w:rsidR="00B507E3" w:rsidRPr="009D0C72" w:rsidRDefault="00B507E3" w:rsidP="009D0C7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6E996" w14:textId="36FE604F" w:rsidR="00F92A5A" w:rsidRPr="009D0C72" w:rsidRDefault="00F92A5A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D0C72">
        <w:rPr>
          <w:rFonts w:ascii="Times New Roman" w:hAnsi="Times New Roman" w:cs="Times New Roman"/>
          <w:sz w:val="28"/>
          <w:szCs w:val="28"/>
          <w:lang w:eastAsia="uk-UA"/>
        </w:rPr>
        <w:t>Однією з найефективніших програм підвищення конкурентоспроможності громадян на ринку праці є видача ваучерів на навчання. Це не просто можливість – це реальний шанс здобути нову професію або підвищити кваліфікацію за вже обраним фахом.</w:t>
      </w:r>
    </w:p>
    <w:p w14:paraId="635BCD6C" w14:textId="5D260AF7" w:rsidR="00F92A5A" w:rsidRPr="009D0C72" w:rsidRDefault="00F92A5A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D0C72">
        <w:rPr>
          <w:rFonts w:ascii="Times New Roman" w:hAnsi="Times New Roman" w:cs="Times New Roman"/>
          <w:sz w:val="28"/>
          <w:szCs w:val="28"/>
        </w:rPr>
        <w:t xml:space="preserve">Цьогоріч </w:t>
      </w:r>
      <w:r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ваучери на навчання отримали </w:t>
      </w:r>
      <w:r w:rsidR="00C25513" w:rsidRPr="009D0C72">
        <w:rPr>
          <w:rFonts w:ascii="Times New Roman" w:hAnsi="Times New Roman" w:cs="Times New Roman"/>
          <w:sz w:val="28"/>
          <w:szCs w:val="28"/>
          <w:lang w:eastAsia="uk-UA"/>
        </w:rPr>
        <w:t>296</w:t>
      </w:r>
      <w:r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 осіб (для порівняння: за січень-червень 2024 року </w:t>
      </w:r>
      <w:r w:rsidR="003D4657" w:rsidRPr="009D0C7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25513" w:rsidRPr="009D0C72">
        <w:rPr>
          <w:rFonts w:ascii="Times New Roman" w:hAnsi="Times New Roman" w:cs="Times New Roman"/>
          <w:sz w:val="28"/>
          <w:szCs w:val="28"/>
          <w:lang w:eastAsia="uk-UA"/>
        </w:rPr>
        <w:t>230</w:t>
      </w:r>
      <w:r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 осіб). Серед них:</w:t>
      </w:r>
      <w:r w:rsidR="009D0C7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53E48F56" w14:textId="1F2E081B" w:rsidR="00F92A5A" w:rsidRPr="009D0C72" w:rsidRDefault="00C25513" w:rsidP="009D0C7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D0C72">
        <w:rPr>
          <w:rFonts w:ascii="Times New Roman" w:hAnsi="Times New Roman" w:cs="Times New Roman"/>
          <w:sz w:val="28"/>
          <w:szCs w:val="28"/>
          <w:lang w:eastAsia="uk-UA"/>
        </w:rPr>
        <w:t>23</w:t>
      </w:r>
      <w:r w:rsidR="00F92A5A"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 ос</w:t>
      </w:r>
      <w:r w:rsidRPr="009D0C72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="00F92A5A" w:rsidRPr="009D0C72"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9D0C72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="00F92A5A"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 з числа внутрішньо переміщених;</w:t>
      </w:r>
    </w:p>
    <w:p w14:paraId="025BADB0" w14:textId="0BFC523B" w:rsidR="00F92A5A" w:rsidRPr="009D0C72" w:rsidRDefault="00C25513" w:rsidP="009D0C7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D0C72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F92A5A"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 ос</w:t>
      </w:r>
      <w:r w:rsidRPr="009D0C72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="00F92A5A" w:rsidRPr="009D0C72"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9D0C72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="00F92A5A"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 з інвалідністю;</w:t>
      </w:r>
    </w:p>
    <w:p w14:paraId="1222EB71" w14:textId="02BDF07C" w:rsidR="00F92A5A" w:rsidRPr="009D0C72" w:rsidRDefault="00C25513" w:rsidP="009D0C7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D0C72">
        <w:rPr>
          <w:rFonts w:ascii="Times New Roman" w:hAnsi="Times New Roman" w:cs="Times New Roman"/>
          <w:sz w:val="28"/>
          <w:szCs w:val="28"/>
          <w:lang w:eastAsia="uk-UA"/>
        </w:rPr>
        <w:t>9</w:t>
      </w:r>
      <w:r w:rsidR="00F92A5A"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 учасників бойових дій;</w:t>
      </w:r>
    </w:p>
    <w:p w14:paraId="60AF11DD" w14:textId="3CCECA62" w:rsidR="00F92A5A" w:rsidRPr="009D0C72" w:rsidRDefault="00C25513" w:rsidP="009D0C7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D0C72">
        <w:rPr>
          <w:rFonts w:ascii="Times New Roman" w:hAnsi="Times New Roman" w:cs="Times New Roman"/>
          <w:sz w:val="28"/>
          <w:szCs w:val="28"/>
          <w:lang w:eastAsia="uk-UA"/>
        </w:rPr>
        <w:t>260</w:t>
      </w:r>
      <w:r w:rsidR="00F92A5A"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 осіб віком </w:t>
      </w:r>
      <w:r w:rsidRPr="009D0C72">
        <w:rPr>
          <w:rFonts w:ascii="Times New Roman" w:hAnsi="Times New Roman" w:cs="Times New Roman"/>
          <w:sz w:val="28"/>
          <w:szCs w:val="28"/>
          <w:lang w:eastAsia="uk-UA"/>
        </w:rPr>
        <w:t>старше 45</w:t>
      </w:r>
      <w:r w:rsidR="00F92A5A"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 років, які мають страховий стаж не менше </w:t>
      </w:r>
      <w:r w:rsidRPr="009D0C72">
        <w:rPr>
          <w:rFonts w:ascii="Times New Roman" w:hAnsi="Times New Roman" w:cs="Times New Roman"/>
          <w:sz w:val="28"/>
          <w:szCs w:val="28"/>
          <w:lang w:eastAsia="uk-UA"/>
        </w:rPr>
        <w:t>15</w:t>
      </w:r>
      <w:r w:rsidR="00F92A5A"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 років.</w:t>
      </w:r>
    </w:p>
    <w:p w14:paraId="0373211C" w14:textId="33C30EEA" w:rsidR="00F92A5A" w:rsidRPr="009D0C72" w:rsidRDefault="00F92A5A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Навчання успішно завершили </w:t>
      </w:r>
      <w:r w:rsidR="004226AC" w:rsidRPr="009D0C72">
        <w:rPr>
          <w:rFonts w:ascii="Times New Roman" w:hAnsi="Times New Roman" w:cs="Times New Roman"/>
          <w:sz w:val="28"/>
          <w:szCs w:val="28"/>
          <w:lang w:eastAsia="uk-UA"/>
        </w:rPr>
        <w:t>238</w:t>
      </w:r>
      <w:r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 осіб</w:t>
      </w:r>
      <w:r w:rsidR="00B507E3"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з яких </w:t>
      </w:r>
      <w:r w:rsidR="005D59E6" w:rsidRPr="009D0C72">
        <w:rPr>
          <w:rFonts w:ascii="Times New Roman" w:hAnsi="Times New Roman" w:cs="Times New Roman"/>
          <w:sz w:val="28"/>
          <w:szCs w:val="28"/>
          <w:lang w:eastAsia="uk-UA"/>
        </w:rPr>
        <w:t>232</w:t>
      </w:r>
      <w:r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 вже впевнено застосовують нові знання на своїх робочих місцях, зміцнюючи економіку країни та власне майбутнє.</w:t>
      </w:r>
    </w:p>
    <w:p w14:paraId="1F8583BC" w14:textId="2965FFF6" w:rsidR="00F92A5A" w:rsidRPr="009D0C72" w:rsidRDefault="001D0B04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72">
        <w:rPr>
          <w:rFonts w:ascii="Times New Roman" w:hAnsi="Times New Roman" w:cs="Times New Roman"/>
          <w:sz w:val="28"/>
          <w:szCs w:val="28"/>
        </w:rPr>
        <w:t>Профінансовано закладам освіти за організацію навчання за виданими ваучерами – </w:t>
      </w:r>
      <w:r w:rsidRPr="009D0C7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D59E6" w:rsidRPr="009D0C72">
        <w:rPr>
          <w:rStyle w:val="a4"/>
          <w:rFonts w:ascii="Times New Roman" w:hAnsi="Times New Roman" w:cs="Times New Roman"/>
          <w:sz w:val="28"/>
          <w:szCs w:val="28"/>
        </w:rPr>
        <w:t xml:space="preserve">1,4 </w:t>
      </w:r>
      <w:r w:rsidRPr="009D0C72">
        <w:rPr>
          <w:rFonts w:ascii="Times New Roman" w:hAnsi="Times New Roman" w:cs="Times New Roman"/>
          <w:sz w:val="28"/>
          <w:szCs w:val="28"/>
        </w:rPr>
        <w:t> млн грн.</w:t>
      </w:r>
    </w:p>
    <w:p w14:paraId="0399F739" w14:textId="500A028F" w:rsidR="00F92A5A" w:rsidRPr="009D0C72" w:rsidRDefault="001D0B04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72">
        <w:rPr>
          <w:rFonts w:ascii="Times New Roman" w:hAnsi="Times New Roman" w:cs="Times New Roman"/>
          <w:sz w:val="28"/>
          <w:szCs w:val="28"/>
        </w:rPr>
        <w:t xml:space="preserve">Ваучери </w:t>
      </w:r>
      <w:r w:rsidR="00F92A5A" w:rsidRPr="009D0C72">
        <w:rPr>
          <w:rFonts w:ascii="Times New Roman" w:hAnsi="Times New Roman" w:cs="Times New Roman"/>
          <w:sz w:val="28"/>
          <w:szCs w:val="28"/>
        </w:rPr>
        <w:t>цьогоріч</w:t>
      </w:r>
      <w:r w:rsidRPr="009D0C72">
        <w:rPr>
          <w:rFonts w:ascii="Times New Roman" w:hAnsi="Times New Roman" w:cs="Times New Roman"/>
          <w:sz w:val="28"/>
          <w:szCs w:val="28"/>
        </w:rPr>
        <w:t xml:space="preserve"> були видані за</w:t>
      </w:r>
      <w:r w:rsidR="005D59E6" w:rsidRPr="009D0C72">
        <w:rPr>
          <w:rFonts w:ascii="Times New Roman" w:hAnsi="Times New Roman" w:cs="Times New Roman"/>
          <w:sz w:val="28"/>
          <w:szCs w:val="28"/>
        </w:rPr>
        <w:t xml:space="preserve"> 23 </w:t>
      </w:r>
      <w:r w:rsidRPr="009D0C72">
        <w:rPr>
          <w:rFonts w:ascii="Times New Roman" w:hAnsi="Times New Roman" w:cs="Times New Roman"/>
          <w:sz w:val="28"/>
          <w:szCs w:val="28"/>
        </w:rPr>
        <w:t>професіями та спеціальностями, серед яких:</w:t>
      </w:r>
      <w:r w:rsidR="004D54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E21A4" w14:textId="77777777" w:rsidR="003D4657" w:rsidRPr="009D0C72" w:rsidRDefault="001D0B04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72">
        <w:rPr>
          <w:rFonts w:ascii="Times New Roman" w:hAnsi="Times New Roman" w:cs="Times New Roman"/>
          <w:sz w:val="28"/>
          <w:szCs w:val="28"/>
        </w:rPr>
        <w:t>- агрономія;</w:t>
      </w:r>
      <w:r w:rsidR="003D4657" w:rsidRPr="009D0C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2031F" w14:textId="0DB037EC" w:rsidR="003D4657" w:rsidRPr="009D0C72" w:rsidRDefault="003D4657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72">
        <w:rPr>
          <w:rFonts w:ascii="Times New Roman" w:hAnsi="Times New Roman" w:cs="Times New Roman"/>
          <w:sz w:val="28"/>
          <w:szCs w:val="28"/>
        </w:rPr>
        <w:t>- бджоляр;</w:t>
      </w:r>
    </w:p>
    <w:p w14:paraId="0BFE330A" w14:textId="77777777" w:rsidR="00F92A5A" w:rsidRPr="009D0C72" w:rsidRDefault="001D0B04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72">
        <w:rPr>
          <w:rFonts w:ascii="Times New Roman" w:hAnsi="Times New Roman" w:cs="Times New Roman"/>
          <w:sz w:val="28"/>
          <w:szCs w:val="28"/>
        </w:rPr>
        <w:t>- дошкільна освіта;</w:t>
      </w:r>
    </w:p>
    <w:p w14:paraId="4BC7BBF9" w14:textId="77777777" w:rsidR="00F92A5A" w:rsidRPr="009D0C72" w:rsidRDefault="001D0B04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72">
        <w:rPr>
          <w:rFonts w:ascii="Times New Roman" w:hAnsi="Times New Roman" w:cs="Times New Roman"/>
          <w:sz w:val="28"/>
          <w:szCs w:val="28"/>
        </w:rPr>
        <w:t>- медицина;</w:t>
      </w:r>
    </w:p>
    <w:p w14:paraId="64128208" w14:textId="77777777" w:rsidR="00F92A5A" w:rsidRPr="009D0C72" w:rsidRDefault="001D0B04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72">
        <w:rPr>
          <w:rFonts w:ascii="Times New Roman" w:hAnsi="Times New Roman" w:cs="Times New Roman"/>
          <w:sz w:val="28"/>
          <w:szCs w:val="28"/>
        </w:rPr>
        <w:t>- медсестринство;</w:t>
      </w:r>
    </w:p>
    <w:p w14:paraId="50E3347E" w14:textId="77777777" w:rsidR="003D4657" w:rsidRPr="009D0C72" w:rsidRDefault="003D4657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72">
        <w:rPr>
          <w:rFonts w:ascii="Times New Roman" w:hAnsi="Times New Roman" w:cs="Times New Roman"/>
          <w:sz w:val="28"/>
          <w:szCs w:val="28"/>
        </w:rPr>
        <w:t>- екстрений медичний технік;</w:t>
      </w:r>
    </w:p>
    <w:p w14:paraId="6CD3E5A1" w14:textId="372CC309" w:rsidR="00F92A5A" w:rsidRPr="009D0C72" w:rsidRDefault="005D59E6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72">
        <w:rPr>
          <w:rFonts w:ascii="Times New Roman" w:hAnsi="Times New Roman" w:cs="Times New Roman"/>
          <w:sz w:val="28"/>
          <w:szCs w:val="28"/>
        </w:rPr>
        <w:t>-</w:t>
      </w:r>
      <w:r w:rsidR="001D0B04" w:rsidRPr="009D0C72">
        <w:rPr>
          <w:rFonts w:ascii="Times New Roman" w:hAnsi="Times New Roman" w:cs="Times New Roman"/>
          <w:sz w:val="28"/>
          <w:szCs w:val="28"/>
        </w:rPr>
        <w:t xml:space="preserve"> психологія;</w:t>
      </w:r>
    </w:p>
    <w:p w14:paraId="71C793FE" w14:textId="77777777" w:rsidR="00F92A5A" w:rsidRPr="009D0C72" w:rsidRDefault="001D0B04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72">
        <w:rPr>
          <w:rFonts w:ascii="Times New Roman" w:hAnsi="Times New Roman" w:cs="Times New Roman"/>
          <w:sz w:val="28"/>
          <w:szCs w:val="28"/>
        </w:rPr>
        <w:t>- соціальна робота;</w:t>
      </w:r>
    </w:p>
    <w:p w14:paraId="40FB7920" w14:textId="77777777" w:rsidR="00F92A5A" w:rsidRPr="009D0C72" w:rsidRDefault="001D0B04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72">
        <w:rPr>
          <w:rFonts w:ascii="Times New Roman" w:hAnsi="Times New Roman" w:cs="Times New Roman"/>
          <w:sz w:val="28"/>
          <w:szCs w:val="28"/>
        </w:rPr>
        <w:t>- кухар;</w:t>
      </w:r>
    </w:p>
    <w:p w14:paraId="5706ACF7" w14:textId="77777777" w:rsidR="00F92A5A" w:rsidRPr="009D0C72" w:rsidRDefault="001D0B04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72">
        <w:rPr>
          <w:rFonts w:ascii="Times New Roman" w:hAnsi="Times New Roman" w:cs="Times New Roman"/>
          <w:sz w:val="28"/>
          <w:szCs w:val="28"/>
        </w:rPr>
        <w:t>- продавець продовольчих товарів;</w:t>
      </w:r>
    </w:p>
    <w:p w14:paraId="49BF247B" w14:textId="77777777" w:rsidR="007D0E4A" w:rsidRPr="009D0C72" w:rsidRDefault="001D0B04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72">
        <w:rPr>
          <w:rFonts w:ascii="Times New Roman" w:hAnsi="Times New Roman" w:cs="Times New Roman"/>
          <w:sz w:val="28"/>
          <w:szCs w:val="28"/>
        </w:rPr>
        <w:t>- охоронник тощо.</w:t>
      </w:r>
    </w:p>
    <w:p w14:paraId="6C2DDE5F" w14:textId="4E0FD9F1" w:rsidR="003D4657" w:rsidRPr="009D0C72" w:rsidRDefault="007D0E4A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72">
        <w:rPr>
          <w:rFonts w:ascii="Times New Roman" w:hAnsi="Times New Roman" w:cs="Times New Roman"/>
          <w:sz w:val="28"/>
          <w:szCs w:val="28"/>
        </w:rPr>
        <w:t xml:space="preserve">Нагадаємо: ваучер </w:t>
      </w:r>
      <w:r w:rsidR="003D4657" w:rsidRPr="009D0C72">
        <w:rPr>
          <w:rFonts w:ascii="Times New Roman" w:hAnsi="Times New Roman" w:cs="Times New Roman"/>
          <w:sz w:val="28"/>
          <w:szCs w:val="28"/>
        </w:rPr>
        <w:t>–</w:t>
      </w:r>
      <w:r w:rsidRPr="009D0C72">
        <w:rPr>
          <w:rFonts w:ascii="Times New Roman" w:hAnsi="Times New Roman" w:cs="Times New Roman"/>
          <w:sz w:val="28"/>
          <w:szCs w:val="28"/>
        </w:rPr>
        <w:t xml:space="preserve"> це документ державного зразка, що надається один раз і дозволяє безкоштовно пройти навчання за кошти Фонду соцстрахування на випадок безробіття. Його вартість</w:t>
      </w:r>
      <w:r w:rsidR="006D0168" w:rsidRPr="009D0C72">
        <w:rPr>
          <w:rFonts w:ascii="Times New Roman" w:hAnsi="Times New Roman" w:cs="Times New Roman"/>
          <w:sz w:val="28"/>
          <w:szCs w:val="28"/>
        </w:rPr>
        <w:t xml:space="preserve"> не перевищує</w:t>
      </w:r>
      <w:r w:rsidRPr="009D0C72">
        <w:rPr>
          <w:rFonts w:ascii="Times New Roman" w:hAnsi="Times New Roman" w:cs="Times New Roman"/>
          <w:sz w:val="28"/>
          <w:szCs w:val="28"/>
        </w:rPr>
        <w:t xml:space="preserve"> </w:t>
      </w:r>
      <w:r w:rsidR="005D59E6" w:rsidRPr="009D0C72">
        <w:rPr>
          <w:rFonts w:ascii="Times New Roman" w:hAnsi="Times New Roman" w:cs="Times New Roman"/>
          <w:sz w:val="28"/>
          <w:szCs w:val="28"/>
        </w:rPr>
        <w:t>30280</w:t>
      </w:r>
      <w:r w:rsidRPr="009D0C72">
        <w:rPr>
          <w:rFonts w:ascii="Times New Roman" w:hAnsi="Times New Roman" w:cs="Times New Roman"/>
          <w:sz w:val="28"/>
          <w:szCs w:val="28"/>
        </w:rPr>
        <w:t xml:space="preserve"> грн (</w:t>
      </w:r>
      <w:r w:rsidR="005D59E6" w:rsidRPr="009D0C72">
        <w:rPr>
          <w:rFonts w:ascii="Times New Roman" w:hAnsi="Times New Roman" w:cs="Times New Roman"/>
          <w:sz w:val="28"/>
          <w:szCs w:val="28"/>
        </w:rPr>
        <w:t>10</w:t>
      </w:r>
      <w:r w:rsidRPr="009D0C72">
        <w:rPr>
          <w:rFonts w:ascii="Times New Roman" w:hAnsi="Times New Roman" w:cs="Times New Roman"/>
          <w:sz w:val="28"/>
          <w:szCs w:val="28"/>
        </w:rPr>
        <w:t xml:space="preserve"> прожиткових мінімумів для працездатних</w:t>
      </w:r>
      <w:r w:rsidR="005D59E6" w:rsidRPr="009D0C72">
        <w:rPr>
          <w:rFonts w:ascii="Times New Roman" w:hAnsi="Times New Roman" w:cs="Times New Roman"/>
          <w:sz w:val="28"/>
          <w:szCs w:val="28"/>
        </w:rPr>
        <w:t xml:space="preserve"> </w:t>
      </w:r>
      <w:r w:rsidRPr="009D0C72">
        <w:rPr>
          <w:rFonts w:ascii="Times New Roman" w:hAnsi="Times New Roman" w:cs="Times New Roman"/>
          <w:sz w:val="28"/>
          <w:szCs w:val="28"/>
        </w:rPr>
        <w:t>осіб).</w:t>
      </w:r>
    </w:p>
    <w:p w14:paraId="22A0041B" w14:textId="03A02BF3" w:rsidR="007D0E4A" w:rsidRPr="009D0C72" w:rsidRDefault="007D0E4A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D0C72">
        <w:rPr>
          <w:rFonts w:ascii="Times New Roman" w:hAnsi="Times New Roman" w:cs="Times New Roman"/>
          <w:sz w:val="28"/>
          <w:szCs w:val="28"/>
        </w:rPr>
        <w:t>Все про ваучери тут: </w:t>
      </w:r>
      <w:hyperlink r:id="rId5" w:history="1">
        <w:r w:rsidR="004B10DC" w:rsidRPr="00B72FC0">
          <w:rPr>
            <w:rStyle w:val="a5"/>
            <w:rFonts w:ascii="Times New Roman" w:hAnsi="Times New Roman" w:cs="Times New Roman"/>
            <w:sz w:val="28"/>
            <w:szCs w:val="28"/>
          </w:rPr>
          <w:t>https://shorturl.at/zV69B</w:t>
        </w:r>
      </w:hyperlink>
      <w:r w:rsidR="004B1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E11B0" w14:textId="5943815F" w:rsidR="007D0E4A" w:rsidRPr="009D0C72" w:rsidRDefault="007D0E4A" w:rsidP="009D0C72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9D0C72">
        <w:rPr>
          <w:rFonts w:ascii="Times New Roman" w:hAnsi="Times New Roman" w:cs="Times New Roman"/>
          <w:sz w:val="28"/>
          <w:szCs w:val="28"/>
          <w:lang w:eastAsia="uk-UA"/>
        </w:rPr>
        <w:t xml:space="preserve">Інша інформація ро організацію професійного навчання та реалізацію Державною службою зайнятості активних програм зайнятості у форматі “Питання - відповіді” можна дізнатися на вебсторінці Державного центру зайнятості, посилання тут: </w:t>
      </w:r>
      <w:hyperlink r:id="rId6" w:history="1">
        <w:r w:rsidRPr="009D0C72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https://shorturl.at/</w:t>
        </w:r>
        <w:r w:rsidRPr="009D0C72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X</w:t>
        </w:r>
        <w:r w:rsidRPr="009D0C72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Frwm</w:t>
        </w:r>
      </w:hyperlink>
      <w:r w:rsidRPr="009D0C7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14:paraId="622E9518" w14:textId="3FDD56DC" w:rsidR="005F7C8F" w:rsidRDefault="001D0B04" w:rsidP="009D0C7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72">
        <w:rPr>
          <w:rFonts w:ascii="Times New Roman" w:hAnsi="Times New Roman" w:cs="Times New Roman"/>
          <w:sz w:val="28"/>
          <w:szCs w:val="28"/>
        </w:rPr>
        <w:lastRenderedPageBreak/>
        <w:t xml:space="preserve">Є </w:t>
      </w:r>
      <w:r w:rsidR="007D0E4A" w:rsidRPr="009D0C72">
        <w:rPr>
          <w:rFonts w:ascii="Times New Roman" w:hAnsi="Times New Roman" w:cs="Times New Roman"/>
          <w:sz w:val="28"/>
          <w:szCs w:val="28"/>
        </w:rPr>
        <w:t>запитання</w:t>
      </w:r>
      <w:r w:rsidRPr="009D0C72">
        <w:rPr>
          <w:rFonts w:ascii="Times New Roman" w:hAnsi="Times New Roman" w:cs="Times New Roman"/>
          <w:sz w:val="28"/>
          <w:szCs w:val="28"/>
        </w:rPr>
        <w:t xml:space="preserve">? Звертайтеся до фахівців філій обласного центру зайнятості/їхніх структурних підрозділів за місцем вашого перебування. </w:t>
      </w:r>
    </w:p>
    <w:p w14:paraId="382DD152" w14:textId="77777777" w:rsidR="004D5454" w:rsidRPr="004D5454" w:rsidRDefault="004D5454" w:rsidP="004D5454"/>
    <w:sectPr w:rsidR="004D5454" w:rsidRPr="004D5454" w:rsidSect="007D0E4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5231A"/>
    <w:multiLevelType w:val="multilevel"/>
    <w:tmpl w:val="ABD4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C0B50"/>
    <w:multiLevelType w:val="multilevel"/>
    <w:tmpl w:val="796A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51E94"/>
    <w:multiLevelType w:val="hybridMultilevel"/>
    <w:tmpl w:val="A594C64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38064199">
    <w:abstractNumId w:val="0"/>
  </w:num>
  <w:num w:numId="2" w16cid:durableId="1158301215">
    <w:abstractNumId w:val="1"/>
  </w:num>
  <w:num w:numId="3" w16cid:durableId="472068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B04"/>
    <w:rsid w:val="001D0B04"/>
    <w:rsid w:val="00245E47"/>
    <w:rsid w:val="00365EB3"/>
    <w:rsid w:val="003D4657"/>
    <w:rsid w:val="004226AC"/>
    <w:rsid w:val="004B10DC"/>
    <w:rsid w:val="004D5454"/>
    <w:rsid w:val="005D59E6"/>
    <w:rsid w:val="005F7C8F"/>
    <w:rsid w:val="006D0168"/>
    <w:rsid w:val="00740229"/>
    <w:rsid w:val="007D0E4A"/>
    <w:rsid w:val="0086516E"/>
    <w:rsid w:val="009D0C72"/>
    <w:rsid w:val="009F3409"/>
    <w:rsid w:val="00B507E3"/>
    <w:rsid w:val="00C07F50"/>
    <w:rsid w:val="00C25513"/>
    <w:rsid w:val="00F76AA0"/>
    <w:rsid w:val="00F9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0915"/>
  <w15:docId w15:val="{05B8A36E-5DFB-4A59-94E4-852E33A8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B0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1D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D0B04"/>
    <w:rPr>
      <w:b/>
      <w:bCs/>
    </w:rPr>
  </w:style>
  <w:style w:type="character" w:styleId="a5">
    <w:name w:val="Hyperlink"/>
    <w:basedOn w:val="a0"/>
    <w:uiPriority w:val="99"/>
    <w:unhideWhenUsed/>
    <w:rsid w:val="001D0B0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2A5A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2A5A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F92A5A"/>
    <w:pPr>
      <w:spacing w:after="0" w:line="240" w:lineRule="auto"/>
    </w:pPr>
  </w:style>
  <w:style w:type="character" w:styleId="a8">
    <w:name w:val="Unresolved Mention"/>
    <w:basedOn w:val="a0"/>
    <w:uiPriority w:val="99"/>
    <w:semiHidden/>
    <w:unhideWhenUsed/>
    <w:rsid w:val="004B1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rturl.at/XFrwm" TargetMode="External"/><Relationship Id="rId5" Type="http://schemas.openxmlformats.org/officeDocument/2006/relationships/hyperlink" Target="https://shorturl.at/zV6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1343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v.posevkin</dc:creator>
  <cp:keywords/>
  <dc:description/>
  <cp:lastModifiedBy>t.yurchenko</cp:lastModifiedBy>
  <cp:revision>10</cp:revision>
  <dcterms:created xsi:type="dcterms:W3CDTF">2025-06-30T07:35:00Z</dcterms:created>
  <dcterms:modified xsi:type="dcterms:W3CDTF">2025-07-01T10:38:00Z</dcterms:modified>
</cp:coreProperties>
</file>