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44F" w:rsidRPr="0071444F" w:rsidRDefault="0071444F" w:rsidP="00714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80809"/>
          <w:sz w:val="28"/>
          <w:szCs w:val="28"/>
        </w:rPr>
      </w:pPr>
      <w:proofErr w:type="spellStart"/>
      <w:r w:rsidRPr="0071444F">
        <w:rPr>
          <w:rFonts w:ascii="Times New Roman" w:eastAsia="Times New Roman" w:hAnsi="Times New Roman" w:cs="Times New Roman"/>
          <w:b/>
          <w:color w:val="080809"/>
          <w:sz w:val="28"/>
          <w:szCs w:val="28"/>
        </w:rPr>
        <w:t>Що</w:t>
      </w:r>
      <w:proofErr w:type="spellEnd"/>
      <w:r w:rsidRPr="0071444F">
        <w:rPr>
          <w:rFonts w:ascii="Times New Roman" w:eastAsia="Times New Roman" w:hAnsi="Times New Roman" w:cs="Times New Roman"/>
          <w:b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b/>
          <w:color w:val="080809"/>
          <w:sz w:val="28"/>
          <w:szCs w:val="28"/>
        </w:rPr>
        <w:t>таке</w:t>
      </w:r>
      <w:proofErr w:type="spellEnd"/>
      <w:r w:rsidRPr="0071444F">
        <w:rPr>
          <w:rFonts w:ascii="Times New Roman" w:eastAsia="Times New Roman" w:hAnsi="Times New Roman" w:cs="Times New Roman"/>
          <w:b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b/>
          <w:color w:val="080809"/>
          <w:sz w:val="28"/>
          <w:szCs w:val="28"/>
        </w:rPr>
        <w:t>безбар’єрність</w:t>
      </w:r>
      <w:proofErr w:type="spellEnd"/>
      <w:r w:rsidRPr="0071444F">
        <w:rPr>
          <w:rFonts w:ascii="Times New Roman" w:eastAsia="Times New Roman" w:hAnsi="Times New Roman" w:cs="Times New Roman"/>
          <w:b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b/>
          <w:color w:val="080809"/>
          <w:sz w:val="28"/>
          <w:szCs w:val="28"/>
        </w:rPr>
        <w:t>і</w:t>
      </w:r>
      <w:proofErr w:type="spellEnd"/>
      <w:r w:rsidRPr="0071444F">
        <w:rPr>
          <w:rFonts w:ascii="Times New Roman" w:eastAsia="Times New Roman" w:hAnsi="Times New Roman" w:cs="Times New Roman"/>
          <w:b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b/>
          <w:color w:val="080809"/>
          <w:sz w:val="28"/>
          <w:szCs w:val="28"/>
        </w:rPr>
        <w:t>чому</w:t>
      </w:r>
      <w:proofErr w:type="spellEnd"/>
      <w:r w:rsidRPr="0071444F">
        <w:rPr>
          <w:rFonts w:ascii="Times New Roman" w:eastAsia="Times New Roman" w:hAnsi="Times New Roman" w:cs="Times New Roman"/>
          <w:b/>
          <w:color w:val="080809"/>
          <w:sz w:val="28"/>
          <w:szCs w:val="28"/>
        </w:rPr>
        <w:t xml:space="preserve"> вона </w:t>
      </w:r>
      <w:proofErr w:type="spellStart"/>
      <w:r w:rsidRPr="0071444F">
        <w:rPr>
          <w:rFonts w:ascii="Times New Roman" w:eastAsia="Times New Roman" w:hAnsi="Times New Roman" w:cs="Times New Roman"/>
          <w:b/>
          <w:color w:val="080809"/>
          <w:sz w:val="28"/>
          <w:szCs w:val="28"/>
        </w:rPr>
        <w:t>стосується</w:t>
      </w:r>
      <w:proofErr w:type="spellEnd"/>
      <w:r w:rsidRPr="0071444F">
        <w:rPr>
          <w:rFonts w:ascii="Times New Roman" w:eastAsia="Times New Roman" w:hAnsi="Times New Roman" w:cs="Times New Roman"/>
          <w:b/>
          <w:color w:val="080809"/>
          <w:sz w:val="28"/>
          <w:szCs w:val="28"/>
        </w:rPr>
        <w:t xml:space="preserve"> </w:t>
      </w:r>
      <w:proofErr w:type="gramStart"/>
      <w:r w:rsidRPr="0071444F">
        <w:rPr>
          <w:rFonts w:ascii="Times New Roman" w:eastAsia="Times New Roman" w:hAnsi="Times New Roman" w:cs="Times New Roman"/>
          <w:b/>
          <w:color w:val="080809"/>
          <w:sz w:val="28"/>
          <w:szCs w:val="28"/>
        </w:rPr>
        <w:t>кожного</w:t>
      </w:r>
      <w:proofErr w:type="gramEnd"/>
      <w:r w:rsidRPr="0071444F">
        <w:rPr>
          <w:rFonts w:ascii="Times New Roman" w:eastAsia="Times New Roman" w:hAnsi="Times New Roman" w:cs="Times New Roman"/>
          <w:b/>
          <w:color w:val="080809"/>
          <w:sz w:val="28"/>
          <w:szCs w:val="28"/>
        </w:rPr>
        <w:t>?</w:t>
      </w:r>
    </w:p>
    <w:p w:rsidR="0071444F" w:rsidRPr="0071444F" w:rsidRDefault="0071444F" w:rsidP="00714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</w:rPr>
      </w:pPr>
    </w:p>
    <w:p w:rsidR="0071444F" w:rsidRPr="0071444F" w:rsidRDefault="0071444F" w:rsidP="00714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Щоб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ідея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proofErr w:type="gram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р</w:t>
      </w:r>
      <w:proofErr w:type="gram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івних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можливостей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не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залишалась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лише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на словах, а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перетворювалась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на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реальні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зміни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—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потрібен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чіткий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,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системний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і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довгостроковий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план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дій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.</w:t>
      </w:r>
    </w:p>
    <w:p w:rsidR="0071444F" w:rsidRPr="0071444F" w:rsidRDefault="0071444F" w:rsidP="00714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r w:rsidRPr="0071444F">
        <w:rPr>
          <w:rFonts w:ascii="Times New Roman" w:eastAsia="Times New Roman" w:hAnsi="Times New Roman" w:cs="Times New Roman"/>
          <w:noProof/>
          <w:color w:val="080809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Саме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таким планом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є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Національна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стратегія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зі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створення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безбар’єрного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простору в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Україні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, яку у 2021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році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ініціювала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перша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леді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Олена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Зеленська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.</w:t>
      </w:r>
    </w:p>
    <w:p w:rsidR="0071444F" w:rsidRPr="0071444F" w:rsidRDefault="0071444F" w:rsidP="00714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proofErr w:type="spellStart"/>
      <w:proofErr w:type="gram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Це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– не</w:t>
      </w:r>
      <w:proofErr w:type="gram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просто документ.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Це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дорожня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карта, яка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допомагає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крок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за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кроком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будувати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країну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, де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кожен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і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кожна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почуваються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цінними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та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мають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proofErr w:type="gram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р</w:t>
      </w:r>
      <w:proofErr w:type="gram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івні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можливості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.</w:t>
      </w:r>
    </w:p>
    <w:p w:rsidR="0071444F" w:rsidRPr="0071444F" w:rsidRDefault="0071444F" w:rsidP="00714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До 2030 року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стратегія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передбачає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зміни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в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усіх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ключових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сферах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життя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–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від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proofErr w:type="gram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арх</w:t>
      </w:r>
      <w:proofErr w:type="gram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ітектури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до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цифрових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сервісів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.</w:t>
      </w:r>
    </w:p>
    <w:p w:rsidR="0071444F" w:rsidRPr="0071444F" w:rsidRDefault="0071444F" w:rsidP="00714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r w:rsidRPr="0071444F">
        <w:rPr>
          <w:rFonts w:ascii="Times New Roman" w:eastAsia="Times New Roman" w:hAnsi="Times New Roman" w:cs="Times New Roman"/>
          <w:noProof/>
          <w:color w:val="080809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2" name="Рисунок 2" descr="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🔍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У</w:t>
      </w:r>
      <w:proofErr w:type="gram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фокусі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–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шість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напрямів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:</w:t>
      </w:r>
    </w:p>
    <w:p w:rsidR="0071444F" w:rsidRPr="0071444F" w:rsidRDefault="0071444F" w:rsidP="00714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•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фізичний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прості</w:t>
      </w:r>
      <w:proofErr w:type="gram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р</w:t>
      </w:r>
      <w:proofErr w:type="spellEnd"/>
      <w:proofErr w:type="gramEnd"/>
    </w:p>
    <w:p w:rsidR="0071444F" w:rsidRPr="0071444F" w:rsidRDefault="0071444F" w:rsidP="00714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•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інформаційне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середовище</w:t>
      </w:r>
      <w:proofErr w:type="spellEnd"/>
    </w:p>
    <w:p w:rsidR="0071444F" w:rsidRPr="0071444F" w:rsidRDefault="0071444F" w:rsidP="00714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•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цифрові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технології</w:t>
      </w:r>
      <w:proofErr w:type="spellEnd"/>
    </w:p>
    <w:p w:rsidR="0071444F" w:rsidRPr="0071444F" w:rsidRDefault="0071444F" w:rsidP="00714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•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економіка</w:t>
      </w:r>
      <w:proofErr w:type="spellEnd"/>
    </w:p>
    <w:p w:rsidR="0071444F" w:rsidRPr="0071444F" w:rsidRDefault="0071444F" w:rsidP="00714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•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суспільно-громадянське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життя</w:t>
      </w:r>
      <w:proofErr w:type="spellEnd"/>
    </w:p>
    <w:p w:rsidR="0071444F" w:rsidRPr="0071444F" w:rsidRDefault="0071444F" w:rsidP="00714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•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освіта</w:t>
      </w:r>
      <w:proofErr w:type="spellEnd"/>
    </w:p>
    <w:p w:rsidR="0071444F" w:rsidRPr="0071444F" w:rsidRDefault="0071444F" w:rsidP="00714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Як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це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втілюється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?</w:t>
      </w:r>
    </w:p>
    <w:p w:rsidR="0071444F" w:rsidRPr="0071444F" w:rsidRDefault="0071444F" w:rsidP="00714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r w:rsidRPr="0071444F">
        <w:rPr>
          <w:rFonts w:ascii="Times New Roman" w:eastAsia="Times New Roman" w:hAnsi="Times New Roman" w:cs="Times New Roman"/>
          <w:noProof/>
          <w:color w:val="080809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3" name="Рисунок 3" descr="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🏛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Над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реалізацією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працюють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11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міністерств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–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кожне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відповідає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за </w:t>
      </w:r>
      <w:proofErr w:type="spellStart"/>
      <w:proofErr w:type="gram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св</w:t>
      </w:r>
      <w:proofErr w:type="gram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ій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напрям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.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Такий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комплексний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proofErr w:type="gram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п</w:t>
      </w:r>
      <w:proofErr w:type="gram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ідхід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дозволяє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інтегрувати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принципи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безбар’єрності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в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усі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політики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та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рішення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.</w:t>
      </w:r>
    </w:p>
    <w:p w:rsidR="0071444F" w:rsidRPr="0071444F" w:rsidRDefault="0071444F" w:rsidP="00714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А головне –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мова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не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лише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про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усунення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бар’є</w:t>
      </w:r>
      <w:proofErr w:type="gram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р</w:t>
      </w:r>
      <w:proofErr w:type="gram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ів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.</w:t>
      </w:r>
    </w:p>
    <w:p w:rsidR="0071444F" w:rsidRPr="0071444F" w:rsidRDefault="0071444F" w:rsidP="00714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r w:rsidRPr="0071444F">
        <w:rPr>
          <w:rFonts w:ascii="Times New Roman" w:eastAsia="Times New Roman" w:hAnsi="Times New Roman" w:cs="Times New Roman"/>
          <w:noProof/>
          <w:color w:val="080809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4" name="Рисунок 4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📍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Мета –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створити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proofErr w:type="gram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країну</w:t>
      </w:r>
      <w:proofErr w:type="spellEnd"/>
      <w:proofErr w:type="gram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, де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бар’єри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просто не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виникають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.</w:t>
      </w:r>
    </w:p>
    <w:p w:rsidR="0071444F" w:rsidRPr="0071444F" w:rsidRDefault="0071444F" w:rsidP="00714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r w:rsidRPr="0071444F">
        <w:rPr>
          <w:rFonts w:ascii="Times New Roman" w:eastAsia="Times New Roman" w:hAnsi="Times New Roman" w:cs="Times New Roman"/>
          <w:noProof/>
          <w:color w:val="080809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5" name="Рисунок 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👉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У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повоєнний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час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ця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стратегія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набуває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ще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більшої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ваги. Вона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визнача</w:t>
      </w:r>
      <w:proofErr w:type="gram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є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,</w:t>
      </w:r>
      <w:proofErr w:type="gram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якою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буде нова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Україна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– сильна,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сучасна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, доступна для </w:t>
      </w:r>
      <w:proofErr w:type="spellStart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всіх</w:t>
      </w:r>
      <w:proofErr w:type="spellEnd"/>
      <w:r w:rsidRPr="0071444F">
        <w:rPr>
          <w:rFonts w:ascii="Times New Roman" w:eastAsia="Times New Roman" w:hAnsi="Times New Roman" w:cs="Times New Roman"/>
          <w:color w:val="080809"/>
          <w:sz w:val="28"/>
          <w:szCs w:val="28"/>
        </w:rPr>
        <w:t>.</w:t>
      </w:r>
    </w:p>
    <w:p w:rsidR="00870D9B" w:rsidRPr="0071444F" w:rsidRDefault="00870D9B">
      <w:pPr>
        <w:rPr>
          <w:rFonts w:ascii="Times New Roman" w:hAnsi="Times New Roman" w:cs="Times New Roman"/>
          <w:sz w:val="28"/>
          <w:szCs w:val="28"/>
        </w:rPr>
      </w:pPr>
    </w:p>
    <w:sectPr w:rsidR="00870D9B" w:rsidRPr="00714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444F"/>
    <w:rsid w:val="0071444F"/>
    <w:rsid w:val="0087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4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7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94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94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98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377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57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93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2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2025-07-18T06:47:00Z</dcterms:created>
  <dcterms:modified xsi:type="dcterms:W3CDTF">2025-07-18T06:48:00Z</dcterms:modified>
</cp:coreProperties>
</file>