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2DC5" w14:textId="4F852028" w:rsidR="0048700A" w:rsidRDefault="0048700A" w:rsidP="0048700A">
      <w:pPr>
        <w:spacing w:before="40" w:after="40" w:line="240" w:lineRule="auto"/>
        <w:ind w:left="567"/>
        <w:jc w:val="center"/>
        <w:rPr>
          <w:color w:val="EE0000"/>
          <w:sz w:val="28"/>
          <w:szCs w:val="28"/>
        </w:rPr>
      </w:pPr>
      <w:r w:rsidRPr="0048700A">
        <w:rPr>
          <w:b/>
          <w:bCs/>
          <w:sz w:val="28"/>
          <w:szCs w:val="28"/>
        </w:rPr>
        <w:t xml:space="preserve">Вакансії відбудови: </w:t>
      </w:r>
      <w:proofErr w:type="spellStart"/>
      <w:r>
        <w:rPr>
          <w:b/>
          <w:bCs/>
          <w:sz w:val="28"/>
          <w:szCs w:val="28"/>
        </w:rPr>
        <w:t>н</w:t>
      </w:r>
      <w:r w:rsidRPr="0048700A">
        <w:rPr>
          <w:b/>
          <w:bCs/>
          <w:sz w:val="28"/>
          <w:szCs w:val="28"/>
        </w:rPr>
        <w:t>айзатребуваніші</w:t>
      </w:r>
      <w:proofErr w:type="spellEnd"/>
      <w:r w:rsidRPr="0048700A">
        <w:rPr>
          <w:b/>
          <w:bCs/>
          <w:sz w:val="28"/>
          <w:szCs w:val="28"/>
        </w:rPr>
        <w:t xml:space="preserve"> професії після війни</w:t>
      </w:r>
      <w:r>
        <w:rPr>
          <w:b/>
          <w:bCs/>
          <w:sz w:val="28"/>
          <w:szCs w:val="28"/>
        </w:rPr>
        <w:t xml:space="preserve"> </w:t>
      </w:r>
    </w:p>
    <w:p w14:paraId="351D6B52" w14:textId="77777777" w:rsidR="0048700A" w:rsidRPr="0048700A" w:rsidRDefault="0048700A" w:rsidP="0048700A">
      <w:pPr>
        <w:spacing w:before="40" w:after="40" w:line="240" w:lineRule="auto"/>
        <w:ind w:left="567"/>
        <w:jc w:val="center"/>
        <w:rPr>
          <w:color w:val="EE0000"/>
          <w:sz w:val="28"/>
          <w:szCs w:val="28"/>
        </w:rPr>
      </w:pPr>
    </w:p>
    <w:p w14:paraId="0A152186" w14:textId="412F7C44" w:rsidR="0048700A" w:rsidRDefault="0048700A" w:rsidP="0048700A">
      <w:pPr>
        <w:spacing w:before="40" w:after="40" w:line="240" w:lineRule="auto"/>
        <w:ind w:left="567"/>
        <w:jc w:val="center"/>
        <w:rPr>
          <w:color w:val="EE0000"/>
          <w:sz w:val="28"/>
          <w:szCs w:val="28"/>
        </w:rPr>
      </w:pPr>
      <w:r w:rsidRPr="0048700A">
        <w:rPr>
          <w:b/>
          <w:bCs/>
          <w:sz w:val="28"/>
          <w:szCs w:val="28"/>
        </w:rPr>
        <w:t xml:space="preserve">Робота після війни: </w:t>
      </w:r>
      <w:r>
        <w:rPr>
          <w:b/>
          <w:bCs/>
          <w:sz w:val="28"/>
          <w:szCs w:val="28"/>
        </w:rPr>
        <w:t>п</w:t>
      </w:r>
      <w:r w:rsidRPr="0048700A">
        <w:rPr>
          <w:b/>
          <w:bCs/>
          <w:sz w:val="28"/>
          <w:szCs w:val="28"/>
        </w:rPr>
        <w:t>рофесії, що формуватимуть майбутнє</w:t>
      </w:r>
      <w:r>
        <w:rPr>
          <w:b/>
          <w:bCs/>
          <w:sz w:val="28"/>
          <w:szCs w:val="28"/>
        </w:rPr>
        <w:t xml:space="preserve"> </w:t>
      </w:r>
    </w:p>
    <w:p w14:paraId="3320B891" w14:textId="77777777" w:rsidR="0048700A" w:rsidRPr="0048700A" w:rsidRDefault="0048700A" w:rsidP="0048700A">
      <w:pPr>
        <w:spacing w:before="40" w:after="40" w:line="240" w:lineRule="auto"/>
        <w:ind w:left="567"/>
        <w:jc w:val="center"/>
        <w:rPr>
          <w:color w:val="EE0000"/>
          <w:sz w:val="28"/>
          <w:szCs w:val="28"/>
        </w:rPr>
      </w:pPr>
    </w:p>
    <w:p w14:paraId="02695F41" w14:textId="0957322E" w:rsidR="0048700A" w:rsidRDefault="0048700A" w:rsidP="0048700A">
      <w:pPr>
        <w:spacing w:before="40" w:after="40" w:line="240" w:lineRule="auto"/>
        <w:ind w:left="567"/>
        <w:jc w:val="center"/>
        <w:rPr>
          <w:b/>
          <w:bCs/>
          <w:sz w:val="28"/>
          <w:szCs w:val="28"/>
        </w:rPr>
      </w:pPr>
      <w:r w:rsidRPr="0048700A">
        <w:rPr>
          <w:b/>
          <w:bCs/>
          <w:sz w:val="28"/>
          <w:szCs w:val="28"/>
        </w:rPr>
        <w:t xml:space="preserve">Новий попит: </w:t>
      </w:r>
      <w:r>
        <w:rPr>
          <w:b/>
          <w:bCs/>
          <w:sz w:val="28"/>
          <w:szCs w:val="28"/>
        </w:rPr>
        <w:t>я</w:t>
      </w:r>
      <w:r w:rsidRPr="0048700A">
        <w:rPr>
          <w:b/>
          <w:bCs/>
          <w:sz w:val="28"/>
          <w:szCs w:val="28"/>
        </w:rPr>
        <w:t>к зміниться ринок праці після завершення бойових дій</w:t>
      </w:r>
    </w:p>
    <w:p w14:paraId="2C310CA3" w14:textId="77777777" w:rsidR="0048700A" w:rsidRDefault="0048700A" w:rsidP="0048700A">
      <w:pPr>
        <w:spacing w:before="40" w:after="40" w:line="240" w:lineRule="auto"/>
        <w:ind w:left="567"/>
        <w:jc w:val="center"/>
        <w:rPr>
          <w:b/>
          <w:bCs/>
          <w:sz w:val="28"/>
          <w:szCs w:val="28"/>
        </w:rPr>
      </w:pPr>
    </w:p>
    <w:p w14:paraId="2DEFE7F6" w14:textId="022DF7AC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За перше півріччя 2025 року найбільша кількість вакансій на працівників сфери обслуговування та надання послуг, спеціалістів зі спеціальними вміннями та знаннями (водіїв, слюсарів, швачок, електриків), фахівців з вищою освітою (вчителів, бухгалтерів, інженерів, медиків), некваліфікованих робітників (вантажників, прибиральників та підсобних працівників). Найбільшу нестачу роботодавці зараз відчувають серед спеціалістів зі спеціальними вміннями та фахівців з вищою освітою. За прогнозами Департаменту аналізу ринку праці та моніторингу ефективності програм зайнятості Державної служби зайнятості, після завершення війни ситуація кардинально не зміниться і найбільше працівників шукатимуть за подібними напрямками. </w:t>
      </w:r>
    </w:p>
    <w:p w14:paraId="67A281D6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1. Військові. Після завершення війни потреба в якісно укомплектованій армії не зникне. Навчання відбуватиметься довше, вимоги до кандидатів на багато вакансій стануть вищими. </w:t>
      </w:r>
    </w:p>
    <w:p w14:paraId="605BD4CB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2. Медики. Практично всі медичні заклади потребуватимуть фахівців, проте, за попередніми прогнозами, найактуальнішими будуть професії хірурга, кардіолога, </w:t>
      </w:r>
      <w:proofErr w:type="spellStart"/>
      <w:r w:rsidRPr="005A4E9B">
        <w:rPr>
          <w:sz w:val="28"/>
          <w:szCs w:val="28"/>
        </w:rPr>
        <w:t>реабілітолога</w:t>
      </w:r>
      <w:proofErr w:type="spellEnd"/>
      <w:r w:rsidRPr="005A4E9B">
        <w:rPr>
          <w:sz w:val="28"/>
          <w:szCs w:val="28"/>
        </w:rPr>
        <w:t>, фізіотерапевта, спеціаліста лікувального масажу.</w:t>
      </w:r>
    </w:p>
    <w:p w14:paraId="3DFF58B9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3. Будівельники. Відновлення країни передбачатиме масштабне будівництво, тому зварювальники, </w:t>
      </w:r>
      <w:proofErr w:type="spellStart"/>
      <w:r w:rsidRPr="005A4E9B">
        <w:rPr>
          <w:sz w:val="28"/>
          <w:szCs w:val="28"/>
        </w:rPr>
        <w:t>маляри</w:t>
      </w:r>
      <w:proofErr w:type="spellEnd"/>
      <w:r w:rsidRPr="005A4E9B">
        <w:rPr>
          <w:sz w:val="28"/>
          <w:szCs w:val="28"/>
        </w:rPr>
        <w:t xml:space="preserve">, столяри, слюсарі, муляри, штукатури, теслі, сантехніки, зварювальники та інші представники цих професій будуть дуже потрібними для роботодавців. </w:t>
      </w:r>
    </w:p>
    <w:p w14:paraId="07FB770B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4. Енергетики. Енергетична галузь України відноситься до однієї із найбільш постраждалих внаслідок війни, тому відновлення інфраструктури передбачатиме велику потребу в таких професіях, як інженери, техніки, електромонтери, конструктори, розробники, електромонтажники, електрохіміки, технологи, </w:t>
      </w:r>
      <w:proofErr w:type="spellStart"/>
      <w:r w:rsidRPr="005A4E9B">
        <w:rPr>
          <w:sz w:val="28"/>
          <w:szCs w:val="28"/>
        </w:rPr>
        <w:t>метеоенергетики</w:t>
      </w:r>
      <w:proofErr w:type="spellEnd"/>
      <w:r w:rsidRPr="005A4E9B">
        <w:rPr>
          <w:sz w:val="28"/>
          <w:szCs w:val="28"/>
        </w:rPr>
        <w:t xml:space="preserve"> та багато інших.</w:t>
      </w:r>
    </w:p>
    <w:p w14:paraId="55129F8F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5. Правоохоронці. Працівники судів, прокуратури, поліції, органів служби безпеки та антикорупційні органи також потребуватимуть значного влиття нових сил у професії. Усі вони забезпечуватимуть захист законів Україні на звільнених територіях та регіонах, де зараз ведуться бойові дії. </w:t>
      </w:r>
    </w:p>
    <w:p w14:paraId="4680247D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6. Програмісти. Окрім </w:t>
      </w:r>
      <w:proofErr w:type="spellStart"/>
      <w:r w:rsidRPr="005A4E9B">
        <w:rPr>
          <w:sz w:val="28"/>
          <w:szCs w:val="28"/>
        </w:rPr>
        <w:t>цифровізації</w:t>
      </w:r>
      <w:proofErr w:type="spellEnd"/>
      <w:r w:rsidRPr="005A4E9B">
        <w:rPr>
          <w:sz w:val="28"/>
          <w:szCs w:val="28"/>
        </w:rPr>
        <w:t xml:space="preserve"> економіки, велика потреба буде в захисті інформації та персональних даних. Тому такі спеціалісти будуть дуже затребуваними. </w:t>
      </w:r>
    </w:p>
    <w:p w14:paraId="3D04ACB2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7. Спеціалісти оборонної промисловості. Власні виробництва товарів, які необхідні військовим, та спільні </w:t>
      </w:r>
      <w:proofErr w:type="spellStart"/>
      <w:r w:rsidRPr="005A4E9B">
        <w:rPr>
          <w:sz w:val="28"/>
          <w:szCs w:val="28"/>
        </w:rPr>
        <w:t>проєкти</w:t>
      </w:r>
      <w:proofErr w:type="spellEnd"/>
      <w:r w:rsidRPr="005A4E9B">
        <w:rPr>
          <w:sz w:val="28"/>
          <w:szCs w:val="28"/>
        </w:rPr>
        <w:t xml:space="preserve"> з іноземними партнерами, вимагатимуть великої кількості інженерів, науковців, економістів та розробників. </w:t>
      </w:r>
    </w:p>
    <w:p w14:paraId="776207F8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 xml:space="preserve">8. Спеціалісти транспортної сфери. За час війни з’явилися нові транспортні шляхи, які в майбутньому стануть основними каналами постачання всіх необхідних для відбудови матеріалів. Тому водіїв, залізничників, диспетчерів, логістів та експедиторів потрібно буде дуже багато. </w:t>
      </w:r>
    </w:p>
    <w:p w14:paraId="06D8B719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lastRenderedPageBreak/>
        <w:t xml:space="preserve">9. Психологи. Участь в бойових діях, постійні обстріли мирних міст, втрата рідних і близьких, посттравматичні стресові розлади залишають свої сліди на ментальному здоров’ї українців. Зрештою усі ці психологічні проблеми потребуватимуть реабілітації. </w:t>
      </w:r>
    </w:p>
    <w:p w14:paraId="42F4F341" w14:textId="77777777" w:rsidR="005A4E9B" w:rsidRP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>10. Освітяни. Головним завданням вчителів, майстрів виробничого навчання, методистів, соціальних педагогів стане навчити людей всім потрібним Україні професіям.</w:t>
      </w:r>
    </w:p>
    <w:p w14:paraId="59F02A06" w14:textId="5867FDD7" w:rsidR="00F82C5D" w:rsidRDefault="00F82C5D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Деталі тут: </w:t>
      </w:r>
      <w:hyperlink r:id="rId7" w:history="1">
        <w:r w:rsidR="004A130F" w:rsidRPr="00A71000">
          <w:rPr>
            <w:rStyle w:val="ae"/>
            <w:sz w:val="28"/>
            <w:szCs w:val="28"/>
          </w:rPr>
          <w:t>https:/</w:t>
        </w:r>
        <w:r w:rsidR="004A130F" w:rsidRPr="00A71000">
          <w:rPr>
            <w:rStyle w:val="ae"/>
            <w:sz w:val="28"/>
            <w:szCs w:val="28"/>
          </w:rPr>
          <w:t>/</w:t>
        </w:r>
        <w:r w:rsidR="004A130F" w:rsidRPr="00A71000">
          <w:rPr>
            <w:rStyle w:val="ae"/>
            <w:sz w:val="28"/>
            <w:szCs w:val="28"/>
          </w:rPr>
          <w:t>s</w:t>
        </w:r>
        <w:r w:rsidR="004A130F" w:rsidRPr="00A71000">
          <w:rPr>
            <w:rStyle w:val="ae"/>
            <w:sz w:val="28"/>
            <w:szCs w:val="28"/>
          </w:rPr>
          <w:t>alo.li/8777f6C</w:t>
        </w:r>
      </w:hyperlink>
      <w:r w:rsidR="004A130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37A40247" w14:textId="27AE0485" w:rsidR="005A4E9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5A4E9B">
        <w:rPr>
          <w:sz w:val="28"/>
          <w:szCs w:val="28"/>
        </w:rPr>
        <w:t>кщо вас цікавлять вакансії, які наразі актуальні не лише в Кіровоградській області, а й за її межами, пропонуємо</w:t>
      </w:r>
      <w:r w:rsidRPr="005A4E9B">
        <w:t xml:space="preserve"> </w:t>
      </w:r>
      <w:proofErr w:type="spellStart"/>
      <w:r w:rsidRPr="005A4E9B">
        <w:rPr>
          <w:sz w:val="28"/>
          <w:szCs w:val="28"/>
        </w:rPr>
        <w:t>вебресурс</w:t>
      </w:r>
      <w:proofErr w:type="spellEnd"/>
      <w:r w:rsidRPr="005A4E9B">
        <w:rPr>
          <w:sz w:val="28"/>
          <w:szCs w:val="28"/>
        </w:rPr>
        <w:t xml:space="preserve"> Кіровоградського обласного центру зайнятості:  </w:t>
      </w:r>
      <w:hyperlink r:id="rId8" w:history="1">
        <w:r w:rsidRPr="00BE4937">
          <w:rPr>
            <w:rStyle w:val="ae"/>
            <w:sz w:val="28"/>
            <w:szCs w:val="28"/>
          </w:rPr>
          <w:t>https://cutt.l</w:t>
        </w:r>
        <w:r w:rsidRPr="00BE4937">
          <w:rPr>
            <w:rStyle w:val="ae"/>
            <w:sz w:val="28"/>
            <w:szCs w:val="28"/>
          </w:rPr>
          <w:t>y</w:t>
        </w:r>
        <w:r w:rsidRPr="00BE4937">
          <w:rPr>
            <w:rStyle w:val="ae"/>
            <w:sz w:val="28"/>
            <w:szCs w:val="28"/>
          </w:rPr>
          <w:t>/qKFhLXK</w:t>
        </w:r>
      </w:hyperlink>
      <w:r>
        <w:rPr>
          <w:sz w:val="28"/>
          <w:szCs w:val="28"/>
        </w:rPr>
        <w:t xml:space="preserve"> </w:t>
      </w:r>
      <w:r w:rsidRPr="005A4E9B">
        <w:rPr>
          <w:sz w:val="28"/>
          <w:szCs w:val="28"/>
        </w:rPr>
        <w:t xml:space="preserve"> та Єдин</w:t>
      </w:r>
      <w:r>
        <w:rPr>
          <w:sz w:val="28"/>
          <w:szCs w:val="28"/>
        </w:rPr>
        <w:t>ий</w:t>
      </w:r>
      <w:r w:rsidRPr="005A4E9B">
        <w:rPr>
          <w:sz w:val="28"/>
          <w:szCs w:val="28"/>
        </w:rPr>
        <w:t xml:space="preserve"> портал вакансій:  </w:t>
      </w:r>
      <w:hyperlink r:id="rId9" w:history="1">
        <w:r w:rsidRPr="00BE4937">
          <w:rPr>
            <w:rStyle w:val="ae"/>
            <w:sz w:val="28"/>
            <w:szCs w:val="28"/>
          </w:rPr>
          <w:t>https://www.dcz.</w:t>
        </w:r>
        <w:r w:rsidRPr="00BE4937">
          <w:rPr>
            <w:rStyle w:val="ae"/>
            <w:sz w:val="28"/>
            <w:szCs w:val="28"/>
          </w:rPr>
          <w:t>g</w:t>
        </w:r>
        <w:r w:rsidRPr="00BE4937">
          <w:rPr>
            <w:rStyle w:val="ae"/>
            <w:sz w:val="28"/>
            <w:szCs w:val="28"/>
          </w:rPr>
          <w:t>ov.ua/job</w:t>
        </w:r>
      </w:hyperlink>
      <w:r>
        <w:rPr>
          <w:sz w:val="28"/>
          <w:szCs w:val="28"/>
        </w:rPr>
        <w:t xml:space="preserve"> </w:t>
      </w:r>
      <w:r w:rsidRPr="005A4E9B">
        <w:rPr>
          <w:sz w:val="28"/>
          <w:szCs w:val="28"/>
        </w:rPr>
        <w:t xml:space="preserve">. </w:t>
      </w:r>
    </w:p>
    <w:p w14:paraId="3B10F559" w14:textId="7175FFD6" w:rsidR="005A4E9B" w:rsidRPr="00BD516B" w:rsidRDefault="005A4E9B" w:rsidP="0048700A">
      <w:pPr>
        <w:spacing w:before="40" w:after="40" w:line="240" w:lineRule="auto"/>
        <w:ind w:left="567" w:firstLine="567"/>
        <w:jc w:val="both"/>
        <w:rPr>
          <w:sz w:val="28"/>
          <w:szCs w:val="28"/>
        </w:rPr>
      </w:pPr>
      <w:r w:rsidRPr="005A4E9B">
        <w:rPr>
          <w:sz w:val="28"/>
          <w:szCs w:val="28"/>
        </w:rPr>
        <w:t>Є питання працевлаштування, звертайтеся до філій</w:t>
      </w:r>
      <w:r w:rsidR="00F82C5D">
        <w:rPr>
          <w:sz w:val="28"/>
          <w:szCs w:val="28"/>
        </w:rPr>
        <w:t xml:space="preserve"> </w:t>
      </w:r>
      <w:r w:rsidR="00CC6B92">
        <w:rPr>
          <w:sz w:val="28"/>
          <w:szCs w:val="28"/>
        </w:rPr>
        <w:t>о</w:t>
      </w:r>
      <w:r w:rsidR="00F82C5D">
        <w:rPr>
          <w:sz w:val="28"/>
          <w:szCs w:val="28"/>
        </w:rPr>
        <w:t>бласного центру зайнятості</w:t>
      </w:r>
      <w:r w:rsidRPr="005A4E9B">
        <w:rPr>
          <w:sz w:val="28"/>
          <w:szCs w:val="28"/>
        </w:rPr>
        <w:t xml:space="preserve"> або до їх структурних підрозділів за місцем вашого перебування контакти тут</w:t>
      </w:r>
      <w:r w:rsidR="00F82C5D">
        <w:rPr>
          <w:sz w:val="28"/>
          <w:szCs w:val="28"/>
        </w:rPr>
        <w:t>:</w:t>
      </w:r>
      <w:r w:rsidR="004A130F">
        <w:t xml:space="preserve"> </w:t>
      </w:r>
      <w:r w:rsidR="004A130F">
        <w:rPr>
          <w:rStyle w:val="ae"/>
          <w:sz w:val="28"/>
          <w:szCs w:val="28"/>
        </w:rPr>
        <w:t xml:space="preserve"> </w:t>
      </w:r>
      <w:hyperlink r:id="rId10" w:history="1">
        <w:r w:rsidR="004A130F" w:rsidRPr="00A71000">
          <w:rPr>
            <w:rStyle w:val="ae"/>
            <w:sz w:val="28"/>
            <w:szCs w:val="28"/>
          </w:rPr>
          <w:t>https://sal</w:t>
        </w:r>
        <w:r w:rsidR="004A130F" w:rsidRPr="00A71000">
          <w:rPr>
            <w:rStyle w:val="ae"/>
            <w:sz w:val="28"/>
            <w:szCs w:val="28"/>
          </w:rPr>
          <w:t>o</w:t>
        </w:r>
        <w:r w:rsidR="004A130F" w:rsidRPr="00A71000">
          <w:rPr>
            <w:rStyle w:val="ae"/>
            <w:sz w:val="28"/>
            <w:szCs w:val="28"/>
          </w:rPr>
          <w:t>.li/09a2</w:t>
        </w:r>
        <w:r w:rsidR="004A130F" w:rsidRPr="00A71000">
          <w:rPr>
            <w:rStyle w:val="ae"/>
            <w:sz w:val="28"/>
            <w:szCs w:val="28"/>
          </w:rPr>
          <w:t>4</w:t>
        </w:r>
        <w:r w:rsidR="004A130F" w:rsidRPr="00A71000">
          <w:rPr>
            <w:rStyle w:val="ae"/>
            <w:sz w:val="28"/>
            <w:szCs w:val="28"/>
          </w:rPr>
          <w:t>aE</w:t>
        </w:r>
      </w:hyperlink>
      <w:r w:rsidR="004A130F">
        <w:rPr>
          <w:rStyle w:val="ae"/>
          <w:sz w:val="28"/>
          <w:szCs w:val="28"/>
        </w:rPr>
        <w:t xml:space="preserve"> </w:t>
      </w:r>
      <w:r w:rsidRPr="005A4E9B">
        <w:rPr>
          <w:sz w:val="28"/>
          <w:szCs w:val="28"/>
        </w:rPr>
        <w:t>або ж телефонуйте на гарячу лінію</w:t>
      </w:r>
      <w:r w:rsidR="00F82C5D">
        <w:rPr>
          <w:sz w:val="28"/>
          <w:szCs w:val="28"/>
        </w:rPr>
        <w:t xml:space="preserve"> </w:t>
      </w:r>
      <w:r w:rsidR="00CC6B92">
        <w:rPr>
          <w:sz w:val="28"/>
          <w:szCs w:val="28"/>
        </w:rPr>
        <w:t>о</w:t>
      </w:r>
      <w:r w:rsidR="00F82C5D">
        <w:rPr>
          <w:sz w:val="28"/>
          <w:szCs w:val="28"/>
        </w:rPr>
        <w:t xml:space="preserve">бласного центру зайнятості: </w:t>
      </w:r>
      <w:r w:rsidR="00F82C5D" w:rsidRPr="00CC6B92">
        <w:rPr>
          <w:sz w:val="28"/>
          <w:szCs w:val="28"/>
        </w:rPr>
        <w:t>+</w:t>
      </w:r>
      <w:r w:rsidR="00CC6B92" w:rsidRPr="00CC6B92">
        <w:rPr>
          <w:color w:val="080809"/>
          <w:sz w:val="28"/>
          <w:szCs w:val="28"/>
          <w:shd w:val="clear" w:color="auto" w:fill="FFFFFF"/>
        </w:rPr>
        <w:t>38 (066) 581 87 84</w:t>
      </w:r>
      <w:r w:rsidR="00F82C5D" w:rsidRPr="00CC6B92">
        <w:rPr>
          <w:sz w:val="28"/>
          <w:szCs w:val="28"/>
        </w:rPr>
        <w:t>.</w:t>
      </w:r>
      <w:r w:rsidR="00F82C5D">
        <w:rPr>
          <w:sz w:val="28"/>
          <w:szCs w:val="28"/>
        </w:rPr>
        <w:t xml:space="preserve"> </w:t>
      </w:r>
      <w:r w:rsidRPr="005A4E9B">
        <w:rPr>
          <w:sz w:val="28"/>
          <w:szCs w:val="28"/>
        </w:rPr>
        <w:t xml:space="preserve"> </w:t>
      </w:r>
    </w:p>
    <w:sectPr w:rsidR="005A4E9B" w:rsidRPr="00BD516B" w:rsidSect="00EC599F">
      <w:headerReference w:type="default" r:id="rId11"/>
      <w:footerReference w:type="default" r:id="rId12"/>
      <w:pgSz w:w="11906" w:h="16838"/>
      <w:pgMar w:top="850" w:right="99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695A" w14:textId="77777777" w:rsidR="0004746A" w:rsidRDefault="0004746A">
      <w:pPr>
        <w:spacing w:after="0" w:line="240" w:lineRule="auto"/>
      </w:pPr>
      <w:r>
        <w:separator/>
      </w:r>
    </w:p>
  </w:endnote>
  <w:endnote w:type="continuationSeparator" w:id="0">
    <w:p w14:paraId="1411A40D" w14:textId="77777777" w:rsidR="0004746A" w:rsidRDefault="0004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622A" w14:textId="77777777" w:rsidR="00964937" w:rsidRDefault="00964937">
    <w:pPr>
      <w:pStyle w:val="af8"/>
    </w:pPr>
  </w:p>
  <w:p w14:paraId="1486BE33" w14:textId="77777777" w:rsidR="00964937" w:rsidRDefault="0096493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7785" w14:textId="77777777" w:rsidR="0004746A" w:rsidRDefault="0004746A">
      <w:pPr>
        <w:spacing w:after="0" w:line="240" w:lineRule="auto"/>
      </w:pPr>
      <w:r>
        <w:separator/>
      </w:r>
    </w:p>
  </w:footnote>
  <w:footnote w:type="continuationSeparator" w:id="0">
    <w:p w14:paraId="1F992880" w14:textId="77777777" w:rsidR="0004746A" w:rsidRDefault="0004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062670"/>
      <w:docPartObj>
        <w:docPartGallery w:val="Page Numbers (Top of Page)"/>
        <w:docPartUnique/>
      </w:docPartObj>
    </w:sdtPr>
    <w:sdtEndPr/>
    <w:sdtContent>
      <w:p w14:paraId="3966BCF6" w14:textId="77777777" w:rsidR="00964937" w:rsidRDefault="005B00B2" w:rsidP="004D1D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7B4">
          <w:rPr>
            <w:noProof/>
            <w:lang w:val="ru-RU"/>
          </w:rPr>
          <w:t>32</w:t>
        </w:r>
        <w:r>
          <w:fldChar w:fldCharType="end"/>
        </w:r>
      </w:p>
    </w:sdtContent>
  </w:sdt>
  <w:p w14:paraId="356C0D06" w14:textId="77777777" w:rsidR="00964937" w:rsidRDefault="009649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04746A"/>
    <w:rsid w:val="00084A5A"/>
    <w:rsid w:val="000B5BC4"/>
    <w:rsid w:val="000F78FB"/>
    <w:rsid w:val="00133217"/>
    <w:rsid w:val="0015145D"/>
    <w:rsid w:val="001A28DC"/>
    <w:rsid w:val="001A7183"/>
    <w:rsid w:val="002450BF"/>
    <w:rsid w:val="00265304"/>
    <w:rsid w:val="002670B8"/>
    <w:rsid w:val="00291AC5"/>
    <w:rsid w:val="002B2B8E"/>
    <w:rsid w:val="002E4211"/>
    <w:rsid w:val="003833C9"/>
    <w:rsid w:val="003946E0"/>
    <w:rsid w:val="003E3779"/>
    <w:rsid w:val="00406A7A"/>
    <w:rsid w:val="004735C8"/>
    <w:rsid w:val="0048700A"/>
    <w:rsid w:val="00490335"/>
    <w:rsid w:val="004A130F"/>
    <w:rsid w:val="004D4494"/>
    <w:rsid w:val="00554087"/>
    <w:rsid w:val="0056620C"/>
    <w:rsid w:val="0057072E"/>
    <w:rsid w:val="00573EF5"/>
    <w:rsid w:val="005A4E9B"/>
    <w:rsid w:val="005B00B2"/>
    <w:rsid w:val="005B16D2"/>
    <w:rsid w:val="006B1F65"/>
    <w:rsid w:val="006B4731"/>
    <w:rsid w:val="006F65EE"/>
    <w:rsid w:val="008A60BE"/>
    <w:rsid w:val="008A62C5"/>
    <w:rsid w:val="008F20A8"/>
    <w:rsid w:val="00964937"/>
    <w:rsid w:val="009C6230"/>
    <w:rsid w:val="009E0402"/>
    <w:rsid w:val="009F6A18"/>
    <w:rsid w:val="00A5583C"/>
    <w:rsid w:val="00AF74D7"/>
    <w:rsid w:val="00B60477"/>
    <w:rsid w:val="00B90AAB"/>
    <w:rsid w:val="00BD516B"/>
    <w:rsid w:val="00C76BB6"/>
    <w:rsid w:val="00C86939"/>
    <w:rsid w:val="00CC6B92"/>
    <w:rsid w:val="00CF0ECF"/>
    <w:rsid w:val="00DC7F05"/>
    <w:rsid w:val="00E425D1"/>
    <w:rsid w:val="00E65DD2"/>
    <w:rsid w:val="00EC599F"/>
    <w:rsid w:val="00ED02DD"/>
    <w:rsid w:val="00F0609C"/>
    <w:rsid w:val="00F36F88"/>
    <w:rsid w:val="00F82C5D"/>
    <w:rsid w:val="00F97455"/>
    <w:rsid w:val="00FC74B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f1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2">
    <w:name w:val="Strong"/>
    <w:basedOn w:val="a0"/>
    <w:uiPriority w:val="22"/>
    <w:qFormat/>
    <w:rsid w:val="000B5BC4"/>
    <w:rPr>
      <w:b/>
      <w:bCs/>
    </w:rPr>
  </w:style>
  <w:style w:type="paragraph" w:styleId="af3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4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5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  <w14:ligatures w14:val="none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1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6">
    <w:name w:val="header"/>
    <w:basedOn w:val="a"/>
    <w:link w:val="af7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8">
    <w:name w:val="footer"/>
    <w:basedOn w:val="a"/>
    <w:link w:val="af9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0B5BC4"/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a">
    <w:name w:val="Balloon Text"/>
    <w:basedOn w:val="a"/>
    <w:link w:val="afb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  <w14:ligatures w14:val="none"/>
    </w:rPr>
  </w:style>
  <w:style w:type="paragraph" w:customStyle="1" w:styleId="21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fc">
    <w:name w:val="Body Text"/>
    <w:basedOn w:val="a"/>
    <w:link w:val="afd"/>
    <w:rsid w:val="000B5BC4"/>
    <w:pPr>
      <w:spacing w:after="120"/>
    </w:pPr>
    <w:rPr>
      <w:lang w:val="ru-RU" w:eastAsia="ru-RU"/>
    </w:rPr>
  </w:style>
  <w:style w:type="character" w:customStyle="1" w:styleId="afd">
    <w:name w:val="Основний текст Знак"/>
    <w:basedOn w:val="a0"/>
    <w:link w:val="afc"/>
    <w:rsid w:val="000B5BC4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2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e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f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B5BC4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B5BC4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4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4"/>
    <w:uiPriority w:val="39"/>
    <w:rsid w:val="000B5B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qKFhLX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o.li/8777f6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lo.li/09a24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z.gov.ua/jo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3</cp:revision>
  <dcterms:created xsi:type="dcterms:W3CDTF">2025-07-18T05:25:00Z</dcterms:created>
  <dcterms:modified xsi:type="dcterms:W3CDTF">2025-07-18T05:36:00Z</dcterms:modified>
</cp:coreProperties>
</file>