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A12C" w14:textId="51C2BFC6" w:rsidR="00CA2F68" w:rsidRPr="00293E03" w:rsidRDefault="00CA2F68" w:rsidP="00542F20">
      <w:pPr>
        <w:spacing w:before="40" w:after="40"/>
        <w:jc w:val="center"/>
        <w:rPr>
          <w:b/>
        </w:rPr>
      </w:pPr>
      <w:r>
        <w:rPr>
          <w:b/>
          <w:szCs w:val="28"/>
        </w:rPr>
        <w:t xml:space="preserve">Чи здійснюється виплата допомоги по безробіттю </w:t>
      </w:r>
      <w:r w:rsidR="00542F20">
        <w:rPr>
          <w:b/>
          <w:szCs w:val="28"/>
        </w:rPr>
        <w:t>у</w:t>
      </w:r>
      <w:r>
        <w:rPr>
          <w:b/>
          <w:szCs w:val="28"/>
        </w:rPr>
        <w:t xml:space="preserve"> період залучення безробітних до суспільно корисних робіт в умовах воєнного стану?</w:t>
      </w:r>
    </w:p>
    <w:p w14:paraId="47140DCF" w14:textId="77777777" w:rsidR="00CA2F68" w:rsidRDefault="00CA2F68" w:rsidP="00542F20">
      <w:pPr>
        <w:pStyle w:val="af1"/>
        <w:spacing w:before="40" w:after="40"/>
        <w:ind w:firstLine="567"/>
        <w:jc w:val="both"/>
      </w:pPr>
    </w:p>
    <w:p w14:paraId="741D1D07" w14:textId="115A0F92" w:rsidR="00CA2F68" w:rsidRDefault="00CA2F68" w:rsidP="00542F20">
      <w:pPr>
        <w:pStyle w:val="af1"/>
        <w:spacing w:before="40" w:after="40"/>
        <w:ind w:firstLine="567"/>
        <w:jc w:val="both"/>
      </w:pPr>
      <w:r>
        <w:t>Ні, не здійснюється.</w:t>
      </w:r>
    </w:p>
    <w:p w14:paraId="1BEF9CCB" w14:textId="61684BA7" w:rsidR="00CA2F68" w:rsidRDefault="005F01BB" w:rsidP="00542F20">
      <w:pPr>
        <w:pStyle w:val="af1"/>
        <w:spacing w:before="40" w:after="40"/>
        <w:ind w:firstLine="567"/>
        <w:jc w:val="both"/>
      </w:pPr>
      <w:r w:rsidRPr="005F01BB">
        <w:t>На період участі безробітного в суспільно корисних роботах (в умовах воєнного стану) виплата допомоги по безробіттю призупиняється. Після припинення участі безробітного в суспільно корисних роботах виплата допомоги по безробіттю поновлюється.</w:t>
      </w:r>
      <w:r>
        <w:t xml:space="preserve"> </w:t>
      </w:r>
      <w:r w:rsidR="00CA2F68">
        <w:t xml:space="preserve">Це врегульовано нормами статті 31 Закону України </w:t>
      </w:r>
      <w:r w:rsidR="00CA2F68" w:rsidRPr="001F07DF">
        <w:t>“</w:t>
      </w:r>
      <w:r w:rsidR="00CA2F68">
        <w:t xml:space="preserve">Про </w:t>
      </w:r>
      <w:r w:rsidR="00CA2F68" w:rsidRPr="00172255">
        <w:rPr>
          <w:color w:val="333333"/>
          <w:lang w:eastAsia="uk-UA"/>
        </w:rPr>
        <w:t>загальнообов’язков</w:t>
      </w:r>
      <w:r w:rsidR="00CA2F68">
        <w:rPr>
          <w:color w:val="333333"/>
          <w:lang w:eastAsia="uk-UA"/>
        </w:rPr>
        <w:t>е</w:t>
      </w:r>
      <w:r w:rsidR="00CA2F68" w:rsidRPr="00172255">
        <w:rPr>
          <w:color w:val="333333"/>
          <w:lang w:eastAsia="uk-UA"/>
        </w:rPr>
        <w:t xml:space="preserve"> державн</w:t>
      </w:r>
      <w:r w:rsidR="00CA2F68">
        <w:rPr>
          <w:color w:val="333333"/>
          <w:lang w:eastAsia="uk-UA"/>
        </w:rPr>
        <w:t>е</w:t>
      </w:r>
      <w:r w:rsidR="00CA2F68" w:rsidRPr="00172255">
        <w:rPr>
          <w:color w:val="333333"/>
          <w:lang w:eastAsia="uk-UA"/>
        </w:rPr>
        <w:t xml:space="preserve"> соціальн</w:t>
      </w:r>
      <w:r w:rsidR="00CA2F68">
        <w:rPr>
          <w:color w:val="333333"/>
          <w:lang w:eastAsia="uk-UA"/>
        </w:rPr>
        <w:t>е с</w:t>
      </w:r>
      <w:r w:rsidR="00CA2F68" w:rsidRPr="00172255">
        <w:rPr>
          <w:color w:val="333333"/>
          <w:lang w:eastAsia="uk-UA"/>
        </w:rPr>
        <w:t>трахування на випадок безробіття</w:t>
      </w:r>
      <w:r w:rsidR="00CA2F68" w:rsidRPr="001F07DF">
        <w:t>”</w:t>
      </w:r>
      <w:r>
        <w:t xml:space="preserve"> (</w:t>
      </w:r>
      <w:hyperlink r:id="rId6" w:history="1">
        <w:r w:rsidR="00FE45A5" w:rsidRPr="00EA4AD0">
          <w:rPr>
            <w:rStyle w:val="af2"/>
          </w:rPr>
          <w:t>https://shorturl.at/EFFWK</w:t>
        </w:r>
      </w:hyperlink>
      <w:r w:rsidR="00FE45A5">
        <w:t xml:space="preserve"> </w:t>
      </w:r>
      <w:r>
        <w:t>)</w:t>
      </w:r>
      <w:r w:rsidR="00CA2F68">
        <w:t>.</w:t>
      </w:r>
    </w:p>
    <w:p w14:paraId="7C9FA59C" w14:textId="1FEB7CB4" w:rsidR="005F01BB" w:rsidRDefault="00CA2F68" w:rsidP="00542F20">
      <w:pPr>
        <w:pStyle w:val="af1"/>
        <w:spacing w:before="40" w:after="40"/>
        <w:ind w:firstLine="567"/>
        <w:jc w:val="both"/>
      </w:pPr>
      <w:r>
        <w:t xml:space="preserve">Аналогічне призупинення передбачено також пунктом 2 постанови </w:t>
      </w:r>
      <w:r w:rsidRPr="00172255">
        <w:t>Кабінет</w:t>
      </w:r>
      <w:r>
        <w:t>у</w:t>
      </w:r>
      <w:r w:rsidRPr="00172255">
        <w:t xml:space="preserve"> Міністрів України від 21</w:t>
      </w:r>
      <w:r>
        <w:t xml:space="preserve"> червня </w:t>
      </w:r>
      <w:r w:rsidRPr="00172255">
        <w:t>2022</w:t>
      </w:r>
      <w:r>
        <w:t xml:space="preserve"> року</w:t>
      </w:r>
      <w:r w:rsidRPr="00172255">
        <w:t xml:space="preserve"> № 735 </w:t>
      </w:r>
      <w:r w:rsidRPr="00C06CCD">
        <w:t>“</w:t>
      </w:r>
      <w:r w:rsidRPr="00172255">
        <w:rPr>
          <w:color w:val="333333"/>
          <w:lang w:eastAsia="uk-UA"/>
        </w:rPr>
        <w:t>Про особливості реалізації державної політики у сферах зайнятості та загальнообов’язкового державного соціального страхування на випадок безробіття під час воєнного стану та після його припинення або скасування</w:t>
      </w:r>
      <w:r w:rsidRPr="00C06CCD">
        <w:t>”</w:t>
      </w:r>
      <w:r w:rsidR="005F01BB">
        <w:t xml:space="preserve"> (</w:t>
      </w:r>
      <w:r w:rsidR="00FE45A5">
        <w:t xml:space="preserve"> </w:t>
      </w:r>
      <w:hyperlink r:id="rId7" w:history="1">
        <w:r w:rsidR="00FE45A5" w:rsidRPr="00EA4AD0">
          <w:rPr>
            <w:rStyle w:val="af2"/>
          </w:rPr>
          <w:t>https://shorturl.at/36PeW</w:t>
        </w:r>
      </w:hyperlink>
      <w:r w:rsidR="00FE45A5">
        <w:t xml:space="preserve"> </w:t>
      </w:r>
      <w:r w:rsidR="005F01BB">
        <w:t>).</w:t>
      </w:r>
    </w:p>
    <w:p w14:paraId="5C2128ED" w14:textId="38E4A364" w:rsidR="00FE45A5" w:rsidRDefault="00CA2F68" w:rsidP="00542F20">
      <w:pPr>
        <w:spacing w:before="40" w:after="40"/>
        <w:ind w:firstLine="567"/>
        <w:jc w:val="both"/>
      </w:pPr>
      <w:r>
        <w:rPr>
          <w:szCs w:val="28"/>
        </w:rPr>
        <w:t>Корисна інформація про с</w:t>
      </w:r>
      <w:r w:rsidRPr="00A72BCC">
        <w:rPr>
          <w:szCs w:val="28"/>
        </w:rPr>
        <w:t>успільно корисні роботи</w:t>
      </w:r>
      <w:r>
        <w:rPr>
          <w:szCs w:val="28"/>
        </w:rPr>
        <w:t xml:space="preserve"> доступна на вебсторінці Державного центру зайнятості: </w:t>
      </w:r>
      <w:hyperlink r:id="rId8" w:history="1">
        <w:r w:rsidR="00FE45A5" w:rsidRPr="00EA4AD0">
          <w:rPr>
            <w:rStyle w:val="af2"/>
          </w:rPr>
          <w:t>https://shorturl.at/a9LAT</w:t>
        </w:r>
      </w:hyperlink>
      <w:r w:rsidR="00FE45A5">
        <w:t xml:space="preserve"> .</w:t>
      </w:r>
    </w:p>
    <w:p w14:paraId="13913D49" w14:textId="0F416DE2" w:rsidR="00CA2F68" w:rsidRDefault="00CA2F68" w:rsidP="00542F20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>Є питання щодо організації с</w:t>
      </w:r>
      <w:r w:rsidRPr="00A72BCC">
        <w:rPr>
          <w:szCs w:val="28"/>
        </w:rPr>
        <w:t>успільно корисн</w:t>
      </w:r>
      <w:r>
        <w:rPr>
          <w:szCs w:val="28"/>
        </w:rPr>
        <w:t xml:space="preserve">их робіт? Звертайтеся </w:t>
      </w:r>
      <w:r w:rsidRPr="00B10AE3">
        <w:rPr>
          <w:szCs w:val="28"/>
        </w:rPr>
        <w:t xml:space="preserve">до фахівців філій обласного центру зайнятості/їхніх структурних підрозділів за місцем вашого перебування. Контакти тут: </w:t>
      </w:r>
      <w:hyperlink r:id="rId9" w:tgtFrame="_blank" w:history="1">
        <w:r w:rsidRPr="00B10AE3">
          <w:rPr>
            <w:rStyle w:val="af2"/>
            <w:b/>
            <w:bCs/>
            <w:szCs w:val="28"/>
          </w:rPr>
          <w:t>https://shorturl.at/658nJ</w:t>
        </w:r>
      </w:hyperlink>
    </w:p>
    <w:p w14:paraId="45E8CD85" w14:textId="77777777" w:rsidR="00CA2F68" w:rsidRPr="005F01BB" w:rsidRDefault="00CA2F68" w:rsidP="00542F20">
      <w:pPr>
        <w:spacing w:before="40" w:after="40"/>
        <w:ind w:firstLine="567"/>
        <w:jc w:val="both"/>
        <w:rPr>
          <w:rStyle w:val="af2"/>
          <w:b/>
          <w:bCs/>
        </w:rPr>
      </w:pPr>
    </w:p>
    <w:p w14:paraId="335A88CA" w14:textId="77777777" w:rsidR="005F01BB" w:rsidRPr="005F01BB" w:rsidRDefault="005F01BB" w:rsidP="00542F20">
      <w:pPr>
        <w:spacing w:before="40" w:after="40"/>
        <w:ind w:firstLine="567"/>
        <w:jc w:val="both"/>
        <w:rPr>
          <w:rStyle w:val="af2"/>
          <w:b/>
          <w:bCs/>
        </w:rPr>
      </w:pPr>
      <w:r w:rsidRPr="005F01BB">
        <w:rPr>
          <w:rStyle w:val="af2"/>
          <w:b/>
          <w:bCs/>
        </w:rPr>
        <w:t>#Правовий_порадник_шукача_роботи</w:t>
      </w:r>
    </w:p>
    <w:p w14:paraId="0F214368" w14:textId="77777777" w:rsidR="00CA2F68" w:rsidRPr="001F07DF" w:rsidRDefault="00CA2F68" w:rsidP="00542F20">
      <w:pPr>
        <w:spacing w:before="40" w:after="40"/>
        <w:ind w:firstLine="567"/>
        <w:jc w:val="both"/>
        <w:textAlignment w:val="baseline"/>
        <w:rPr>
          <w:szCs w:val="28"/>
        </w:rPr>
      </w:pPr>
    </w:p>
    <w:p w14:paraId="1891A3C3" w14:textId="77777777" w:rsidR="00CA2F68" w:rsidRDefault="00CA2F68" w:rsidP="00935D89">
      <w:pPr>
        <w:spacing w:before="40" w:after="40"/>
        <w:ind w:firstLine="454"/>
        <w:jc w:val="center"/>
        <w:rPr>
          <w:b/>
          <w:szCs w:val="28"/>
        </w:rPr>
      </w:pPr>
    </w:p>
    <w:p w14:paraId="20FFD599" w14:textId="77777777" w:rsidR="00CA2F68" w:rsidRDefault="00CA2F68" w:rsidP="00935D89">
      <w:pPr>
        <w:spacing w:before="40" w:after="40"/>
        <w:ind w:firstLine="454"/>
        <w:jc w:val="center"/>
        <w:rPr>
          <w:b/>
          <w:szCs w:val="28"/>
        </w:rPr>
      </w:pPr>
    </w:p>
    <w:p w14:paraId="7FF34AF7" w14:textId="77777777" w:rsidR="00D46084" w:rsidRPr="00935D89" w:rsidRDefault="00D46084" w:rsidP="00935D89">
      <w:pPr>
        <w:spacing w:before="40" w:after="40"/>
        <w:ind w:firstLine="454"/>
        <w:jc w:val="both"/>
      </w:pPr>
    </w:p>
    <w:sectPr w:rsidR="00D46084" w:rsidRPr="00935D89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36BD9"/>
    <w:rsid w:val="00060E5A"/>
    <w:rsid w:val="00063A5A"/>
    <w:rsid w:val="0015468E"/>
    <w:rsid w:val="00160139"/>
    <w:rsid w:val="0016349E"/>
    <w:rsid w:val="00172255"/>
    <w:rsid w:val="001F07DF"/>
    <w:rsid w:val="00266793"/>
    <w:rsid w:val="00292F19"/>
    <w:rsid w:val="00293E03"/>
    <w:rsid w:val="002D41F4"/>
    <w:rsid w:val="002D6078"/>
    <w:rsid w:val="002F1F1D"/>
    <w:rsid w:val="003211B5"/>
    <w:rsid w:val="00340DF8"/>
    <w:rsid w:val="00374027"/>
    <w:rsid w:val="003E5D60"/>
    <w:rsid w:val="0044237A"/>
    <w:rsid w:val="004D7446"/>
    <w:rsid w:val="00515807"/>
    <w:rsid w:val="00542F20"/>
    <w:rsid w:val="00555D6B"/>
    <w:rsid w:val="005601F1"/>
    <w:rsid w:val="00582E56"/>
    <w:rsid w:val="005832D4"/>
    <w:rsid w:val="005F01BB"/>
    <w:rsid w:val="00602D05"/>
    <w:rsid w:val="006330E7"/>
    <w:rsid w:val="006500BD"/>
    <w:rsid w:val="00663FD9"/>
    <w:rsid w:val="00673AC8"/>
    <w:rsid w:val="00686222"/>
    <w:rsid w:val="006B76FC"/>
    <w:rsid w:val="006D3AAF"/>
    <w:rsid w:val="006E4A43"/>
    <w:rsid w:val="007567C3"/>
    <w:rsid w:val="00763F38"/>
    <w:rsid w:val="0078301D"/>
    <w:rsid w:val="00833A0F"/>
    <w:rsid w:val="00893167"/>
    <w:rsid w:val="008D6030"/>
    <w:rsid w:val="00935D89"/>
    <w:rsid w:val="009574EA"/>
    <w:rsid w:val="009D6F83"/>
    <w:rsid w:val="00A44D42"/>
    <w:rsid w:val="00A6610B"/>
    <w:rsid w:val="00AA4A38"/>
    <w:rsid w:val="00B05342"/>
    <w:rsid w:val="00B627B9"/>
    <w:rsid w:val="00B77297"/>
    <w:rsid w:val="00BC6946"/>
    <w:rsid w:val="00BF1F46"/>
    <w:rsid w:val="00C06CCD"/>
    <w:rsid w:val="00C12549"/>
    <w:rsid w:val="00C52646"/>
    <w:rsid w:val="00C6542D"/>
    <w:rsid w:val="00CA2F68"/>
    <w:rsid w:val="00CA4992"/>
    <w:rsid w:val="00CD08AC"/>
    <w:rsid w:val="00CD7ED7"/>
    <w:rsid w:val="00CE0335"/>
    <w:rsid w:val="00CF2470"/>
    <w:rsid w:val="00CF7A64"/>
    <w:rsid w:val="00D43816"/>
    <w:rsid w:val="00D46084"/>
    <w:rsid w:val="00D701F6"/>
    <w:rsid w:val="00D81699"/>
    <w:rsid w:val="00D81FCA"/>
    <w:rsid w:val="00DB2361"/>
    <w:rsid w:val="00E01727"/>
    <w:rsid w:val="00E3260E"/>
    <w:rsid w:val="00E53A97"/>
    <w:rsid w:val="00E769ED"/>
    <w:rsid w:val="00E84F72"/>
    <w:rsid w:val="00EB3C3F"/>
    <w:rsid w:val="00EC502B"/>
    <w:rsid w:val="00F31FDD"/>
    <w:rsid w:val="00F63F93"/>
    <w:rsid w:val="00F660B8"/>
    <w:rsid w:val="00F911EA"/>
    <w:rsid w:val="00F92E28"/>
    <w:rsid w:val="00F953A9"/>
    <w:rsid w:val="00F96247"/>
    <w:rsid w:val="00FA37E4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3F1D985F-4587-4CCB-8BDC-55E08B79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515807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5807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CD7ED7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CA2F68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F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a9LAT" TargetMode="External"/><Relationship Id="rId3" Type="http://schemas.openxmlformats.org/officeDocument/2006/relationships/styles" Target="styles.xml"/><Relationship Id="rId7" Type="http://schemas.openxmlformats.org/officeDocument/2006/relationships/hyperlink" Target="https://shorturl.at/36P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EFFW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shorturl.at%2F658nJ%3Ffbclid%3DIwZXh0bgNhZW0CMTAAYnJpZBExNm1XbXg5OGhHRnBTTHpzMgEe65RtHedDf9848mkBWWpqxd6q_Kv1oarOTdoE06sqzHd2Bz_vUi_57uikwcY_aem_tRBqKXDh-n6IALL7IWFfKA&amp;h=AT0TXRllELIyz_jjyziSV6KBxogDCWADwFCt88zzKMfe-kRwdCcB-pqbPEZxWAa5uCp22QPEKjlaUhpmpeAla2qy_1yYXsQDc_yns7lclbeDbzxlE2TOgvZvZbG-VqnFT5xPyzROfe0GE017zw&amp;__tn__=-UK-R&amp;c%5b0%5d=AT257Utm4SuDnKzKPua-d39I1xy3fnZ4sgkUvAejnuCK2Y6GkEsl1JDg88JAekcsPIViFPwjHey7Afdzag6-YEaBfINZD2FUZx6RmVmDXzRCr8q2UzCwBnUG74GjpbR3TTNaWDwA-d-IPkqOi8XKUa9QOykHZSX32KFTg4fr6O8rYbGD_DYLBOEKmrf4WJdNRntOY8F_TJD7PpI0kMO7-tIHHMEB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02F4-E871-4A37-B3EE-0510969D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7</cp:revision>
  <cp:lastPrinted>2018-12-20T09:44:00Z</cp:lastPrinted>
  <dcterms:created xsi:type="dcterms:W3CDTF">2025-08-15T09:46:00Z</dcterms:created>
  <dcterms:modified xsi:type="dcterms:W3CDTF">2025-08-19T05:52:00Z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