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FDC3" w14:textId="033C5890" w:rsidR="00B92722" w:rsidRDefault="00554457" w:rsidP="0091023D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102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72 </w:t>
      </w:r>
      <w:r w:rsidR="00B92722" w:rsidRPr="009102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пропозиці</w:t>
      </w:r>
      <w:r w:rsidRPr="009102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ї</w:t>
      </w:r>
      <w:r w:rsidR="00B92722" w:rsidRPr="009102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для тих, хто навчає і надихає</w:t>
      </w:r>
    </w:p>
    <w:p w14:paraId="3D1E3E24" w14:textId="77777777" w:rsidR="0091023D" w:rsidRPr="0091023D" w:rsidRDefault="0091023D" w:rsidP="0091023D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BC0A1D8" w14:textId="4C42BCE7" w:rsidR="0091023D" w:rsidRDefault="0091023D" w:rsidP="0091023D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23D">
        <w:rPr>
          <w:rFonts w:ascii="Times New Roman" w:hAnsi="Times New Roman" w:cs="Times New Roman"/>
          <w:b/>
          <w:bCs/>
          <w:sz w:val="28"/>
          <w:szCs w:val="28"/>
        </w:rPr>
        <w:t>Навчай, надихай, працюй: вакансії для тих, хто хоче змінювати світ</w:t>
      </w:r>
    </w:p>
    <w:p w14:paraId="3755C1E2" w14:textId="77777777" w:rsidR="0091023D" w:rsidRPr="0091023D" w:rsidRDefault="0091023D" w:rsidP="0091023D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F6144" w14:textId="4386207D" w:rsidR="0091023D" w:rsidRDefault="0091023D" w:rsidP="0091023D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23D">
        <w:rPr>
          <w:rFonts w:ascii="Times New Roman" w:hAnsi="Times New Roman" w:cs="Times New Roman"/>
          <w:b/>
          <w:bCs/>
          <w:sz w:val="28"/>
          <w:szCs w:val="28"/>
        </w:rPr>
        <w:t xml:space="preserve">72 вакансії, 20 районів, 1 професія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91023D">
        <w:rPr>
          <w:rFonts w:ascii="Times New Roman" w:hAnsi="Times New Roman" w:cs="Times New Roman"/>
          <w:b/>
          <w:bCs/>
          <w:sz w:val="28"/>
          <w:szCs w:val="28"/>
        </w:rPr>
        <w:t xml:space="preserve"> вчитель, якого чекають</w:t>
      </w:r>
    </w:p>
    <w:p w14:paraId="0B9922AC" w14:textId="77777777" w:rsidR="0091023D" w:rsidRPr="0091023D" w:rsidRDefault="0091023D" w:rsidP="0091023D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348162" w14:textId="0CD3CA00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У Кіровоградській області наразі відкритими залишаються </w:t>
      </w:r>
      <w:r w:rsidR="00554457"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72</w:t>
      </w: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вакансі</w:t>
      </w:r>
      <w:r w:rsidR="00554457"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ї</w:t>
      </w: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для вчителів із зарплатнею до </w:t>
      </w:r>
      <w:r w:rsidR="00554457"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20 </w:t>
      </w: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тисяч гривень.</w:t>
      </w:r>
    </w:p>
    <w:p w14:paraId="6654732D" w14:textId="76F69A8D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91023D">
        <w:rPr>
          <w:rFonts w:ascii="Times New Roman" w:eastAsia="Times New Roman" w:hAnsi="Times New Roman" w:cs="Times New Roman"/>
          <w:color w:val="001D35"/>
          <w:sz w:val="28"/>
          <w:szCs w:val="28"/>
          <w:lang w:val="uk-UA" w:eastAsia="uk-UA"/>
        </w:rPr>
        <w:t xml:space="preserve">Загалом, на Кіровоградщині є потреба у вчителях різних спеціальностей, зокрема вчителі </w:t>
      </w:r>
      <w:r w:rsidRPr="009102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початкових класів, англійської мови, </w:t>
      </w:r>
      <w:r w:rsidR="00554457" w:rsidRPr="009102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образотворчого мистецтва та асистенти.</w:t>
      </w:r>
    </w:p>
    <w:p w14:paraId="50D378BD" w14:textId="77777777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val="uk-UA" w:eastAsia="uk-UA"/>
        </w:rPr>
      </w:pPr>
      <w:r w:rsidRPr="0091023D">
        <w:rPr>
          <w:rFonts w:ascii="Times New Roman" w:eastAsia="Times New Roman" w:hAnsi="Times New Roman" w:cs="Times New Roman"/>
          <w:color w:val="001D35"/>
          <w:sz w:val="28"/>
          <w:szCs w:val="28"/>
          <w:lang w:val="uk-UA" w:eastAsia="uk-UA"/>
        </w:rPr>
        <w:t>Вакансії можуть бути як у закладах загальної середньої освіти, так і у закладах професійної освіти. </w:t>
      </w:r>
    </w:p>
    <w:p w14:paraId="31ABC647" w14:textId="10009E5B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>Це чудова новина для вчителів, які шукають стабільну роботу або прагнуть змінити професійний шлях.</w:t>
      </w:r>
      <w:r w:rsidR="0091023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Pr="0091023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Освітні заклади, що потребують вчителів, запрошують зацікавлених кандидатів до роботи. </w:t>
      </w:r>
    </w:p>
    <w:p w14:paraId="25E26CAF" w14:textId="27E40008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Учителі затребувані в </w:t>
      </w:r>
      <w:r w:rsidRPr="009102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Олександрійському, </w:t>
      </w:r>
      <w:r w:rsidR="00BE1D9E" w:rsidRPr="009102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Петрів</w:t>
      </w:r>
      <w:r w:rsidRPr="009102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ському, Бобринецькому, Гайворонському, Голованівському, Добровеличківському, Знам’янському, Новгородківському, Новомиргородському, Онуфріївському районах та містах Кропивницькому, Олександрії, Знам’янці, Світловодську.</w:t>
      </w:r>
    </w:p>
    <w:p w14:paraId="7A7035B6" w14:textId="4F1D8710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Роботодавці області готові платити від </w:t>
      </w:r>
      <w:r w:rsidR="00554457"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8 000</w:t>
      </w:r>
      <w:r w:rsidR="00F93742"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F93742"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554457"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20 000</w:t>
      </w:r>
      <w:r w:rsidR="00F93742"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гривень.</w:t>
      </w:r>
    </w:p>
    <w:p w14:paraId="3DC9738A" w14:textId="77777777" w:rsidR="00B92722" w:rsidRPr="0091023D" w:rsidRDefault="00B92722" w:rsidP="0091023D">
      <w:pPr>
        <w:shd w:val="clear" w:color="auto" w:fill="FFFFFF"/>
        <w:spacing w:before="40" w:after="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02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Таку заробітну плату вказують роботодавці під час подання вакансій до центрів зайнятості Кіровоградщини. Різниця в зарплатні пояснюється вимогами до кваліфікаційного рівня, категорії працівника, стажу роботи тощо.</w:t>
      </w:r>
    </w:p>
    <w:p w14:paraId="746248AD" w14:textId="02C7B4F8" w:rsidR="00B92722" w:rsidRPr="0091023D" w:rsidRDefault="00B92722" w:rsidP="0091023D">
      <w:pPr>
        <w:spacing w:before="40" w:after="40" w:line="240" w:lineRule="auto"/>
        <w:ind w:firstLine="567"/>
        <w:jc w:val="both"/>
        <w:rPr>
          <w:rStyle w:val="html-span"/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91023D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 xml:space="preserve">Є бажання працювати у освітній галузі ? Звертайтеся до фахівців філій обласного центру зайнятості/їхніх структурних підрозділів за місцем вашого перебування. </w:t>
      </w:r>
      <w:r w:rsidRPr="0091023D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Контакти тут: </w:t>
      </w:r>
      <w:hyperlink r:id="rId5" w:tgtFrame="_blank" w:history="1">
        <w:r w:rsidRPr="0091023D">
          <w:rPr>
            <w:rStyle w:val="a3"/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</w:rPr>
          <w:t>https://is.gd/20aDFB</w:t>
        </w:r>
      </w:hyperlink>
    </w:p>
    <w:p w14:paraId="798B02FD" w14:textId="77777777" w:rsidR="00B92722" w:rsidRPr="0091023D" w:rsidRDefault="00B92722" w:rsidP="0091023D">
      <w:pPr>
        <w:spacing w:before="40" w:after="40" w:line="240" w:lineRule="auto"/>
        <w:ind w:firstLine="567"/>
        <w:jc w:val="both"/>
        <w:rPr>
          <w:rStyle w:val="html-span"/>
          <w:rFonts w:ascii="Times New Roman" w:hAnsi="Times New Roman" w:cs="Times New Roman"/>
          <w:color w:val="080809"/>
          <w:sz w:val="28"/>
          <w:szCs w:val="28"/>
          <w:lang w:val="uk-UA"/>
        </w:rPr>
      </w:pPr>
      <w:r w:rsidRPr="0091023D">
        <w:rPr>
          <w:rFonts w:ascii="Times New Roman" w:hAnsi="Times New Roman" w:cs="Times New Roman"/>
          <w:color w:val="080809"/>
          <w:sz w:val="28"/>
          <w:szCs w:val="28"/>
          <w:lang w:val="uk-UA"/>
        </w:rPr>
        <w:t xml:space="preserve">Інші вакансії, актуальні на ринку праці, доступні на вебресурсі Кіровоградського обласного центру зайнятості: </w:t>
      </w:r>
      <w:hyperlink r:id="rId6" w:tgtFrame="_blank" w:history="1">
        <w:r w:rsidRPr="0091023D">
          <w:rPr>
            <w:rStyle w:val="a3"/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uk-UA"/>
          </w:rPr>
          <w:t>https://cutt.ly/qKFhLXK</w:t>
        </w:r>
      </w:hyperlink>
      <w:r w:rsidRPr="0091023D">
        <w:rPr>
          <w:rFonts w:ascii="Times New Roman" w:hAnsi="Times New Roman" w:cs="Times New Roman"/>
          <w:color w:val="080809"/>
          <w:sz w:val="28"/>
          <w:szCs w:val="28"/>
          <w:lang w:val="uk-UA"/>
        </w:rPr>
        <w:t xml:space="preserve"> та Єдиному порталі вакансій: </w:t>
      </w:r>
      <w:hyperlink r:id="rId7" w:tgtFrame="_blank" w:history="1">
        <w:r w:rsidRPr="0091023D">
          <w:rPr>
            <w:rStyle w:val="a3"/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uk-UA"/>
          </w:rPr>
          <w:t>https://www.dcz.gov.ua/job</w:t>
        </w:r>
      </w:hyperlink>
    </w:p>
    <w:p w14:paraId="64FEA4B6" w14:textId="77777777" w:rsidR="00B92722" w:rsidRPr="0091023D" w:rsidRDefault="00B92722" w:rsidP="0091023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80809"/>
          <w:sz w:val="28"/>
          <w:szCs w:val="28"/>
          <w:lang w:val="uk-UA"/>
        </w:rPr>
      </w:pPr>
      <w:r w:rsidRPr="0091023D">
        <w:rPr>
          <w:rFonts w:ascii="Times New Roman" w:hAnsi="Times New Roman" w:cs="Times New Roman"/>
          <w:color w:val="080809"/>
          <w:sz w:val="28"/>
          <w:szCs w:val="28"/>
          <w:lang w:val="uk-UA"/>
        </w:rPr>
        <w:t>Не можете з певних причин відвідати службу зайнятості з метою пошуку робот</w:t>
      </w:r>
      <w:r w:rsidRPr="0091023D">
        <w:rPr>
          <w:rFonts w:ascii="Times New Roman" w:hAnsi="Times New Roman" w:cs="Times New Roman"/>
          <w:noProof/>
          <w:color w:val="080809"/>
          <w:sz w:val="28"/>
          <w:szCs w:val="28"/>
          <w:lang w:val="uk-UA" w:eastAsia="uk-UA"/>
        </w:rPr>
        <w:t>?</w:t>
      </w:r>
      <w:r w:rsidRPr="0091023D">
        <w:rPr>
          <w:rFonts w:ascii="Times New Roman" w:hAnsi="Times New Roman" w:cs="Times New Roman"/>
          <w:color w:val="080809"/>
          <w:sz w:val="28"/>
          <w:szCs w:val="28"/>
          <w:lang w:val="uk-UA"/>
        </w:rPr>
        <w:t xml:space="preserve"> Заповнюйте онлайн-анкету «Знайдемо роботу разом!», посилання тут: </w:t>
      </w:r>
      <w:hyperlink r:id="rId8" w:tgtFrame="_blank" w:history="1">
        <w:r w:rsidRPr="0091023D">
          <w:rPr>
            <w:rStyle w:val="a3"/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uk-UA"/>
          </w:rPr>
          <w:t>https://shorturl.at/1Z0Ni</w:t>
        </w:r>
      </w:hyperlink>
      <w:r w:rsidRPr="0091023D">
        <w:rPr>
          <w:rFonts w:ascii="Times New Roman" w:hAnsi="Times New Roman" w:cs="Times New Roman"/>
          <w:color w:val="080809"/>
          <w:sz w:val="28"/>
          <w:szCs w:val="28"/>
          <w:lang w:val="uk-UA"/>
        </w:rPr>
        <w:t xml:space="preserve"> . Державна служба зайнятості готова вам допомогти</w:t>
      </w:r>
    </w:p>
    <w:p w14:paraId="1801BD40" w14:textId="77777777" w:rsidR="00B92722" w:rsidRPr="0091023D" w:rsidRDefault="00B92722" w:rsidP="0091023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2722" w:rsidRPr="00910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2011"/>
    <w:multiLevelType w:val="multilevel"/>
    <w:tmpl w:val="B2D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24171"/>
    <w:multiLevelType w:val="multilevel"/>
    <w:tmpl w:val="771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91ADA"/>
    <w:multiLevelType w:val="multilevel"/>
    <w:tmpl w:val="860AC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D60CA"/>
    <w:multiLevelType w:val="multilevel"/>
    <w:tmpl w:val="F38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2D"/>
    <w:rsid w:val="003850AD"/>
    <w:rsid w:val="00554457"/>
    <w:rsid w:val="00887E1F"/>
    <w:rsid w:val="0091023D"/>
    <w:rsid w:val="00957DCC"/>
    <w:rsid w:val="009A4A3A"/>
    <w:rsid w:val="00A13868"/>
    <w:rsid w:val="00B92722"/>
    <w:rsid w:val="00BE1D9E"/>
    <w:rsid w:val="00C45881"/>
    <w:rsid w:val="00C5182D"/>
    <w:rsid w:val="00D35CD0"/>
    <w:rsid w:val="00F67525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1E7A"/>
  <w15:docId w15:val="{AFE544C2-74A1-460E-9AB5-31C2A6E8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8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8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v3um">
    <w:name w:val="uv3um"/>
    <w:basedOn w:val="a0"/>
    <w:rsid w:val="00B92722"/>
  </w:style>
  <w:style w:type="character" w:customStyle="1" w:styleId="html-span">
    <w:name w:val="html-span"/>
    <w:basedOn w:val="a0"/>
    <w:rsid w:val="00B92722"/>
  </w:style>
  <w:style w:type="character" w:styleId="a5">
    <w:name w:val="Strong"/>
    <w:basedOn w:val="a0"/>
    <w:uiPriority w:val="22"/>
    <w:qFormat/>
    <w:rsid w:val="00B927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445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0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58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8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horturl.at%2F1Z0Ni%3Ffbclid%3DIwZXh0bgNhZW0CMTAAYnJpZBExNTB4cDlrUXc5NnZTTzFVMwEe1ZQ7uv-38xX4WYFk7ICUOUxx4ddJymxC7TmNZAFTrk_Idp0ITikzPTfP5es_aem_dPfTiYmWOIQW1D4DEo_3zw&amp;h=AT1sIheFI456KdaBEkcOFFFN8XdytJxaS1SvcOhaaBvYjjshXFoBEst5O5ff6zwMdOXatbRCoo2bIIPSM3R60abFVKaDoPuCOmMrDNEonhKP9KIPit24DqprdDaeltwgQu2wUofO6Ixi1NfSOA&amp;__tn__=-UK-R&amp;c%5b0%5d=AT3mw_27D0B0CkEGPSM7gmufuGM-YlfslAzWuOMXR92aBnEOo3QZjcR908WLPu9G0m4gXngyg6ugj8m4wp3SuLr1ySsFeI6sa4_-2pdjzhZ9pZDrnRVbPj2naW2USSueG-awfqAmUx7qzD01OqmVZJtJrlYvg5YA5XHz4pK5yvn5vzI-MC9cVv4RRejn2N2jKg569Yw_NAslvg9u_3UiN1Wdv_A5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www.dcz.gov.ua%2Fjob%3Ffbclid%3DIwZXh0bgNhZW0CMTAAYnJpZBExNTB4cDlrUXc5NnZTTzFVMwEesyyLtXCmJF5NQ15IKuMdwDV_PiVbYbxRc9ryCGaGVWbPju2li9_Y0by-NhE_aem_9z9AKDSSo-1gJRB6m74sVg&amp;h=AT00-GyH82QqXXMMbevUoD696DwVUIwqaFz1bWv3GHRCD8vDyAL5rTzN-oXNXw6F-vhuLyZpzEAB030DPL0Q0zY0XcrcpzBmYRtJldkyKxKXLEsHhvENhP77j8xAHfb_aethQHclfEQbmCaoeg&amp;__tn__=-UK-R&amp;c%5b0%5d=AT3mw_27D0B0CkEGPSM7gmufuGM-YlfslAzWuOMXR92aBnEOo3QZjcR908WLPu9G0m4gXngyg6ugj8m4wp3SuLr1ySsFeI6sa4_-2pdjzhZ9pZDrnRVbPj2naW2USSueG-awfqAmUx7qzD01OqmVZJtJrlYvg5YA5XHz4pK5yvn5vzI-MC9cVv4RRejn2N2jKg569Yw_NAslvg9u_3UiN1Wdv_A5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qKFhLXK?fbclid=IwZXh0bgNhZW0CMTAAYnJpZBExNTB4cDlrUXc5NnZTTzFVMwEeZyG0s_NhvtNzVSPSBfyAbMVkuGhgqau0HxwAuK8aewUDXM8cSBqgsWQjq74_aem_RayZ4-6c6VAOjmdPc--mMg" TargetMode="External"/><Relationship Id="rId5" Type="http://schemas.openxmlformats.org/officeDocument/2006/relationships/hyperlink" Target="https://l.facebook.com/l.php?u=https%3A%2F%2Fis.gd%2F20aDFB%3Ffbclid%3DIwZXh0bgNhZW0CMTAAYnJpZBExNTB4cDlrUXc5NnZTTzFVMwEeZyG0s_NhvtNzVSPSBfyAbMVkuGhgqau0HxwAuK8aewUDXM8cSBqgsWQjq74_aem_RayZ4-6c6VAOjmdPc--mMg&amp;h=AT38MBCNsCVbf_ABpuKSOKx8tiom-2iE8SlMDkGWY57pvCoeg-4j45hkBE032tKRJFAvCroBmC4uwdIeXPvnydlx2yVhcaLNvQr4Wry64-uez-f_f_29cVtOwvzNAo-13OtObKtl-8x0EIw11A&amp;__tn__=-UK-R&amp;c%5b0%5d=AT1Vm0oV3q5A8NSgdsntH3mgviljc76I6VP7kpQCrrhgzaHXBuKzOc--krgImZCwnhXsNwFj1OQaxqpuY-J7JGk-z9eKaGyI9VxuL_mUr_eUFpCHpzzbbhJG2aMdOtBXx_0URZkyZO6_NbJSYXDY8zdVMYPHsthvNCgprleyFgT6L9w1klPvA_OdK_d7xhwGTmIwEgAEMKh6HC1Mdq12WFHZ53aWf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Veronika</cp:lastModifiedBy>
  <cp:revision>7</cp:revision>
  <cp:lastPrinted>2025-09-08T10:50:00Z</cp:lastPrinted>
  <dcterms:created xsi:type="dcterms:W3CDTF">2025-09-02T06:40:00Z</dcterms:created>
  <dcterms:modified xsi:type="dcterms:W3CDTF">2025-09-08T11:49:00Z</dcterms:modified>
</cp:coreProperties>
</file>