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A9CF" w14:textId="5EBCF4F7" w:rsidR="00A5684E" w:rsidRPr="0080425B" w:rsidRDefault="00A979BB" w:rsidP="00264525">
      <w:pPr>
        <w:widowControl w:val="0"/>
        <w:autoSpaceDE w:val="0"/>
        <w:autoSpaceDN w:val="0"/>
        <w:adjustRightInd w:val="0"/>
        <w:spacing w:before="15" w:after="150"/>
        <w:ind w:firstLine="750"/>
        <w:jc w:val="center"/>
        <w:rPr>
          <w:rFonts w:ascii="Times New Roman" w:hAnsi="Times New Roman" w:cs="Times New Roman"/>
          <w:b/>
          <w:bCs/>
          <w:sz w:val="28"/>
          <w:szCs w:val="28"/>
          <w:lang w:val="ru-RU"/>
        </w:rPr>
      </w:pPr>
      <w:r w:rsidRPr="0080425B">
        <w:rPr>
          <w:rFonts w:ascii="Times New Roman" w:hAnsi="Times New Roman" w:cs="Times New Roman"/>
          <w:b/>
          <w:bCs/>
          <w:sz w:val="28"/>
          <w:szCs w:val="28"/>
          <w:lang w:val="ru-RU"/>
        </w:rPr>
        <w:t xml:space="preserve">Чи передбачена взаємодія </w:t>
      </w:r>
      <w:r w:rsidR="00F6547C" w:rsidRPr="0080425B">
        <w:rPr>
          <w:rFonts w:ascii="Times New Roman" w:hAnsi="Times New Roman" w:cs="Times New Roman"/>
          <w:b/>
          <w:bCs/>
          <w:sz w:val="28"/>
          <w:szCs w:val="28"/>
        </w:rPr>
        <w:t xml:space="preserve">фахівців із супроводу ветеранів війни та демобілізованих осіб </w:t>
      </w:r>
      <w:r w:rsidRPr="0080425B">
        <w:rPr>
          <w:rFonts w:ascii="Times New Roman" w:hAnsi="Times New Roman" w:cs="Times New Roman"/>
          <w:b/>
          <w:bCs/>
          <w:sz w:val="28"/>
          <w:szCs w:val="28"/>
          <w:lang w:val="ru-RU"/>
        </w:rPr>
        <w:t>з</w:t>
      </w:r>
      <w:r w:rsidR="00F6547C" w:rsidRPr="0080425B">
        <w:rPr>
          <w:rFonts w:ascii="Times New Roman" w:hAnsi="Times New Roman" w:cs="Times New Roman"/>
          <w:b/>
          <w:bCs/>
          <w:sz w:val="28"/>
          <w:szCs w:val="28"/>
          <w:lang w:val="ru-RU"/>
        </w:rPr>
        <w:t xml:space="preserve"> працівниками</w:t>
      </w:r>
      <w:r w:rsidRPr="0080425B">
        <w:rPr>
          <w:rFonts w:ascii="Times New Roman" w:hAnsi="Times New Roman" w:cs="Times New Roman"/>
          <w:b/>
          <w:bCs/>
          <w:sz w:val="28"/>
          <w:szCs w:val="28"/>
          <w:lang w:val="ru-RU"/>
        </w:rPr>
        <w:t xml:space="preserve"> центр</w:t>
      </w:r>
      <w:r w:rsidR="00F6547C" w:rsidRPr="0080425B">
        <w:rPr>
          <w:rFonts w:ascii="Times New Roman" w:hAnsi="Times New Roman" w:cs="Times New Roman"/>
          <w:b/>
          <w:bCs/>
          <w:sz w:val="28"/>
          <w:szCs w:val="28"/>
          <w:lang w:val="ru-RU"/>
        </w:rPr>
        <w:t xml:space="preserve">ів </w:t>
      </w:r>
      <w:r w:rsidRPr="0080425B">
        <w:rPr>
          <w:rFonts w:ascii="Times New Roman" w:hAnsi="Times New Roman" w:cs="Times New Roman"/>
          <w:b/>
          <w:bCs/>
          <w:sz w:val="28"/>
          <w:szCs w:val="28"/>
          <w:lang w:val="ru-RU"/>
        </w:rPr>
        <w:t>зайнятості</w:t>
      </w:r>
      <w:r w:rsidR="007F4BB4" w:rsidRPr="0080425B">
        <w:rPr>
          <w:rFonts w:ascii="Times New Roman" w:hAnsi="Times New Roman" w:cs="Times New Roman"/>
          <w:b/>
          <w:bCs/>
          <w:sz w:val="28"/>
          <w:szCs w:val="28"/>
          <w:lang w:val="ru-RU"/>
        </w:rPr>
        <w:t xml:space="preserve">? </w:t>
      </w:r>
    </w:p>
    <w:p w14:paraId="0566B14A" w14:textId="77777777" w:rsidR="00E749DA" w:rsidRDefault="003D18D6" w:rsidP="00E749DA">
      <w:pPr>
        <w:pStyle w:val="rvps2"/>
        <w:shd w:val="clear" w:color="auto" w:fill="FFFFFF"/>
        <w:spacing w:before="0" w:beforeAutospacing="0" w:after="150" w:afterAutospacing="0"/>
        <w:ind w:firstLine="450"/>
        <w:jc w:val="both"/>
        <w:rPr>
          <w:rFonts w:asciiTheme="majorBidi" w:hAnsiTheme="majorBidi" w:cstheme="majorBidi"/>
          <w:sz w:val="28"/>
          <w:szCs w:val="28"/>
          <w:shd w:val="clear" w:color="auto" w:fill="FFFFFF"/>
        </w:rPr>
      </w:pPr>
      <w:r>
        <w:rPr>
          <w:color w:val="333333"/>
          <w:sz w:val="28"/>
          <w:szCs w:val="28"/>
          <w:shd w:val="clear" w:color="auto" w:fill="FFFFFF"/>
        </w:rPr>
        <w:t xml:space="preserve"> </w:t>
      </w:r>
      <w:r w:rsidR="00F6547C" w:rsidRPr="0080425B">
        <w:rPr>
          <w:rFonts w:asciiTheme="majorBidi" w:hAnsiTheme="majorBidi" w:cstheme="majorBidi"/>
          <w:sz w:val="28"/>
          <w:szCs w:val="28"/>
          <w:shd w:val="clear" w:color="auto" w:fill="FFFFFF"/>
        </w:rPr>
        <w:t>Так, передбачена і така взаємодія здійснюється.</w:t>
      </w:r>
      <w:r w:rsidR="00E749DA">
        <w:rPr>
          <w:rFonts w:asciiTheme="majorBidi" w:hAnsiTheme="majorBidi" w:cstheme="majorBidi"/>
          <w:sz w:val="28"/>
          <w:szCs w:val="28"/>
          <w:shd w:val="clear" w:color="auto" w:fill="FFFFFF"/>
        </w:rPr>
        <w:t xml:space="preserve"> </w:t>
      </w:r>
    </w:p>
    <w:p w14:paraId="53778A99" w14:textId="4FAC284B" w:rsidR="00E749DA" w:rsidRDefault="00F6547C" w:rsidP="00E749DA">
      <w:pPr>
        <w:pStyle w:val="rvps2"/>
        <w:shd w:val="clear" w:color="auto" w:fill="FFFFFF"/>
        <w:spacing w:before="0" w:beforeAutospacing="0" w:after="150" w:afterAutospacing="0"/>
        <w:ind w:firstLine="450"/>
        <w:jc w:val="both"/>
        <w:rPr>
          <w:rFonts w:asciiTheme="majorBidi" w:hAnsiTheme="majorBidi" w:cstheme="majorBidi"/>
          <w:sz w:val="28"/>
          <w:szCs w:val="28"/>
          <w:shd w:val="clear" w:color="auto" w:fill="FFFFFF"/>
        </w:rPr>
      </w:pPr>
      <w:r w:rsidRPr="0080425B">
        <w:rPr>
          <w:rFonts w:asciiTheme="majorBidi" w:hAnsiTheme="majorBidi" w:cstheme="majorBidi"/>
          <w:sz w:val="28"/>
          <w:szCs w:val="28"/>
          <w:shd w:val="clear" w:color="auto" w:fill="FFFFFF"/>
        </w:rPr>
        <w:t xml:space="preserve">Нагадаємо, що відповідно до пункту 15 </w:t>
      </w:r>
      <w:r w:rsidRPr="0080425B">
        <w:rPr>
          <w:rFonts w:asciiTheme="majorBidi" w:hAnsiTheme="majorBidi" w:cstheme="majorBidi"/>
          <w:sz w:val="28"/>
          <w:szCs w:val="28"/>
        </w:rPr>
        <w:t xml:space="preserve">Порядку забезпечення діяльності фахівців із супроводу ветеранів війни та демобілізованих осіб, затвердженого постановою Кабінету Міністрів України від </w:t>
      </w:r>
      <w:r w:rsidR="0080425B">
        <w:rPr>
          <w:rFonts w:asciiTheme="majorBidi" w:hAnsiTheme="majorBidi" w:cstheme="majorBidi"/>
          <w:sz w:val="28"/>
          <w:szCs w:val="28"/>
        </w:rPr>
        <w:t>0</w:t>
      </w:r>
      <w:r w:rsidRPr="0080425B">
        <w:rPr>
          <w:rFonts w:asciiTheme="majorBidi" w:hAnsiTheme="majorBidi" w:cstheme="majorBidi"/>
          <w:sz w:val="28"/>
          <w:szCs w:val="28"/>
        </w:rPr>
        <w:t xml:space="preserve">2 серпня 2024 </w:t>
      </w:r>
      <w:r w:rsidR="0080425B">
        <w:rPr>
          <w:rFonts w:asciiTheme="majorBidi" w:hAnsiTheme="majorBidi" w:cstheme="majorBidi"/>
          <w:sz w:val="28"/>
          <w:szCs w:val="28"/>
          <w:shd w:val="clear" w:color="auto" w:fill="FFFFFF"/>
        </w:rPr>
        <w:t>року</w:t>
      </w:r>
      <w:r w:rsidRPr="0080425B">
        <w:rPr>
          <w:rFonts w:asciiTheme="majorBidi" w:hAnsiTheme="majorBidi" w:cstheme="majorBidi"/>
          <w:sz w:val="28"/>
          <w:szCs w:val="28"/>
        </w:rPr>
        <w:t xml:space="preserve"> № 881 (далі </w:t>
      </w:r>
      <w:r w:rsidR="0080425B">
        <w:rPr>
          <w:rFonts w:asciiTheme="majorBidi" w:hAnsiTheme="majorBidi" w:cstheme="majorBidi"/>
          <w:sz w:val="28"/>
          <w:szCs w:val="28"/>
        </w:rPr>
        <w:t>–</w:t>
      </w:r>
      <w:r w:rsidRPr="0080425B">
        <w:rPr>
          <w:rFonts w:asciiTheme="majorBidi" w:hAnsiTheme="majorBidi" w:cstheme="majorBidi"/>
          <w:sz w:val="28"/>
          <w:szCs w:val="28"/>
        </w:rPr>
        <w:t xml:space="preserve"> Порядок), </w:t>
      </w:r>
      <w:r w:rsidRPr="0080425B">
        <w:rPr>
          <w:rFonts w:asciiTheme="majorBidi" w:hAnsiTheme="majorBidi" w:cstheme="majorBidi"/>
          <w:sz w:val="28"/>
          <w:szCs w:val="28"/>
          <w:shd w:val="clear" w:color="auto" w:fill="FFFFFF"/>
        </w:rPr>
        <w:t xml:space="preserve">фахівці із супроводу ветеранів війни та демобілізованих осіб (далі </w:t>
      </w:r>
      <w:r w:rsidR="0080425B">
        <w:rPr>
          <w:rFonts w:asciiTheme="majorBidi" w:hAnsiTheme="majorBidi" w:cstheme="majorBidi"/>
          <w:sz w:val="28"/>
          <w:szCs w:val="28"/>
        </w:rPr>
        <w:t>–</w:t>
      </w:r>
      <w:r w:rsidRPr="0080425B">
        <w:rPr>
          <w:rFonts w:asciiTheme="majorBidi" w:hAnsiTheme="majorBidi" w:cstheme="majorBidi"/>
          <w:sz w:val="28"/>
          <w:szCs w:val="28"/>
          <w:shd w:val="clear" w:color="auto" w:fill="FFFFFF"/>
        </w:rPr>
        <w:t xml:space="preserve"> фахівці із супроводу) для забезпечення здійснення заходів з підтримки </w:t>
      </w:r>
      <w:r w:rsidR="00066F1A" w:rsidRPr="0080425B">
        <w:rPr>
          <w:rFonts w:asciiTheme="majorBidi" w:hAnsiTheme="majorBidi" w:cstheme="majorBidi"/>
          <w:sz w:val="28"/>
          <w:szCs w:val="28"/>
          <w:shd w:val="clear" w:color="auto" w:fill="FFFFFF"/>
        </w:rPr>
        <w:t xml:space="preserve">ветеранів війни та демобілізованих осіб </w:t>
      </w:r>
      <w:r w:rsidRPr="0080425B">
        <w:rPr>
          <w:rFonts w:asciiTheme="majorBidi" w:hAnsiTheme="majorBidi" w:cstheme="majorBidi"/>
          <w:sz w:val="28"/>
          <w:szCs w:val="28"/>
          <w:shd w:val="clear" w:color="auto" w:fill="FFFFFF"/>
        </w:rPr>
        <w:t xml:space="preserve">взаємодіють з центральними та місцевими органами виконавчої влади, органами місцевого самоврядування, недержавними організаціями, іншими підприємствами, установами, організаціями незалежно від форми власності. Пунктом 17 Порядку визначено, що фахівці із супроводу здійснюють заходи підтримки шляхом забезпечення надання комплексної допомоги (комплексу дій) у різних сферах, зокрема з питань зайнятості, у тому числі </w:t>
      </w:r>
      <w:r w:rsidR="00066F1A" w:rsidRPr="0080425B">
        <w:rPr>
          <w:rFonts w:asciiTheme="majorBidi" w:hAnsiTheme="majorBidi" w:cstheme="majorBidi"/>
          <w:sz w:val="28"/>
          <w:szCs w:val="28"/>
          <w:shd w:val="clear" w:color="auto" w:fill="FFFFFF"/>
        </w:rPr>
        <w:t xml:space="preserve">щодо </w:t>
      </w:r>
      <w:r w:rsidRPr="0080425B">
        <w:rPr>
          <w:rFonts w:asciiTheme="majorBidi" w:hAnsiTheme="majorBidi" w:cstheme="majorBidi"/>
          <w:sz w:val="28"/>
          <w:szCs w:val="28"/>
          <w:shd w:val="clear" w:color="auto" w:fill="FFFFFF"/>
        </w:rPr>
        <w:t>отримання грантової підтримки на розвиток підприємницьких ініціатив.</w:t>
      </w:r>
    </w:p>
    <w:p w14:paraId="5F7A1A9D" w14:textId="75518566" w:rsidR="004D41D6" w:rsidRPr="0080425B" w:rsidRDefault="00DA5FF5" w:rsidP="00E749DA">
      <w:pPr>
        <w:pStyle w:val="rvps2"/>
        <w:shd w:val="clear" w:color="auto" w:fill="FFFFFF"/>
        <w:spacing w:before="0" w:beforeAutospacing="0" w:after="150" w:afterAutospacing="0"/>
        <w:ind w:firstLine="450"/>
        <w:jc w:val="both"/>
        <w:rPr>
          <w:rFonts w:asciiTheme="majorBidi" w:hAnsiTheme="majorBidi" w:cstheme="majorBidi"/>
          <w:sz w:val="28"/>
          <w:szCs w:val="28"/>
        </w:rPr>
      </w:pPr>
      <w:r w:rsidRPr="0080425B">
        <w:rPr>
          <w:rFonts w:asciiTheme="majorBidi" w:hAnsiTheme="majorBidi" w:cstheme="majorBidi"/>
          <w:sz w:val="28"/>
          <w:szCs w:val="28"/>
          <w:shd w:val="clear" w:color="auto" w:fill="FFFFFF"/>
        </w:rPr>
        <w:t>П</w:t>
      </w:r>
      <w:r w:rsidR="00BD0A69" w:rsidRPr="0080425B">
        <w:rPr>
          <w:rFonts w:asciiTheme="majorBidi" w:hAnsiTheme="majorBidi" w:cstheme="majorBidi"/>
          <w:sz w:val="28"/>
          <w:szCs w:val="28"/>
          <w:shd w:val="clear" w:color="auto" w:fill="FFFFFF"/>
        </w:rPr>
        <w:t>останов</w:t>
      </w:r>
      <w:r w:rsidR="001C1E23" w:rsidRPr="0080425B">
        <w:rPr>
          <w:rFonts w:asciiTheme="majorBidi" w:hAnsiTheme="majorBidi" w:cstheme="majorBidi"/>
          <w:sz w:val="28"/>
          <w:szCs w:val="28"/>
          <w:shd w:val="clear" w:color="auto" w:fill="FFFFFF"/>
        </w:rPr>
        <w:t>ою</w:t>
      </w:r>
      <w:r w:rsidR="00BD0A69" w:rsidRPr="0080425B">
        <w:rPr>
          <w:rFonts w:asciiTheme="majorBidi" w:hAnsiTheme="majorBidi" w:cstheme="majorBidi"/>
          <w:sz w:val="28"/>
          <w:szCs w:val="28"/>
          <w:shd w:val="clear" w:color="auto" w:fill="FFFFFF"/>
        </w:rPr>
        <w:t xml:space="preserve"> Кабінету Міністрів України від </w:t>
      </w:r>
      <w:r w:rsidRPr="0080425B">
        <w:rPr>
          <w:rFonts w:asciiTheme="majorBidi" w:hAnsiTheme="majorBidi" w:cstheme="majorBidi"/>
          <w:sz w:val="28"/>
          <w:szCs w:val="28"/>
          <w:shd w:val="clear" w:color="auto" w:fill="FFFFFF"/>
        </w:rPr>
        <w:t>2</w:t>
      </w:r>
      <w:r w:rsidR="00F6547C" w:rsidRPr="0080425B">
        <w:rPr>
          <w:rFonts w:asciiTheme="majorBidi" w:hAnsiTheme="majorBidi" w:cstheme="majorBidi"/>
          <w:sz w:val="28"/>
          <w:szCs w:val="28"/>
          <w:shd w:val="clear" w:color="auto" w:fill="FFFFFF"/>
        </w:rPr>
        <w:t>2</w:t>
      </w:r>
      <w:r w:rsidR="00BD0A69" w:rsidRPr="0080425B">
        <w:rPr>
          <w:rFonts w:asciiTheme="majorBidi" w:hAnsiTheme="majorBidi" w:cstheme="majorBidi"/>
          <w:sz w:val="28"/>
          <w:szCs w:val="28"/>
          <w:shd w:val="clear" w:color="auto" w:fill="FFFFFF"/>
        </w:rPr>
        <w:t xml:space="preserve"> </w:t>
      </w:r>
      <w:r w:rsidR="00F426A0" w:rsidRPr="0080425B">
        <w:rPr>
          <w:rFonts w:asciiTheme="majorBidi" w:hAnsiTheme="majorBidi" w:cstheme="majorBidi"/>
          <w:sz w:val="28"/>
          <w:szCs w:val="28"/>
          <w:shd w:val="clear" w:color="auto" w:fill="FFFFFF"/>
        </w:rPr>
        <w:t xml:space="preserve">серпня 2025 </w:t>
      </w:r>
      <w:r w:rsidR="0080425B">
        <w:rPr>
          <w:rFonts w:asciiTheme="majorBidi" w:hAnsiTheme="majorBidi" w:cstheme="majorBidi"/>
          <w:sz w:val="28"/>
          <w:szCs w:val="28"/>
          <w:shd w:val="clear" w:color="auto" w:fill="FFFFFF"/>
        </w:rPr>
        <w:t>року</w:t>
      </w:r>
      <w:r w:rsidR="00F426A0" w:rsidRPr="0080425B">
        <w:rPr>
          <w:rFonts w:asciiTheme="majorBidi" w:hAnsiTheme="majorBidi" w:cstheme="majorBidi"/>
          <w:sz w:val="28"/>
          <w:szCs w:val="28"/>
          <w:shd w:val="clear" w:color="auto" w:fill="FFFFFF"/>
        </w:rPr>
        <w:t xml:space="preserve"> № 102</w:t>
      </w:r>
      <w:r w:rsidR="00F6547C" w:rsidRPr="0080425B">
        <w:rPr>
          <w:rFonts w:asciiTheme="majorBidi" w:hAnsiTheme="majorBidi" w:cstheme="majorBidi"/>
          <w:sz w:val="28"/>
          <w:szCs w:val="28"/>
          <w:shd w:val="clear" w:color="auto" w:fill="FFFFFF"/>
        </w:rPr>
        <w:t>5</w:t>
      </w:r>
      <w:r w:rsidR="004D41D6" w:rsidRPr="0080425B">
        <w:rPr>
          <w:rFonts w:asciiTheme="majorBidi" w:hAnsiTheme="majorBidi" w:cstheme="majorBidi"/>
          <w:sz w:val="28"/>
          <w:szCs w:val="28"/>
          <w:shd w:val="clear" w:color="auto" w:fill="FFFFFF"/>
        </w:rPr>
        <w:t xml:space="preserve"> (набрала чинності 27 серпня 2025 </w:t>
      </w:r>
      <w:r w:rsidR="0080425B">
        <w:rPr>
          <w:rFonts w:asciiTheme="majorBidi" w:hAnsiTheme="majorBidi" w:cstheme="majorBidi"/>
          <w:sz w:val="28"/>
          <w:szCs w:val="28"/>
          <w:shd w:val="clear" w:color="auto" w:fill="FFFFFF"/>
        </w:rPr>
        <w:t>року</w:t>
      </w:r>
      <w:r w:rsidR="004D41D6" w:rsidRPr="0080425B">
        <w:rPr>
          <w:rFonts w:asciiTheme="majorBidi" w:hAnsiTheme="majorBidi" w:cstheme="majorBidi"/>
          <w:sz w:val="28"/>
          <w:szCs w:val="28"/>
          <w:shd w:val="clear" w:color="auto" w:fill="FFFFFF"/>
        </w:rPr>
        <w:t>)</w:t>
      </w:r>
      <w:r w:rsidR="00F6547C" w:rsidRPr="0080425B">
        <w:rPr>
          <w:rFonts w:asciiTheme="majorBidi" w:hAnsiTheme="majorBidi" w:cstheme="majorBidi"/>
          <w:sz w:val="28"/>
          <w:szCs w:val="28"/>
          <w:shd w:val="clear" w:color="auto" w:fill="FFFFFF"/>
        </w:rPr>
        <w:t xml:space="preserve"> внесено зміни до Порядку. Визначено, що </w:t>
      </w:r>
      <w:r w:rsidR="004D41D6" w:rsidRPr="0080425B">
        <w:rPr>
          <w:rFonts w:asciiTheme="majorBidi" w:hAnsiTheme="majorBidi" w:cstheme="majorBidi"/>
          <w:sz w:val="28"/>
          <w:szCs w:val="28"/>
        </w:rPr>
        <w:t>з</w:t>
      </w:r>
      <w:r w:rsidR="00F6547C" w:rsidRPr="0080425B">
        <w:rPr>
          <w:rFonts w:asciiTheme="majorBidi" w:hAnsiTheme="majorBidi" w:cstheme="majorBidi"/>
          <w:sz w:val="28"/>
          <w:szCs w:val="28"/>
        </w:rPr>
        <w:t xml:space="preserve"> метою здійснення заходів з підтримки фахівц</w:t>
      </w:r>
      <w:r w:rsidR="004D41D6" w:rsidRPr="0080425B">
        <w:rPr>
          <w:rFonts w:asciiTheme="majorBidi" w:hAnsiTheme="majorBidi" w:cstheme="majorBidi"/>
          <w:sz w:val="28"/>
          <w:szCs w:val="28"/>
        </w:rPr>
        <w:t>і</w:t>
      </w:r>
      <w:r w:rsidR="00F6547C" w:rsidRPr="0080425B">
        <w:rPr>
          <w:rFonts w:asciiTheme="majorBidi" w:hAnsiTheme="majorBidi" w:cstheme="majorBidi"/>
          <w:sz w:val="28"/>
          <w:szCs w:val="28"/>
        </w:rPr>
        <w:t xml:space="preserve"> із супроводу під час провадження діяльності взаємоді</w:t>
      </w:r>
      <w:r w:rsidR="004D41D6" w:rsidRPr="0080425B">
        <w:rPr>
          <w:rFonts w:asciiTheme="majorBidi" w:hAnsiTheme="majorBidi" w:cstheme="majorBidi"/>
          <w:sz w:val="28"/>
          <w:szCs w:val="28"/>
        </w:rPr>
        <w:t>ють</w:t>
      </w:r>
      <w:r w:rsidR="00F6547C" w:rsidRPr="0080425B">
        <w:rPr>
          <w:rFonts w:asciiTheme="majorBidi" w:hAnsiTheme="majorBidi" w:cstheme="majorBidi"/>
          <w:sz w:val="28"/>
          <w:szCs w:val="28"/>
        </w:rPr>
        <w:t xml:space="preserve"> з</w:t>
      </w:r>
      <w:r w:rsidR="00F426A0" w:rsidRPr="0080425B">
        <w:rPr>
          <w:rFonts w:asciiTheme="majorBidi" w:hAnsiTheme="majorBidi" w:cstheme="majorBidi"/>
          <w:sz w:val="28"/>
          <w:szCs w:val="28"/>
          <w:shd w:val="clear" w:color="auto" w:fill="FFFFFF"/>
        </w:rPr>
        <w:t xml:space="preserve"> </w:t>
      </w:r>
      <w:r w:rsidR="004D41D6" w:rsidRPr="0080425B">
        <w:rPr>
          <w:rFonts w:asciiTheme="majorBidi" w:hAnsiTheme="majorBidi" w:cstheme="majorBidi"/>
          <w:sz w:val="28"/>
          <w:szCs w:val="28"/>
        </w:rPr>
        <w:t xml:space="preserve">регіональними центрами зайнятості, їх філіями з питань: </w:t>
      </w:r>
    </w:p>
    <w:p w14:paraId="60D7FFFC" w14:textId="50988FD7" w:rsidR="004D41D6" w:rsidRPr="0080425B" w:rsidRDefault="004D41D6" w:rsidP="000E51F9">
      <w:pPr>
        <w:pStyle w:val="a4"/>
        <w:numPr>
          <w:ilvl w:val="0"/>
          <w:numId w:val="1"/>
        </w:numPr>
        <w:spacing w:before="40" w:after="40"/>
        <w:jc w:val="both"/>
        <w:rPr>
          <w:rFonts w:asciiTheme="majorBidi" w:hAnsiTheme="majorBidi" w:cstheme="majorBidi"/>
          <w:sz w:val="28"/>
          <w:szCs w:val="28"/>
        </w:rPr>
      </w:pPr>
      <w:r w:rsidRPr="0080425B">
        <w:rPr>
          <w:rFonts w:asciiTheme="majorBidi" w:hAnsiTheme="majorBidi" w:cstheme="majorBidi"/>
          <w:sz w:val="28"/>
          <w:szCs w:val="28"/>
        </w:rPr>
        <w:t xml:space="preserve">надання соціальних послуг у сфері зайнятості та здійснення заходів сприяння зайнятості та працевлаштуванню, виплати матеріального забезпечення на випадок безробіття, передбачених законами України “Про зайнятість населенняˮ та “Про загальнообов’язкове державне соціальне страхування на випадок безробіттяˮ; </w:t>
      </w:r>
    </w:p>
    <w:p w14:paraId="0A0A6F68" w14:textId="1F1A3335" w:rsidR="00DA5FF5" w:rsidRPr="0080425B" w:rsidRDefault="004D41D6" w:rsidP="000E51F9">
      <w:pPr>
        <w:pStyle w:val="a4"/>
        <w:numPr>
          <w:ilvl w:val="0"/>
          <w:numId w:val="1"/>
        </w:numPr>
        <w:spacing w:before="40" w:after="40"/>
        <w:jc w:val="both"/>
        <w:rPr>
          <w:rFonts w:asciiTheme="majorBidi" w:hAnsiTheme="majorBidi" w:cstheme="majorBidi"/>
          <w:sz w:val="28"/>
          <w:szCs w:val="28"/>
        </w:rPr>
      </w:pPr>
      <w:r w:rsidRPr="0080425B">
        <w:rPr>
          <w:rFonts w:asciiTheme="majorBidi" w:hAnsiTheme="majorBidi" w:cstheme="majorBidi"/>
          <w:sz w:val="28"/>
          <w:szCs w:val="28"/>
        </w:rPr>
        <w:t>організації навчання: підготовка, перепідготовка, підвищення кваліфікації, отримання ваучера та реалізації інших програм зайнятості населення.</w:t>
      </w:r>
    </w:p>
    <w:p w14:paraId="348AE188" w14:textId="527C9178" w:rsidR="00066F1A" w:rsidRPr="0080425B" w:rsidRDefault="00066F1A" w:rsidP="0080425B">
      <w:pPr>
        <w:pStyle w:val="a4"/>
        <w:spacing w:before="40" w:after="40"/>
        <w:ind w:firstLine="567"/>
        <w:jc w:val="both"/>
        <w:rPr>
          <w:rFonts w:asciiTheme="majorBidi" w:hAnsiTheme="majorBidi" w:cstheme="majorBidi"/>
          <w:sz w:val="28"/>
          <w:szCs w:val="28"/>
        </w:rPr>
      </w:pPr>
      <w:r w:rsidRPr="0080425B">
        <w:rPr>
          <w:rFonts w:asciiTheme="majorBidi" w:hAnsiTheme="majorBidi" w:cstheme="majorBidi"/>
          <w:sz w:val="28"/>
          <w:szCs w:val="28"/>
        </w:rPr>
        <w:t>Тобто урядовою постановою № 1025 детально визначені питання взаємодії фахівців із супроводу з працівниками центрів зайнятості.</w:t>
      </w:r>
    </w:p>
    <w:p w14:paraId="251E4355" w14:textId="35D171D1" w:rsidR="00F6547C" w:rsidRPr="00A11B0C" w:rsidRDefault="0080425B" w:rsidP="000E51F9">
      <w:pPr>
        <w:pStyle w:val="a4"/>
        <w:spacing w:before="40" w:after="40"/>
        <w:ind w:firstLine="567"/>
        <w:jc w:val="both"/>
        <w:rPr>
          <w:rStyle w:val="a3"/>
        </w:rPr>
      </w:pPr>
      <w:r w:rsidRPr="0080425B">
        <w:rPr>
          <w:rFonts w:asciiTheme="majorBidi" w:hAnsiTheme="majorBidi" w:cstheme="majorBidi"/>
          <w:sz w:val="28"/>
          <w:szCs w:val="28"/>
          <w:shd w:val="clear" w:color="auto" w:fill="FFFFFF"/>
        </w:rPr>
        <w:t>Постанов</w:t>
      </w:r>
      <w:r>
        <w:rPr>
          <w:rFonts w:asciiTheme="majorBidi" w:hAnsiTheme="majorBidi" w:cstheme="majorBidi"/>
          <w:sz w:val="28"/>
          <w:szCs w:val="28"/>
          <w:shd w:val="clear" w:color="auto" w:fill="FFFFFF"/>
        </w:rPr>
        <w:t>а</w:t>
      </w:r>
      <w:r w:rsidRPr="0080425B">
        <w:rPr>
          <w:rFonts w:asciiTheme="majorBidi" w:hAnsiTheme="majorBidi" w:cstheme="majorBidi"/>
          <w:sz w:val="28"/>
          <w:szCs w:val="28"/>
          <w:shd w:val="clear" w:color="auto" w:fill="FFFFFF"/>
        </w:rPr>
        <w:t xml:space="preserve"> Кабінету Міністрів України від 22 серпня 2025 </w:t>
      </w:r>
      <w:r>
        <w:rPr>
          <w:rFonts w:asciiTheme="majorBidi" w:hAnsiTheme="majorBidi" w:cstheme="majorBidi"/>
          <w:sz w:val="28"/>
          <w:szCs w:val="28"/>
          <w:shd w:val="clear" w:color="auto" w:fill="FFFFFF"/>
        </w:rPr>
        <w:t>року</w:t>
      </w:r>
      <w:r w:rsidRPr="0080425B">
        <w:rPr>
          <w:rFonts w:asciiTheme="majorBidi" w:hAnsiTheme="majorBidi" w:cstheme="majorBidi"/>
          <w:sz w:val="28"/>
          <w:szCs w:val="28"/>
          <w:shd w:val="clear" w:color="auto" w:fill="FFFFFF"/>
        </w:rPr>
        <w:t xml:space="preserve"> № 1025 </w:t>
      </w:r>
      <w:r>
        <w:rPr>
          <w:rFonts w:asciiTheme="majorBidi" w:hAnsiTheme="majorBidi" w:cstheme="majorBidi"/>
          <w:sz w:val="28"/>
          <w:szCs w:val="28"/>
          <w:shd w:val="clear" w:color="auto" w:fill="FFFFFF"/>
        </w:rPr>
        <w:t xml:space="preserve">доступна </w:t>
      </w:r>
      <w:r w:rsidR="00BD0A69" w:rsidRPr="0080425B">
        <w:rPr>
          <w:rFonts w:asciiTheme="majorBidi" w:hAnsiTheme="majorBidi" w:cstheme="majorBidi"/>
          <w:sz w:val="28"/>
          <w:szCs w:val="28"/>
          <w:shd w:val="clear" w:color="auto" w:fill="FFFFFF"/>
        </w:rPr>
        <w:t>на урядовому вебпорталі</w:t>
      </w:r>
      <w:r>
        <w:rPr>
          <w:rFonts w:asciiTheme="majorBidi" w:hAnsiTheme="majorBidi" w:cstheme="majorBidi"/>
          <w:sz w:val="28"/>
          <w:szCs w:val="28"/>
          <w:shd w:val="clear" w:color="auto" w:fill="FFFFFF"/>
        </w:rPr>
        <w:t xml:space="preserve">, посилання тут: </w:t>
      </w:r>
      <w:hyperlink r:id="rId5" w:history="1">
        <w:r w:rsidR="000E51F9" w:rsidRPr="00BB208E">
          <w:rPr>
            <w:rStyle w:val="a3"/>
            <w:rFonts w:asciiTheme="majorBidi" w:hAnsiTheme="majorBidi" w:cstheme="majorBidi"/>
            <w:sz w:val="28"/>
            <w:szCs w:val="28"/>
            <w:shd w:val="clear" w:color="auto" w:fill="FFFFFF"/>
          </w:rPr>
          <w:t>https://short</w:t>
        </w:r>
        <w:r w:rsidR="000E51F9" w:rsidRPr="00BB208E">
          <w:rPr>
            <w:rStyle w:val="a3"/>
            <w:rFonts w:asciiTheme="majorBidi" w:hAnsiTheme="majorBidi" w:cstheme="majorBidi"/>
            <w:sz w:val="28"/>
            <w:szCs w:val="28"/>
            <w:shd w:val="clear" w:color="auto" w:fill="FFFFFF"/>
          </w:rPr>
          <w:t>u</w:t>
        </w:r>
        <w:r w:rsidR="000E51F9" w:rsidRPr="00BB208E">
          <w:rPr>
            <w:rStyle w:val="a3"/>
            <w:rFonts w:asciiTheme="majorBidi" w:hAnsiTheme="majorBidi" w:cstheme="majorBidi"/>
            <w:sz w:val="28"/>
            <w:szCs w:val="28"/>
            <w:shd w:val="clear" w:color="auto" w:fill="FFFFFF"/>
          </w:rPr>
          <w:t>rl.at/RxclL</w:t>
        </w:r>
      </w:hyperlink>
      <w:r w:rsidR="000E51F9">
        <w:rPr>
          <w:rFonts w:asciiTheme="majorBidi" w:hAnsiTheme="majorBidi" w:cstheme="majorBidi"/>
          <w:sz w:val="28"/>
          <w:szCs w:val="28"/>
          <w:shd w:val="clear" w:color="auto" w:fill="FFFFFF"/>
        </w:rPr>
        <w:t xml:space="preserve"> </w:t>
      </w:r>
      <w:r w:rsidR="000E51F9">
        <w:rPr>
          <w:rFonts w:asciiTheme="majorBidi" w:hAnsiTheme="majorBidi" w:cstheme="majorBidi"/>
          <w:sz w:val="28"/>
          <w:szCs w:val="28"/>
          <w:shd w:val="clear" w:color="auto" w:fill="FFFFFF"/>
        </w:rPr>
        <w:br/>
      </w:r>
    </w:p>
    <w:p w14:paraId="6FE533CD" w14:textId="2192C5BB" w:rsidR="00016360" w:rsidRPr="00A11B0C" w:rsidRDefault="00E24676" w:rsidP="00016360">
      <w:pPr>
        <w:widowControl w:val="0"/>
        <w:autoSpaceDE w:val="0"/>
        <w:autoSpaceDN w:val="0"/>
        <w:adjustRightInd w:val="0"/>
        <w:spacing w:before="15" w:after="150"/>
        <w:ind w:firstLine="750"/>
        <w:jc w:val="both"/>
        <w:rPr>
          <w:rStyle w:val="a3"/>
          <w:rFonts w:ascii="Times New Roman" w:hAnsi="Times New Roman" w:cs="Times New Roman"/>
          <w:sz w:val="28"/>
          <w:szCs w:val="28"/>
        </w:rPr>
      </w:pPr>
      <w:r w:rsidRPr="00A11B0C">
        <w:rPr>
          <w:rStyle w:val="a3"/>
          <w:rFonts w:ascii="Times New Roman" w:hAnsi="Times New Roman" w:cs="Times New Roman"/>
          <w:sz w:val="28"/>
          <w:szCs w:val="28"/>
        </w:rPr>
        <w:t>#</w:t>
      </w:r>
      <w:r w:rsidR="00BE5004" w:rsidRPr="00A11B0C">
        <w:rPr>
          <w:rStyle w:val="a3"/>
          <w:rFonts w:ascii="Times New Roman" w:hAnsi="Times New Roman" w:cs="Times New Roman"/>
          <w:sz w:val="28"/>
          <w:szCs w:val="28"/>
        </w:rPr>
        <w:t>Правов</w:t>
      </w:r>
      <w:r w:rsidR="001C1E23" w:rsidRPr="00A11B0C">
        <w:rPr>
          <w:rStyle w:val="a3"/>
          <w:rFonts w:ascii="Times New Roman" w:hAnsi="Times New Roman" w:cs="Times New Roman"/>
          <w:sz w:val="28"/>
          <w:szCs w:val="28"/>
        </w:rPr>
        <w:t>ий</w:t>
      </w:r>
      <w:r w:rsidR="00284594" w:rsidRPr="00A11B0C">
        <w:rPr>
          <w:rStyle w:val="a3"/>
          <w:rFonts w:ascii="Times New Roman" w:hAnsi="Times New Roman" w:cs="Times New Roman"/>
          <w:sz w:val="28"/>
          <w:szCs w:val="28"/>
        </w:rPr>
        <w:t>_</w:t>
      </w:r>
      <w:r w:rsidR="00BE5004" w:rsidRPr="00A11B0C">
        <w:rPr>
          <w:rStyle w:val="a3"/>
          <w:rFonts w:ascii="Times New Roman" w:hAnsi="Times New Roman" w:cs="Times New Roman"/>
          <w:sz w:val="28"/>
          <w:szCs w:val="28"/>
        </w:rPr>
        <w:t>п</w:t>
      </w:r>
      <w:r w:rsidR="001C1E23" w:rsidRPr="00A11B0C">
        <w:rPr>
          <w:rStyle w:val="a3"/>
          <w:rFonts w:ascii="Times New Roman" w:hAnsi="Times New Roman" w:cs="Times New Roman"/>
          <w:sz w:val="28"/>
          <w:szCs w:val="28"/>
        </w:rPr>
        <w:t>о</w:t>
      </w:r>
      <w:r w:rsidR="00BE5004" w:rsidRPr="00A11B0C">
        <w:rPr>
          <w:rStyle w:val="a3"/>
          <w:rFonts w:ascii="Times New Roman" w:hAnsi="Times New Roman" w:cs="Times New Roman"/>
          <w:sz w:val="28"/>
          <w:szCs w:val="28"/>
        </w:rPr>
        <w:t>радник</w:t>
      </w:r>
      <w:r w:rsidR="00284594" w:rsidRPr="00A11B0C">
        <w:rPr>
          <w:rStyle w:val="a3"/>
          <w:rFonts w:ascii="Times New Roman" w:hAnsi="Times New Roman" w:cs="Times New Roman"/>
          <w:sz w:val="28"/>
          <w:szCs w:val="28"/>
        </w:rPr>
        <w:t>_</w:t>
      </w:r>
      <w:r w:rsidR="00BE5004" w:rsidRPr="00A11B0C">
        <w:rPr>
          <w:rStyle w:val="a3"/>
          <w:rFonts w:ascii="Times New Roman" w:hAnsi="Times New Roman" w:cs="Times New Roman"/>
          <w:sz w:val="28"/>
          <w:szCs w:val="28"/>
        </w:rPr>
        <w:t>ш</w:t>
      </w:r>
      <w:r w:rsidR="00284594" w:rsidRPr="00A11B0C">
        <w:rPr>
          <w:rStyle w:val="a3"/>
          <w:rFonts w:ascii="Times New Roman" w:hAnsi="Times New Roman" w:cs="Times New Roman"/>
          <w:sz w:val="28"/>
          <w:szCs w:val="28"/>
        </w:rPr>
        <w:t>у</w:t>
      </w:r>
      <w:r w:rsidR="00BE5004" w:rsidRPr="00A11B0C">
        <w:rPr>
          <w:rStyle w:val="a3"/>
          <w:rFonts w:ascii="Times New Roman" w:hAnsi="Times New Roman" w:cs="Times New Roman"/>
          <w:sz w:val="28"/>
          <w:szCs w:val="28"/>
        </w:rPr>
        <w:t>кача_роботи</w:t>
      </w:r>
    </w:p>
    <w:p w14:paraId="3E1B9957" w14:textId="77777777" w:rsidR="0080425B" w:rsidRDefault="0080425B" w:rsidP="00016360">
      <w:pPr>
        <w:widowControl w:val="0"/>
        <w:autoSpaceDE w:val="0"/>
        <w:autoSpaceDN w:val="0"/>
        <w:adjustRightInd w:val="0"/>
        <w:spacing w:before="15" w:after="150"/>
        <w:ind w:firstLine="750"/>
        <w:jc w:val="both"/>
        <w:rPr>
          <w:rFonts w:ascii="Times New Roman" w:hAnsi="Times New Roman" w:cs="Times New Roman"/>
          <w:sz w:val="28"/>
          <w:szCs w:val="28"/>
        </w:rPr>
      </w:pPr>
    </w:p>
    <w:p w14:paraId="12B2A34D" w14:textId="77777777" w:rsidR="0080425B" w:rsidRDefault="0080425B" w:rsidP="00016360">
      <w:pPr>
        <w:widowControl w:val="0"/>
        <w:autoSpaceDE w:val="0"/>
        <w:autoSpaceDN w:val="0"/>
        <w:adjustRightInd w:val="0"/>
        <w:spacing w:before="15" w:after="150"/>
        <w:ind w:firstLine="750"/>
        <w:jc w:val="both"/>
        <w:rPr>
          <w:rFonts w:ascii="Times New Roman" w:hAnsi="Times New Roman" w:cs="Times New Roman"/>
          <w:sz w:val="28"/>
          <w:szCs w:val="28"/>
        </w:rPr>
      </w:pPr>
    </w:p>
    <w:p w14:paraId="149EC0D0" w14:textId="77777777" w:rsidR="00A11B0C" w:rsidRDefault="00A11B0C" w:rsidP="00016360">
      <w:pPr>
        <w:widowControl w:val="0"/>
        <w:autoSpaceDE w:val="0"/>
        <w:autoSpaceDN w:val="0"/>
        <w:adjustRightInd w:val="0"/>
        <w:spacing w:before="15" w:after="150"/>
        <w:ind w:firstLine="750"/>
        <w:jc w:val="both"/>
        <w:rPr>
          <w:rFonts w:ascii="Times New Roman" w:hAnsi="Times New Roman" w:cs="Times New Roman"/>
          <w:sz w:val="28"/>
          <w:szCs w:val="28"/>
        </w:rPr>
      </w:pPr>
    </w:p>
    <w:p w14:paraId="20C51C95" w14:textId="77777777" w:rsidR="00A11B0C" w:rsidRDefault="00A11B0C" w:rsidP="00016360">
      <w:pPr>
        <w:widowControl w:val="0"/>
        <w:autoSpaceDE w:val="0"/>
        <w:autoSpaceDN w:val="0"/>
        <w:adjustRightInd w:val="0"/>
        <w:spacing w:before="15" w:after="150"/>
        <w:ind w:firstLine="750"/>
        <w:jc w:val="both"/>
        <w:rPr>
          <w:rFonts w:ascii="Times New Roman" w:hAnsi="Times New Roman" w:cs="Times New Roman"/>
          <w:sz w:val="28"/>
          <w:szCs w:val="28"/>
        </w:rPr>
      </w:pPr>
    </w:p>
    <w:p w14:paraId="4B0000BD" w14:textId="77777777" w:rsidR="0080425B" w:rsidRPr="00284594" w:rsidRDefault="0080425B" w:rsidP="000E51F9">
      <w:pPr>
        <w:widowControl w:val="0"/>
        <w:autoSpaceDE w:val="0"/>
        <w:autoSpaceDN w:val="0"/>
        <w:adjustRightInd w:val="0"/>
        <w:spacing w:before="15" w:after="150"/>
        <w:jc w:val="both"/>
        <w:rPr>
          <w:rFonts w:ascii="Times New Roman" w:hAnsi="Times New Roman" w:cs="Times New Roman"/>
          <w:sz w:val="28"/>
          <w:szCs w:val="28"/>
        </w:rPr>
      </w:pPr>
    </w:p>
    <w:sectPr w:rsidR="0080425B" w:rsidRPr="00284594" w:rsidSect="0080425B">
      <w:pgSz w:w="12240" w:h="15840" w:code="1"/>
      <w:pgMar w:top="426" w:right="851"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43C"/>
    <w:multiLevelType w:val="hybridMultilevel"/>
    <w:tmpl w:val="477252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525"/>
    <w:rsid w:val="00016360"/>
    <w:rsid w:val="00030558"/>
    <w:rsid w:val="000404B8"/>
    <w:rsid w:val="0004596A"/>
    <w:rsid w:val="00045CC9"/>
    <w:rsid w:val="00051C57"/>
    <w:rsid w:val="000525E9"/>
    <w:rsid w:val="00055EBC"/>
    <w:rsid w:val="000615F9"/>
    <w:rsid w:val="00066F1A"/>
    <w:rsid w:val="00071CF0"/>
    <w:rsid w:val="000A40F3"/>
    <w:rsid w:val="000D764F"/>
    <w:rsid w:val="000E51F9"/>
    <w:rsid w:val="001C1E23"/>
    <w:rsid w:val="001D54C8"/>
    <w:rsid w:val="001E3E6D"/>
    <w:rsid w:val="001F6C6B"/>
    <w:rsid w:val="00202F8E"/>
    <w:rsid w:val="00212C68"/>
    <w:rsid w:val="00220756"/>
    <w:rsid w:val="00233792"/>
    <w:rsid w:val="002418EF"/>
    <w:rsid w:val="00264525"/>
    <w:rsid w:val="002676ED"/>
    <w:rsid w:val="00284594"/>
    <w:rsid w:val="00296BC1"/>
    <w:rsid w:val="002B59F3"/>
    <w:rsid w:val="002E6F69"/>
    <w:rsid w:val="002F011B"/>
    <w:rsid w:val="00313949"/>
    <w:rsid w:val="0033312C"/>
    <w:rsid w:val="003624FF"/>
    <w:rsid w:val="003C360F"/>
    <w:rsid w:val="003D18D6"/>
    <w:rsid w:val="003E5584"/>
    <w:rsid w:val="003E608D"/>
    <w:rsid w:val="00410F67"/>
    <w:rsid w:val="0043035C"/>
    <w:rsid w:val="0045792D"/>
    <w:rsid w:val="00484960"/>
    <w:rsid w:val="004B1C44"/>
    <w:rsid w:val="004B7397"/>
    <w:rsid w:val="004D41D6"/>
    <w:rsid w:val="004E45F8"/>
    <w:rsid w:val="00511FB0"/>
    <w:rsid w:val="00575CB1"/>
    <w:rsid w:val="005770C8"/>
    <w:rsid w:val="00577A82"/>
    <w:rsid w:val="006074C0"/>
    <w:rsid w:val="00607A33"/>
    <w:rsid w:val="0063146A"/>
    <w:rsid w:val="00641DFE"/>
    <w:rsid w:val="00642349"/>
    <w:rsid w:val="006A0125"/>
    <w:rsid w:val="006A4617"/>
    <w:rsid w:val="006F63EE"/>
    <w:rsid w:val="00747EB6"/>
    <w:rsid w:val="00766F1F"/>
    <w:rsid w:val="0077121F"/>
    <w:rsid w:val="00780459"/>
    <w:rsid w:val="0078106F"/>
    <w:rsid w:val="00786533"/>
    <w:rsid w:val="00796B08"/>
    <w:rsid w:val="007A05D7"/>
    <w:rsid w:val="007C2BC5"/>
    <w:rsid w:val="007F4BB4"/>
    <w:rsid w:val="0080425B"/>
    <w:rsid w:val="00827409"/>
    <w:rsid w:val="008374AE"/>
    <w:rsid w:val="00904C97"/>
    <w:rsid w:val="0099348E"/>
    <w:rsid w:val="00995F8D"/>
    <w:rsid w:val="009A7C23"/>
    <w:rsid w:val="00A03AB0"/>
    <w:rsid w:val="00A11B0C"/>
    <w:rsid w:val="00A249AD"/>
    <w:rsid w:val="00A5684E"/>
    <w:rsid w:val="00A77E8E"/>
    <w:rsid w:val="00A979BB"/>
    <w:rsid w:val="00AD1902"/>
    <w:rsid w:val="00AF1F41"/>
    <w:rsid w:val="00B47AB5"/>
    <w:rsid w:val="00BD0A69"/>
    <w:rsid w:val="00BE0E55"/>
    <w:rsid w:val="00BE5004"/>
    <w:rsid w:val="00BF52A6"/>
    <w:rsid w:val="00C10FDA"/>
    <w:rsid w:val="00C239B6"/>
    <w:rsid w:val="00C871D2"/>
    <w:rsid w:val="00CD104C"/>
    <w:rsid w:val="00CE139A"/>
    <w:rsid w:val="00D4253F"/>
    <w:rsid w:val="00DA5FF5"/>
    <w:rsid w:val="00DC28B2"/>
    <w:rsid w:val="00E014CF"/>
    <w:rsid w:val="00E24676"/>
    <w:rsid w:val="00E35060"/>
    <w:rsid w:val="00E60CCD"/>
    <w:rsid w:val="00E67EAC"/>
    <w:rsid w:val="00E71BA2"/>
    <w:rsid w:val="00E749DA"/>
    <w:rsid w:val="00ED5EC0"/>
    <w:rsid w:val="00EE66A3"/>
    <w:rsid w:val="00EF7194"/>
    <w:rsid w:val="00F252D0"/>
    <w:rsid w:val="00F426A0"/>
    <w:rsid w:val="00F6547C"/>
    <w:rsid w:val="00FC5D14"/>
    <w:rsid w:val="00FE0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F20C"/>
  <w15:docId w15:val="{34200C9A-675D-4AFD-A9CD-9641B197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525"/>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D14"/>
    <w:rPr>
      <w:color w:val="0563C1" w:themeColor="hyperlink"/>
      <w:u w:val="single"/>
    </w:rPr>
  </w:style>
  <w:style w:type="character" w:customStyle="1" w:styleId="1">
    <w:name w:val="Неразрешенное упоминание1"/>
    <w:basedOn w:val="a0"/>
    <w:uiPriority w:val="99"/>
    <w:semiHidden/>
    <w:unhideWhenUsed/>
    <w:rsid w:val="00FC5D14"/>
    <w:rPr>
      <w:color w:val="605E5C"/>
      <w:shd w:val="clear" w:color="auto" w:fill="E1DFDD"/>
    </w:rPr>
  </w:style>
  <w:style w:type="paragraph" w:customStyle="1" w:styleId="rvps2">
    <w:name w:val="rvps2"/>
    <w:basedOn w:val="a"/>
    <w:rsid w:val="00DC28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80425B"/>
    <w:pPr>
      <w:spacing w:after="0" w:line="240" w:lineRule="auto"/>
    </w:pPr>
    <w:rPr>
      <w:lang w:val="uk-UA"/>
    </w:rPr>
  </w:style>
  <w:style w:type="character" w:styleId="a5">
    <w:name w:val="Unresolved Mention"/>
    <w:basedOn w:val="a0"/>
    <w:uiPriority w:val="99"/>
    <w:semiHidden/>
    <w:unhideWhenUsed/>
    <w:rsid w:val="000E51F9"/>
    <w:rPr>
      <w:color w:val="605E5C"/>
      <w:shd w:val="clear" w:color="auto" w:fill="E1DFDD"/>
    </w:rPr>
  </w:style>
  <w:style w:type="character" w:styleId="a6">
    <w:name w:val="FollowedHyperlink"/>
    <w:basedOn w:val="a0"/>
    <w:uiPriority w:val="99"/>
    <w:semiHidden/>
    <w:unhideWhenUsed/>
    <w:rsid w:val="000E5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7083">
      <w:bodyDiv w:val="1"/>
      <w:marLeft w:val="0"/>
      <w:marRight w:val="0"/>
      <w:marTop w:val="0"/>
      <w:marBottom w:val="0"/>
      <w:divBdr>
        <w:top w:val="none" w:sz="0" w:space="0" w:color="auto"/>
        <w:left w:val="none" w:sz="0" w:space="0" w:color="auto"/>
        <w:bottom w:val="none" w:sz="0" w:space="0" w:color="auto"/>
        <w:right w:val="none" w:sz="0" w:space="0" w:color="auto"/>
      </w:divBdr>
    </w:div>
    <w:div w:id="632057295">
      <w:bodyDiv w:val="1"/>
      <w:marLeft w:val="0"/>
      <w:marRight w:val="0"/>
      <w:marTop w:val="0"/>
      <w:marBottom w:val="0"/>
      <w:divBdr>
        <w:top w:val="none" w:sz="0" w:space="0" w:color="auto"/>
        <w:left w:val="none" w:sz="0" w:space="0" w:color="auto"/>
        <w:bottom w:val="none" w:sz="0" w:space="0" w:color="auto"/>
        <w:right w:val="none" w:sz="0" w:space="0" w:color="auto"/>
      </w:divBdr>
    </w:div>
    <w:div w:id="1438522648">
      <w:bodyDiv w:val="1"/>
      <w:marLeft w:val="0"/>
      <w:marRight w:val="0"/>
      <w:marTop w:val="0"/>
      <w:marBottom w:val="0"/>
      <w:divBdr>
        <w:top w:val="none" w:sz="0" w:space="0" w:color="auto"/>
        <w:left w:val="none" w:sz="0" w:space="0" w:color="auto"/>
        <w:bottom w:val="none" w:sz="0" w:space="0" w:color="auto"/>
        <w:right w:val="none" w:sz="0" w:space="0" w:color="auto"/>
      </w:divBdr>
    </w:div>
    <w:div w:id="1470630951">
      <w:bodyDiv w:val="1"/>
      <w:marLeft w:val="0"/>
      <w:marRight w:val="0"/>
      <w:marTop w:val="0"/>
      <w:marBottom w:val="0"/>
      <w:divBdr>
        <w:top w:val="none" w:sz="0" w:space="0" w:color="auto"/>
        <w:left w:val="none" w:sz="0" w:space="0" w:color="auto"/>
        <w:bottom w:val="none" w:sz="0" w:space="0" w:color="auto"/>
        <w:right w:val="none" w:sz="0" w:space="0" w:color="auto"/>
      </w:divBdr>
    </w:div>
    <w:div w:id="2068454313">
      <w:bodyDiv w:val="1"/>
      <w:marLeft w:val="0"/>
      <w:marRight w:val="0"/>
      <w:marTop w:val="0"/>
      <w:marBottom w:val="0"/>
      <w:divBdr>
        <w:top w:val="none" w:sz="0" w:space="0" w:color="auto"/>
        <w:left w:val="none" w:sz="0" w:space="0" w:color="auto"/>
        <w:bottom w:val="none" w:sz="0" w:space="0" w:color="auto"/>
        <w:right w:val="none" w:sz="0" w:space="0" w:color="auto"/>
      </w:divBdr>
    </w:div>
    <w:div w:id="21391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orturl.at/Rxc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1392</Words>
  <Characters>795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b.stoian</dc:creator>
  <cp:lastModifiedBy>Veronika</cp:lastModifiedBy>
  <cp:revision>10</cp:revision>
  <dcterms:created xsi:type="dcterms:W3CDTF">2025-08-29T05:44:00Z</dcterms:created>
  <dcterms:modified xsi:type="dcterms:W3CDTF">2025-09-03T06:26:00Z</dcterms:modified>
</cp:coreProperties>
</file>