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84E2" w14:textId="77777777" w:rsidR="00D33DC8" w:rsidRPr="0034557B" w:rsidRDefault="00D33DC8" w:rsidP="0034557B">
      <w:pPr>
        <w:pStyle w:val="a7"/>
        <w:spacing w:before="40" w:after="4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557B">
        <w:rPr>
          <w:rFonts w:ascii="Times New Roman" w:hAnsi="Times New Roman" w:cs="Times New Roman"/>
          <w:b/>
          <w:sz w:val="28"/>
          <w:szCs w:val="28"/>
          <w:lang w:val="uk-UA"/>
        </w:rPr>
        <w:t>Дізнайся, як отримати 150 000 грн на старт у молодіжний бізнес</w:t>
      </w:r>
    </w:p>
    <w:p w14:paraId="55618F2B" w14:textId="77777777" w:rsidR="00D33DC8" w:rsidRPr="0034557B" w:rsidRDefault="00D33DC8" w:rsidP="0034557B">
      <w:pPr>
        <w:pStyle w:val="a7"/>
        <w:spacing w:before="40" w:after="4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BE3FE3" w14:textId="4B038FFE" w:rsidR="00D33DC8" w:rsidRDefault="00D33DC8" w:rsidP="0034557B">
      <w:pPr>
        <w:pStyle w:val="a7"/>
        <w:spacing w:before="40" w:after="4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557B">
        <w:rPr>
          <w:rFonts w:ascii="Times New Roman" w:hAnsi="Times New Roman" w:cs="Times New Roman"/>
          <w:b/>
          <w:sz w:val="28"/>
          <w:szCs w:val="28"/>
          <w:lang w:val="uk-UA"/>
        </w:rPr>
        <w:t>Отримай до 150 000 грн на старт у бізнес: молодь</w:t>
      </w:r>
    </w:p>
    <w:p w14:paraId="62B7DA30" w14:textId="77777777" w:rsidR="0034557B" w:rsidRPr="0034557B" w:rsidRDefault="0034557B" w:rsidP="0034557B">
      <w:pPr>
        <w:pStyle w:val="a7"/>
        <w:spacing w:before="40" w:after="4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A5A416" w14:textId="77777777" w:rsidR="00D33DC8" w:rsidRPr="0034557B" w:rsidRDefault="00D33DC8" w:rsidP="0034557B">
      <w:pPr>
        <w:pStyle w:val="a7"/>
        <w:spacing w:before="40" w:after="4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557B">
        <w:rPr>
          <w:rFonts w:ascii="Times New Roman" w:hAnsi="Times New Roman" w:cs="Times New Roman"/>
          <w:b/>
          <w:sz w:val="28"/>
          <w:szCs w:val="28"/>
          <w:lang w:val="uk-UA"/>
        </w:rPr>
        <w:t>Твій шанс на 150 000 грн: перевір себе у бізнесі і просувай свою ідею</w:t>
      </w:r>
    </w:p>
    <w:p w14:paraId="60949171" w14:textId="77777777" w:rsidR="00D33DC8" w:rsidRPr="0034557B" w:rsidRDefault="00D33DC8" w:rsidP="0034557B">
      <w:pPr>
        <w:pStyle w:val="a7"/>
        <w:spacing w:before="40" w:after="40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</w:p>
    <w:p w14:paraId="3E9C97C2" w14:textId="77777777" w:rsidR="00D33DC8" w:rsidRPr="0034557B" w:rsidRDefault="00D33DC8" w:rsidP="0034557B">
      <w:pPr>
        <w:pStyle w:val="a7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7B">
        <w:rPr>
          <w:rFonts w:ascii="Times New Roman" w:hAnsi="Times New Roman" w:cs="Times New Roman"/>
          <w:sz w:val="28"/>
          <w:szCs w:val="28"/>
          <w:lang w:val="uk-UA"/>
        </w:rPr>
        <w:t>Маєш ідею для бізнесу, але бракує коштів на старт? Тепер це не проблема!</w:t>
      </w:r>
      <w:r w:rsidRPr="0034557B">
        <w:rPr>
          <w:rFonts w:ascii="Times New Roman" w:hAnsi="Times New Roman" w:cs="Times New Roman"/>
          <w:sz w:val="28"/>
          <w:szCs w:val="28"/>
          <w:lang w:val="uk-UA"/>
        </w:rPr>
        <w:br/>
        <w:t xml:space="preserve">Держава пропонує молоді від 18 до 25 років </w:t>
      </w:r>
      <w:r w:rsidRPr="0034557B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150 000 грн на відкриття власної справи</w:t>
      </w:r>
      <w:r w:rsidRPr="0034557B">
        <w:rPr>
          <w:rFonts w:ascii="Times New Roman" w:hAnsi="Times New Roman" w:cs="Times New Roman"/>
          <w:sz w:val="28"/>
          <w:szCs w:val="28"/>
          <w:lang w:val="uk-UA"/>
        </w:rPr>
        <w:t xml:space="preserve"> в межах програми «Власна справа».</w:t>
      </w:r>
    </w:p>
    <w:p w14:paraId="1876C30C" w14:textId="53586FE8" w:rsidR="00D33DC8" w:rsidRPr="0034557B" w:rsidRDefault="00D33DC8" w:rsidP="0034557B">
      <w:pPr>
        <w:pStyle w:val="a7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7B">
        <w:rPr>
          <w:rFonts w:ascii="Times New Roman" w:hAnsi="Times New Roman" w:cs="Times New Roman"/>
          <w:sz w:val="28"/>
          <w:szCs w:val="28"/>
          <w:lang w:val="uk-UA"/>
        </w:rPr>
        <w:t xml:space="preserve">Це грант, який </w:t>
      </w:r>
      <w:r w:rsidRPr="0034557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 потрібно повертати</w:t>
      </w:r>
      <w:r w:rsidRPr="003455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A66" w:rsidRPr="0034557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34557B">
        <w:rPr>
          <w:rFonts w:ascii="Times New Roman" w:hAnsi="Times New Roman" w:cs="Times New Roman"/>
          <w:sz w:val="28"/>
          <w:szCs w:val="28"/>
          <w:lang w:val="uk-UA"/>
        </w:rPr>
        <w:t>єдиний спосіб віддячити державі</w:t>
      </w:r>
      <w:r w:rsidR="003455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A66" w:rsidRPr="0034557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4557B">
        <w:rPr>
          <w:rFonts w:ascii="Times New Roman" w:hAnsi="Times New Roman" w:cs="Times New Roman"/>
          <w:sz w:val="28"/>
          <w:szCs w:val="28"/>
          <w:lang w:val="uk-UA"/>
        </w:rPr>
        <w:t xml:space="preserve"> чесно сплачувати податки після запуску бізнесу.</w:t>
      </w:r>
    </w:p>
    <w:p w14:paraId="1F256779" w14:textId="77777777" w:rsidR="00D33DC8" w:rsidRPr="0034557B" w:rsidRDefault="00D33DC8" w:rsidP="0034557B">
      <w:pPr>
        <w:pStyle w:val="a7"/>
        <w:spacing w:before="40" w:after="4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557B">
        <w:rPr>
          <w:rFonts w:ascii="Times New Roman" w:hAnsi="Times New Roman" w:cs="Times New Roman"/>
          <w:b/>
          <w:sz w:val="28"/>
          <w:szCs w:val="28"/>
          <w:lang w:val="uk-UA"/>
        </w:rPr>
        <w:t>Що потрібно для участі?</w:t>
      </w:r>
    </w:p>
    <w:p w14:paraId="48B4009B" w14:textId="77777777" w:rsidR="0034557B" w:rsidRDefault="00D33DC8" w:rsidP="0034557B">
      <w:pPr>
        <w:pStyle w:val="a7"/>
        <w:numPr>
          <w:ilvl w:val="0"/>
          <w:numId w:val="3"/>
        </w:numPr>
        <w:spacing w:before="40" w:after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7B">
        <w:rPr>
          <w:rFonts w:ascii="Times New Roman" w:hAnsi="Times New Roman" w:cs="Times New Roman"/>
          <w:sz w:val="28"/>
          <w:szCs w:val="28"/>
          <w:lang w:val="uk-UA"/>
        </w:rPr>
        <w:t>бажання працювати на себе;</w:t>
      </w:r>
    </w:p>
    <w:p w14:paraId="1C665497" w14:textId="77777777" w:rsidR="0034557B" w:rsidRDefault="00D33DC8" w:rsidP="0034557B">
      <w:pPr>
        <w:pStyle w:val="a7"/>
        <w:numPr>
          <w:ilvl w:val="0"/>
          <w:numId w:val="3"/>
        </w:numPr>
        <w:spacing w:before="40" w:after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7B">
        <w:rPr>
          <w:rFonts w:ascii="Times New Roman" w:hAnsi="Times New Roman" w:cs="Times New Roman"/>
          <w:sz w:val="28"/>
          <w:szCs w:val="28"/>
          <w:lang w:val="uk-UA"/>
        </w:rPr>
        <w:t>зрозуміла ідея;</w:t>
      </w:r>
    </w:p>
    <w:p w14:paraId="144EAADF" w14:textId="78602B34" w:rsidR="00D33DC8" w:rsidRPr="0034557B" w:rsidRDefault="00D33DC8" w:rsidP="0034557B">
      <w:pPr>
        <w:pStyle w:val="a7"/>
        <w:numPr>
          <w:ilvl w:val="0"/>
          <w:numId w:val="3"/>
        </w:numPr>
        <w:spacing w:before="40" w:after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7B">
        <w:rPr>
          <w:rFonts w:ascii="Times New Roman" w:hAnsi="Times New Roman" w:cs="Times New Roman"/>
          <w:sz w:val="28"/>
          <w:szCs w:val="28"/>
          <w:lang w:val="uk-UA"/>
        </w:rPr>
        <w:t>простий бізнес-план.</w:t>
      </w:r>
    </w:p>
    <w:p w14:paraId="28FDF146" w14:textId="2C040B3F" w:rsidR="002F7A66" w:rsidRPr="0034557B" w:rsidRDefault="00D33DC8" w:rsidP="0034557B">
      <w:pPr>
        <w:pStyle w:val="a7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7B">
        <w:rPr>
          <w:rFonts w:ascii="Times New Roman" w:hAnsi="Times New Roman" w:cs="Times New Roman"/>
          <w:sz w:val="28"/>
          <w:szCs w:val="28"/>
          <w:lang w:val="uk-UA"/>
        </w:rPr>
        <w:t>Сфера діяльності необмежена</w:t>
      </w:r>
      <w:r w:rsidR="00531009" w:rsidRPr="0034557B">
        <w:rPr>
          <w:rFonts w:ascii="Times New Roman" w:hAnsi="Times New Roman" w:cs="Times New Roman"/>
          <w:sz w:val="28"/>
          <w:szCs w:val="28"/>
          <w:lang w:val="uk-UA"/>
        </w:rPr>
        <w:t xml:space="preserve"> від торгівлі до </w:t>
      </w:r>
      <w:r w:rsidR="00531009" w:rsidRPr="0034557B">
        <w:rPr>
          <w:rFonts w:ascii="Times New Roman" w:hAnsi="Times New Roman" w:cs="Times New Roman"/>
          <w:sz w:val="28"/>
          <w:szCs w:val="28"/>
        </w:rPr>
        <w:t>власного винного бізнесу, агротуризму чи створення унікального фермерського бренду</w:t>
      </w:r>
      <w:r w:rsidRPr="0034557B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r w:rsidR="002F7A66" w:rsidRPr="0034557B">
        <w:rPr>
          <w:rFonts w:ascii="Times New Roman" w:hAnsi="Times New Roman" w:cs="Times New Roman"/>
          <w:sz w:val="28"/>
          <w:szCs w:val="28"/>
          <w:lang w:val="uk-UA"/>
        </w:rPr>
        <w:t>Вибір за тобою.</w:t>
      </w:r>
    </w:p>
    <w:p w14:paraId="311DD01D" w14:textId="77777777" w:rsidR="00D33DC8" w:rsidRPr="0034557B" w:rsidRDefault="00D33DC8" w:rsidP="0034557B">
      <w:pPr>
        <w:pStyle w:val="a7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7B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 подати заявку?</w:t>
      </w:r>
    </w:p>
    <w:p w14:paraId="5E5AC26E" w14:textId="77777777" w:rsidR="0034557B" w:rsidRDefault="00D33DC8" w:rsidP="0034557B">
      <w:pPr>
        <w:pStyle w:val="a7"/>
        <w:numPr>
          <w:ilvl w:val="0"/>
          <w:numId w:val="4"/>
        </w:numPr>
        <w:spacing w:before="40" w:after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7B">
        <w:rPr>
          <w:rFonts w:ascii="Times New Roman" w:hAnsi="Times New Roman" w:cs="Times New Roman"/>
          <w:sz w:val="28"/>
          <w:szCs w:val="28"/>
          <w:lang w:val="uk-UA"/>
        </w:rPr>
        <w:t>Зайди на платформу «</w:t>
      </w:r>
      <w:hyperlink r:id="rId5" w:history="1">
        <w:r w:rsidRPr="0034557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Дія</w:t>
        </w:r>
      </w:hyperlink>
      <w:r w:rsidRPr="0034557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679ED76" w14:textId="77777777" w:rsidR="0034557B" w:rsidRDefault="00D33DC8" w:rsidP="0034557B">
      <w:pPr>
        <w:pStyle w:val="a7"/>
        <w:numPr>
          <w:ilvl w:val="0"/>
          <w:numId w:val="4"/>
        </w:numPr>
        <w:spacing w:before="40" w:after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7B">
        <w:rPr>
          <w:rFonts w:ascii="Times New Roman" w:hAnsi="Times New Roman" w:cs="Times New Roman"/>
          <w:sz w:val="28"/>
          <w:szCs w:val="28"/>
          <w:lang w:val="uk-UA"/>
        </w:rPr>
        <w:t>Заповни онлайн-заявку.</w:t>
      </w:r>
    </w:p>
    <w:p w14:paraId="6585641C" w14:textId="77777777" w:rsidR="0034557B" w:rsidRDefault="00D33DC8" w:rsidP="0034557B">
      <w:pPr>
        <w:pStyle w:val="a7"/>
        <w:numPr>
          <w:ilvl w:val="0"/>
          <w:numId w:val="4"/>
        </w:numPr>
        <w:spacing w:before="40" w:after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7B">
        <w:rPr>
          <w:rFonts w:ascii="Times New Roman" w:hAnsi="Times New Roman" w:cs="Times New Roman"/>
          <w:sz w:val="28"/>
          <w:szCs w:val="28"/>
          <w:lang w:val="uk-UA"/>
        </w:rPr>
        <w:t>Додай бізнес-план.</w:t>
      </w:r>
    </w:p>
    <w:p w14:paraId="6CB11FC5" w14:textId="4947E0BC" w:rsidR="00D33DC8" w:rsidRPr="0034557B" w:rsidRDefault="00D33DC8" w:rsidP="0034557B">
      <w:pPr>
        <w:pStyle w:val="a7"/>
        <w:numPr>
          <w:ilvl w:val="0"/>
          <w:numId w:val="4"/>
        </w:numPr>
        <w:spacing w:before="40" w:after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7B">
        <w:rPr>
          <w:rFonts w:ascii="Times New Roman" w:hAnsi="Times New Roman" w:cs="Times New Roman"/>
          <w:sz w:val="28"/>
          <w:szCs w:val="28"/>
          <w:lang w:val="uk-UA"/>
        </w:rPr>
        <w:t>Чекай рішення.</w:t>
      </w:r>
    </w:p>
    <w:p w14:paraId="621CA70D" w14:textId="77777777" w:rsidR="00D33DC8" w:rsidRPr="0034557B" w:rsidRDefault="002F7A66" w:rsidP="0034557B">
      <w:pPr>
        <w:pStyle w:val="a7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7B">
        <w:rPr>
          <w:rFonts w:ascii="Times New Roman" w:hAnsi="Times New Roman" w:cs="Times New Roman"/>
          <w:sz w:val="28"/>
          <w:szCs w:val="28"/>
          <w:lang w:val="uk-UA"/>
        </w:rPr>
        <w:t>Є питання щодо отримання мікрогрантів/грантів за програмою «Власна справа»? Телефонуйте на гарячу лінію Кіровоградського обласного центру зайнятості за номером: +38 (093) 478 70 81 або ж звертайтеся до офісів підтримки малого і мікробізнесу «Зроблено в Україні», які діють в області на базі Кропивницької, Олександрійської, Новоукраїнської та Голованівської філій обласного центру зайнятості, а також Світловодського управління Олександрійської філії.</w:t>
      </w:r>
    </w:p>
    <w:sectPr w:rsidR="00D33DC8" w:rsidRPr="0034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A05"/>
    <w:multiLevelType w:val="hybridMultilevel"/>
    <w:tmpl w:val="CE2ADE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DD7383"/>
    <w:multiLevelType w:val="multilevel"/>
    <w:tmpl w:val="96CE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73D88"/>
    <w:multiLevelType w:val="hybridMultilevel"/>
    <w:tmpl w:val="8C924A9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2681C71"/>
    <w:multiLevelType w:val="multilevel"/>
    <w:tmpl w:val="8F80C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56"/>
    <w:rsid w:val="002A6688"/>
    <w:rsid w:val="002F7A66"/>
    <w:rsid w:val="0034557B"/>
    <w:rsid w:val="003523E2"/>
    <w:rsid w:val="00433E8E"/>
    <w:rsid w:val="00531009"/>
    <w:rsid w:val="00546F27"/>
    <w:rsid w:val="006257F0"/>
    <w:rsid w:val="00846019"/>
    <w:rsid w:val="00881E31"/>
    <w:rsid w:val="00887E1F"/>
    <w:rsid w:val="00892AD9"/>
    <w:rsid w:val="00A5034A"/>
    <w:rsid w:val="00C55EBA"/>
    <w:rsid w:val="00D33DC8"/>
    <w:rsid w:val="00D76C9D"/>
    <w:rsid w:val="00E95356"/>
    <w:rsid w:val="00EB15D5"/>
    <w:rsid w:val="00EE049F"/>
    <w:rsid w:val="00F55EFF"/>
    <w:rsid w:val="00F961C1"/>
    <w:rsid w:val="00FD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5D9F"/>
  <w15:docId w15:val="{0FC737E7-7F8F-4BD5-9492-321EBB57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049F"/>
    <w:rPr>
      <w:b/>
      <w:bCs/>
    </w:rPr>
  </w:style>
  <w:style w:type="character" w:styleId="a5">
    <w:name w:val="Hyperlink"/>
    <w:basedOn w:val="a0"/>
    <w:uiPriority w:val="99"/>
    <w:unhideWhenUsed/>
    <w:rsid w:val="00EE049F"/>
    <w:rPr>
      <w:color w:val="0000FF"/>
      <w:u w:val="single"/>
    </w:rPr>
  </w:style>
  <w:style w:type="character" w:styleId="a6">
    <w:name w:val="Emphasis"/>
    <w:basedOn w:val="a0"/>
    <w:uiPriority w:val="20"/>
    <w:qFormat/>
    <w:rsid w:val="00546F27"/>
    <w:rPr>
      <w:i/>
      <w:iCs/>
    </w:rPr>
  </w:style>
  <w:style w:type="paragraph" w:styleId="a7">
    <w:name w:val="No Spacing"/>
    <w:uiPriority w:val="1"/>
    <w:qFormat/>
    <w:rsid w:val="00546F27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2F7A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ia.gov.ua/services/grant-na-vlasnu-sprav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l.oleksienko</dc:creator>
  <cp:lastModifiedBy>Veronika</cp:lastModifiedBy>
  <cp:revision>4</cp:revision>
  <dcterms:created xsi:type="dcterms:W3CDTF">2025-09-02T07:29:00Z</dcterms:created>
  <dcterms:modified xsi:type="dcterms:W3CDTF">2025-09-08T10:20:00Z</dcterms:modified>
</cp:coreProperties>
</file>