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6"/>
        <w:gridCol w:w="3738"/>
        <w:gridCol w:w="5"/>
      </w:tblGrid>
      <w:tr w:rsidR="0084323B" w:rsidRPr="0084323B" w:rsidTr="0084323B">
        <w:tc>
          <w:tcPr>
            <w:tcW w:w="12135" w:type="dxa"/>
            <w:gridSpan w:val="3"/>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0" w:line="240" w:lineRule="auto"/>
              <w:jc w:val="center"/>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8"/>
                <w:szCs w:val="28"/>
                <w:lang w:eastAsia="uk-UA"/>
              </w:rPr>
              <w:t>МІНІСТЕРСТВО ЮСТИЦІЇ УКРАЇНИ</w:t>
            </w:r>
          </w:p>
        </w:tc>
      </w:tr>
      <w:tr w:rsidR="0084323B" w:rsidRPr="0084323B" w:rsidTr="0084323B">
        <w:tc>
          <w:tcPr>
            <w:tcW w:w="12135" w:type="dxa"/>
            <w:gridSpan w:val="3"/>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300" w:after="150" w:line="240" w:lineRule="auto"/>
              <w:jc w:val="center"/>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32"/>
                <w:szCs w:val="32"/>
                <w:lang w:eastAsia="uk-UA"/>
              </w:rPr>
              <w:t>НАКАЗ</w:t>
            </w:r>
          </w:p>
        </w:tc>
      </w:tr>
      <w:tr w:rsidR="0084323B" w:rsidRPr="0084323B" w:rsidTr="0084323B">
        <w:tc>
          <w:tcPr>
            <w:tcW w:w="12135" w:type="dxa"/>
            <w:gridSpan w:val="3"/>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ind w:left="450" w:right="450"/>
              <w:jc w:val="center"/>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4"/>
                <w:szCs w:val="24"/>
                <w:lang w:eastAsia="uk-UA"/>
              </w:rPr>
              <w:t>09.02.2016  № 359/5</w:t>
            </w:r>
          </w:p>
        </w:tc>
      </w:tr>
      <w:tr w:rsidR="0084323B" w:rsidRPr="0084323B" w:rsidTr="0084323B">
        <w:trPr>
          <w:gridAfter w:val="1"/>
        </w:trPr>
        <w:tc>
          <w:tcPr>
            <w:tcW w:w="3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bookmarkStart w:id="0" w:name="n311"/>
            <w:bookmarkEnd w:id="0"/>
            <w:r w:rsidRPr="0084323B">
              <w:rPr>
                <w:rFonts w:ascii="Times New Roman" w:eastAsia="Times New Roman" w:hAnsi="Times New Roman" w:cs="Times New Roman"/>
                <w:b/>
                <w:bCs/>
                <w:sz w:val="24"/>
                <w:szCs w:val="24"/>
                <w:lang w:eastAsia="uk-UA"/>
              </w:rPr>
              <w:br/>
            </w:r>
            <w:bookmarkStart w:id="1" w:name="_GoBack"/>
            <w:bookmarkEnd w:id="1"/>
          </w:p>
        </w:tc>
        <w:tc>
          <w:tcPr>
            <w:tcW w:w="2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4"/>
                <w:szCs w:val="24"/>
                <w:lang w:eastAsia="uk-UA"/>
              </w:rPr>
              <w:t>Зареєстровано в Міністерстві</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юстиції України</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09 лютого 2016 р.</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за № 200/28330</w:t>
            </w:r>
          </w:p>
        </w:tc>
      </w:tr>
    </w:tbl>
    <w:p w:rsidR="0084323B" w:rsidRPr="0084323B" w:rsidRDefault="0084323B" w:rsidP="0084323B">
      <w:pPr>
        <w:spacing w:before="300" w:after="450" w:line="240" w:lineRule="auto"/>
        <w:ind w:left="225" w:right="225"/>
        <w:jc w:val="center"/>
        <w:rPr>
          <w:rFonts w:ascii="Times New Roman" w:eastAsia="Times New Roman" w:hAnsi="Times New Roman" w:cs="Times New Roman"/>
          <w:sz w:val="24"/>
          <w:szCs w:val="24"/>
          <w:lang w:eastAsia="uk-UA"/>
        </w:rPr>
      </w:pPr>
      <w:bookmarkStart w:id="2" w:name="n312"/>
      <w:bookmarkEnd w:id="2"/>
      <w:r w:rsidRPr="0084323B">
        <w:rPr>
          <w:rFonts w:ascii="Times New Roman" w:eastAsia="Times New Roman" w:hAnsi="Times New Roman" w:cs="Times New Roman"/>
          <w:b/>
          <w:bCs/>
          <w:sz w:val="32"/>
          <w:szCs w:val="32"/>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p>
    <w:p w:rsidR="0084323B" w:rsidRPr="0084323B" w:rsidRDefault="0084323B" w:rsidP="0084323B">
      <w:pPr>
        <w:spacing w:before="150" w:after="300" w:line="240" w:lineRule="auto"/>
        <w:ind w:left="225" w:right="225"/>
        <w:rPr>
          <w:rFonts w:ascii="Times New Roman" w:eastAsia="Times New Roman" w:hAnsi="Times New Roman" w:cs="Times New Roman"/>
          <w:sz w:val="24"/>
          <w:szCs w:val="24"/>
          <w:lang w:eastAsia="uk-UA"/>
        </w:rPr>
      </w:pPr>
      <w:bookmarkStart w:id="3" w:name="n484"/>
      <w:bookmarkEnd w:id="3"/>
      <w:r w:rsidRPr="0084323B">
        <w:rPr>
          <w:rFonts w:ascii="Times New Roman" w:eastAsia="Times New Roman" w:hAnsi="Times New Roman" w:cs="Times New Roman"/>
          <w:sz w:val="24"/>
          <w:szCs w:val="24"/>
          <w:lang w:eastAsia="uk-UA"/>
        </w:rPr>
        <w:t>{Із змінами, внесеними згідно з Наказами Міністерства юстиції</w:t>
      </w:r>
      <w:r w:rsidRPr="0084323B">
        <w:rPr>
          <w:rFonts w:ascii="Times New Roman" w:eastAsia="Times New Roman" w:hAnsi="Times New Roman" w:cs="Times New Roman"/>
          <w:sz w:val="24"/>
          <w:szCs w:val="24"/>
          <w:lang w:eastAsia="uk-UA"/>
        </w:rPr>
        <w:br/>
      </w:r>
      <w:hyperlink r:id="rId4" w:anchor="n2" w:tgtFrame="_blank" w:history="1">
        <w:r w:rsidRPr="0084323B">
          <w:rPr>
            <w:rFonts w:ascii="Times New Roman" w:eastAsia="Times New Roman" w:hAnsi="Times New Roman" w:cs="Times New Roman"/>
            <w:color w:val="000099"/>
            <w:sz w:val="24"/>
            <w:szCs w:val="24"/>
            <w:u w:val="single"/>
            <w:lang w:eastAsia="uk-UA"/>
          </w:rPr>
          <w:t>№ 460/5 від 18.02.2016</w:t>
        </w:r>
      </w:hyperlink>
      <w:r w:rsidRPr="0084323B">
        <w:rPr>
          <w:rFonts w:ascii="Times New Roman" w:eastAsia="Times New Roman" w:hAnsi="Times New Roman" w:cs="Times New Roman"/>
          <w:sz w:val="24"/>
          <w:szCs w:val="24"/>
          <w:lang w:eastAsia="uk-UA"/>
        </w:rPr>
        <w:br/>
      </w:r>
      <w:hyperlink r:id="rId5" w:tgtFrame="_blank" w:history="1">
        <w:r w:rsidRPr="0084323B">
          <w:rPr>
            <w:rFonts w:ascii="Times New Roman" w:eastAsia="Times New Roman" w:hAnsi="Times New Roman" w:cs="Times New Roman"/>
            <w:color w:val="000099"/>
            <w:sz w:val="24"/>
            <w:szCs w:val="24"/>
            <w:u w:val="single"/>
            <w:lang w:eastAsia="uk-UA"/>
          </w:rPr>
          <w:t>№ 1657/5 від 10.06.2016</w:t>
        </w:r>
      </w:hyperlink>
      <w:r w:rsidRPr="0084323B">
        <w:rPr>
          <w:rFonts w:ascii="Times New Roman" w:eastAsia="Times New Roman" w:hAnsi="Times New Roman" w:cs="Times New Roman"/>
          <w:sz w:val="24"/>
          <w:szCs w:val="24"/>
          <w:lang w:eastAsia="uk-UA"/>
        </w:rPr>
        <w:br/>
      </w:r>
      <w:hyperlink r:id="rId6" w:anchor="n2" w:tgtFrame="_blank" w:history="1">
        <w:r w:rsidRPr="0084323B">
          <w:rPr>
            <w:rFonts w:ascii="Times New Roman" w:eastAsia="Times New Roman" w:hAnsi="Times New Roman" w:cs="Times New Roman"/>
            <w:color w:val="000099"/>
            <w:sz w:val="24"/>
            <w:szCs w:val="24"/>
            <w:u w:val="single"/>
            <w:lang w:eastAsia="uk-UA"/>
          </w:rPr>
          <w:t>№ 2248/5 від 22.07.2016</w:t>
        </w:r>
      </w:hyperlink>
      <w:r w:rsidRPr="0084323B">
        <w:rPr>
          <w:rFonts w:ascii="Times New Roman" w:eastAsia="Times New Roman" w:hAnsi="Times New Roman" w:cs="Times New Roman"/>
          <w:sz w:val="24"/>
          <w:szCs w:val="24"/>
          <w:lang w:eastAsia="uk-UA"/>
        </w:rPr>
        <w:br/>
      </w:r>
      <w:hyperlink r:id="rId7" w:tgtFrame="_blank" w:history="1">
        <w:r w:rsidRPr="0084323B">
          <w:rPr>
            <w:rFonts w:ascii="Times New Roman" w:eastAsia="Times New Roman" w:hAnsi="Times New Roman" w:cs="Times New Roman"/>
            <w:color w:val="000099"/>
            <w:sz w:val="24"/>
            <w:szCs w:val="24"/>
            <w:u w:val="single"/>
            <w:lang w:eastAsia="uk-UA"/>
          </w:rPr>
          <w:t>№ 3150/5 від 02.11.2016</w:t>
        </w:r>
      </w:hyperlink>
      <w:r w:rsidRPr="0084323B">
        <w:rPr>
          <w:rFonts w:ascii="Times New Roman" w:eastAsia="Times New Roman" w:hAnsi="Times New Roman" w:cs="Times New Roman"/>
          <w:sz w:val="24"/>
          <w:szCs w:val="24"/>
          <w:lang w:eastAsia="uk-UA"/>
        </w:rPr>
        <w:br/>
      </w:r>
      <w:hyperlink r:id="rId8" w:anchor="n72" w:tgtFrame="_blank" w:history="1">
        <w:r w:rsidRPr="0084323B">
          <w:rPr>
            <w:rFonts w:ascii="Times New Roman" w:eastAsia="Times New Roman" w:hAnsi="Times New Roman" w:cs="Times New Roman"/>
            <w:color w:val="000099"/>
            <w:sz w:val="24"/>
            <w:szCs w:val="24"/>
            <w:u w:val="single"/>
            <w:lang w:eastAsia="uk-UA"/>
          </w:rPr>
          <w:t>№ 1827/5 від 12.06.2018</w:t>
        </w:r>
      </w:hyperlink>
      <w:r w:rsidRPr="0084323B">
        <w:rPr>
          <w:rFonts w:ascii="Times New Roman" w:eastAsia="Times New Roman" w:hAnsi="Times New Roman" w:cs="Times New Roman"/>
          <w:sz w:val="24"/>
          <w:szCs w:val="24"/>
          <w:lang w:eastAsia="uk-UA"/>
        </w:rPr>
        <w:br/>
      </w:r>
      <w:hyperlink r:id="rId9" w:anchor="n2" w:tgtFrame="_blank" w:history="1">
        <w:r w:rsidRPr="0084323B">
          <w:rPr>
            <w:rFonts w:ascii="Times New Roman" w:eastAsia="Times New Roman" w:hAnsi="Times New Roman" w:cs="Times New Roman"/>
            <w:color w:val="000099"/>
            <w:sz w:val="24"/>
            <w:szCs w:val="24"/>
            <w:u w:val="single"/>
            <w:lang w:eastAsia="uk-UA"/>
          </w:rPr>
          <w:t>№ 4146/5 від 29.12.2018</w:t>
        </w:r>
      </w:hyperlink>
      <w:r w:rsidRPr="0084323B">
        <w:rPr>
          <w:rFonts w:ascii="Times New Roman" w:eastAsia="Times New Roman" w:hAnsi="Times New Roman" w:cs="Times New Roman"/>
          <w:sz w:val="24"/>
          <w:szCs w:val="24"/>
          <w:lang w:eastAsia="uk-UA"/>
        </w:rPr>
        <w:br/>
      </w:r>
      <w:hyperlink r:id="rId10" w:anchor="n2" w:tgtFrame="_blank" w:history="1">
        <w:r w:rsidRPr="0084323B">
          <w:rPr>
            <w:rFonts w:ascii="Times New Roman" w:eastAsia="Times New Roman" w:hAnsi="Times New Roman" w:cs="Times New Roman"/>
            <w:color w:val="000099"/>
            <w:sz w:val="24"/>
            <w:szCs w:val="24"/>
            <w:u w:val="single"/>
            <w:lang w:eastAsia="uk-UA"/>
          </w:rPr>
          <w:t>№ 1454/5 від 13.05.2019</w:t>
        </w:r>
      </w:hyperlink>
      <w:r w:rsidRPr="0084323B">
        <w:rPr>
          <w:rFonts w:ascii="Times New Roman" w:eastAsia="Times New Roman" w:hAnsi="Times New Roman" w:cs="Times New Roman"/>
          <w:sz w:val="24"/>
          <w:szCs w:val="24"/>
          <w:lang w:eastAsia="uk-UA"/>
        </w:rPr>
        <w:br/>
      </w:r>
      <w:hyperlink r:id="rId11" w:anchor="n21" w:tgtFrame="_blank" w:history="1">
        <w:r w:rsidRPr="0084323B">
          <w:rPr>
            <w:rFonts w:ascii="Times New Roman" w:eastAsia="Times New Roman" w:hAnsi="Times New Roman" w:cs="Times New Roman"/>
            <w:color w:val="000099"/>
            <w:sz w:val="24"/>
            <w:szCs w:val="24"/>
            <w:u w:val="single"/>
            <w:lang w:eastAsia="uk-UA"/>
          </w:rPr>
          <w:t>№ 72/5 від 09.01.2020</w:t>
        </w:r>
      </w:hyperlink>
      <w:r w:rsidRPr="0084323B">
        <w:rPr>
          <w:rFonts w:ascii="Times New Roman" w:eastAsia="Times New Roman" w:hAnsi="Times New Roman" w:cs="Times New Roman"/>
          <w:sz w:val="24"/>
          <w:szCs w:val="24"/>
          <w:lang w:eastAsia="uk-UA"/>
        </w:rPr>
        <w:br/>
      </w:r>
      <w:hyperlink r:id="rId12" w:tgtFrame="_blank" w:history="1">
        <w:r w:rsidRPr="0084323B">
          <w:rPr>
            <w:rFonts w:ascii="Times New Roman" w:eastAsia="Times New Roman" w:hAnsi="Times New Roman" w:cs="Times New Roman"/>
            <w:color w:val="000099"/>
            <w:sz w:val="24"/>
            <w:szCs w:val="24"/>
            <w:u w:val="single"/>
            <w:lang w:eastAsia="uk-UA"/>
          </w:rPr>
          <w:t>№ 1307/5 від 01.04.2020</w:t>
        </w:r>
      </w:hyperlink>
      <w:r w:rsidRPr="0084323B">
        <w:rPr>
          <w:rFonts w:ascii="Times New Roman" w:eastAsia="Times New Roman" w:hAnsi="Times New Roman" w:cs="Times New Roman"/>
          <w:sz w:val="24"/>
          <w:szCs w:val="24"/>
          <w:lang w:eastAsia="uk-UA"/>
        </w:rPr>
        <w:br/>
      </w:r>
      <w:hyperlink r:id="rId13" w:anchor="n2" w:tgtFrame="_blank" w:history="1">
        <w:r w:rsidRPr="0084323B">
          <w:rPr>
            <w:rFonts w:ascii="Times New Roman" w:eastAsia="Times New Roman" w:hAnsi="Times New Roman" w:cs="Times New Roman"/>
            <w:color w:val="000099"/>
            <w:sz w:val="24"/>
            <w:szCs w:val="24"/>
            <w:u w:val="single"/>
            <w:lang w:eastAsia="uk-UA"/>
          </w:rPr>
          <w:t>№ 1626/5 від 12.05.2020</w:t>
        </w:r>
      </w:hyperlink>
      <w:r w:rsidRPr="0084323B">
        <w:rPr>
          <w:rFonts w:ascii="Times New Roman" w:eastAsia="Times New Roman" w:hAnsi="Times New Roman" w:cs="Times New Roman"/>
          <w:sz w:val="24"/>
          <w:szCs w:val="24"/>
          <w:lang w:eastAsia="uk-UA"/>
        </w:rPr>
        <w:br/>
      </w:r>
      <w:hyperlink r:id="rId14" w:anchor="n4" w:tgtFrame="_blank" w:history="1">
        <w:r w:rsidRPr="0084323B">
          <w:rPr>
            <w:rFonts w:ascii="Times New Roman" w:eastAsia="Times New Roman" w:hAnsi="Times New Roman" w:cs="Times New Roman"/>
            <w:color w:val="000099"/>
            <w:sz w:val="24"/>
            <w:szCs w:val="24"/>
            <w:u w:val="single"/>
            <w:lang w:eastAsia="uk-UA"/>
          </w:rPr>
          <w:t>№ 1896/5  від 28.05.2021</w:t>
        </w:r>
      </w:hyperlink>
      <w:r w:rsidRPr="0084323B">
        <w:rPr>
          <w:rFonts w:ascii="Times New Roman" w:eastAsia="Times New Roman" w:hAnsi="Times New Roman" w:cs="Times New Roman"/>
          <w:sz w:val="24"/>
          <w:szCs w:val="24"/>
          <w:lang w:eastAsia="uk-UA"/>
        </w:rPr>
        <w:br/>
      </w:r>
      <w:hyperlink r:id="rId15" w:anchor="n2" w:tgtFrame="_blank" w:history="1">
        <w:r w:rsidRPr="0084323B">
          <w:rPr>
            <w:rFonts w:ascii="Times New Roman" w:eastAsia="Times New Roman" w:hAnsi="Times New Roman" w:cs="Times New Roman"/>
            <w:color w:val="000099"/>
            <w:sz w:val="24"/>
            <w:szCs w:val="24"/>
            <w:u w:val="single"/>
            <w:lang w:eastAsia="uk-UA"/>
          </w:rPr>
          <w:t>№ 4655/5 від 24.12.2021</w:t>
        </w:r>
      </w:hyperlink>
      <w:r w:rsidRPr="0084323B">
        <w:rPr>
          <w:rFonts w:ascii="Times New Roman" w:eastAsia="Times New Roman" w:hAnsi="Times New Roman" w:cs="Times New Roman"/>
          <w:sz w:val="24"/>
          <w:szCs w:val="24"/>
          <w:lang w:eastAsia="uk-UA"/>
        </w:rPr>
        <w:br/>
      </w:r>
      <w:hyperlink r:id="rId16" w:anchor="n2" w:tgtFrame="_blank" w:history="1">
        <w:r w:rsidRPr="0084323B">
          <w:rPr>
            <w:rFonts w:ascii="Times New Roman" w:eastAsia="Times New Roman" w:hAnsi="Times New Roman" w:cs="Times New Roman"/>
            <w:color w:val="000099"/>
            <w:sz w:val="24"/>
            <w:szCs w:val="24"/>
            <w:u w:val="single"/>
            <w:lang w:eastAsia="uk-UA"/>
          </w:rPr>
          <w:t>№ 836/5 від 03.03.2022</w:t>
        </w:r>
      </w:hyperlink>
      <w:r w:rsidRPr="0084323B">
        <w:rPr>
          <w:rFonts w:ascii="Times New Roman" w:eastAsia="Times New Roman" w:hAnsi="Times New Roman" w:cs="Times New Roman"/>
          <w:sz w:val="24"/>
          <w:szCs w:val="24"/>
          <w:lang w:eastAsia="uk-UA"/>
        </w:rPr>
        <w:br/>
      </w:r>
      <w:hyperlink r:id="rId17" w:anchor="n2" w:tgtFrame="_blank" w:history="1">
        <w:r w:rsidRPr="0084323B">
          <w:rPr>
            <w:rFonts w:ascii="Times New Roman" w:eastAsia="Times New Roman" w:hAnsi="Times New Roman" w:cs="Times New Roman"/>
            <w:color w:val="000099"/>
            <w:sz w:val="24"/>
            <w:szCs w:val="24"/>
            <w:u w:val="single"/>
            <w:lang w:eastAsia="uk-UA"/>
          </w:rPr>
          <w:t>№ 3330/5 від 08.08.2022</w:t>
        </w:r>
      </w:hyperlink>
      <w:r w:rsidRPr="0084323B">
        <w:rPr>
          <w:rFonts w:ascii="Times New Roman" w:eastAsia="Times New Roman" w:hAnsi="Times New Roman" w:cs="Times New Roman"/>
          <w:sz w:val="24"/>
          <w:szCs w:val="24"/>
          <w:lang w:eastAsia="uk-UA"/>
        </w:rPr>
        <w:br/>
      </w:r>
      <w:hyperlink r:id="rId18" w:anchor="n2" w:tgtFrame="_blank" w:history="1">
        <w:r w:rsidRPr="0084323B">
          <w:rPr>
            <w:rFonts w:ascii="Times New Roman" w:eastAsia="Times New Roman" w:hAnsi="Times New Roman" w:cs="Times New Roman"/>
            <w:color w:val="000099"/>
            <w:sz w:val="24"/>
            <w:szCs w:val="24"/>
            <w:u w:val="single"/>
            <w:lang w:eastAsia="uk-UA"/>
          </w:rPr>
          <w:t>№ 1158/5 від 29.03.2023</w:t>
        </w:r>
      </w:hyperlink>
      <w:r w:rsidRPr="0084323B">
        <w:rPr>
          <w:rFonts w:ascii="Times New Roman" w:eastAsia="Times New Roman" w:hAnsi="Times New Roman" w:cs="Times New Roman"/>
          <w:sz w:val="24"/>
          <w:szCs w:val="24"/>
          <w:lang w:eastAsia="uk-UA"/>
        </w:rPr>
        <w:br/>
      </w:r>
      <w:hyperlink r:id="rId19" w:anchor="n2" w:tgtFrame="_blank" w:history="1">
        <w:r w:rsidRPr="0084323B">
          <w:rPr>
            <w:rFonts w:ascii="Times New Roman" w:eastAsia="Times New Roman" w:hAnsi="Times New Roman" w:cs="Times New Roman"/>
            <w:color w:val="000099"/>
            <w:sz w:val="24"/>
            <w:szCs w:val="24"/>
            <w:u w:val="single"/>
            <w:lang w:eastAsia="uk-UA"/>
          </w:rPr>
          <w:t>№ 1692/5 від 05.05.2023</w:t>
        </w:r>
      </w:hyperlink>
      <w:r w:rsidRPr="0084323B">
        <w:rPr>
          <w:rFonts w:ascii="Times New Roman" w:eastAsia="Times New Roman" w:hAnsi="Times New Roman" w:cs="Times New Roman"/>
          <w:sz w:val="24"/>
          <w:szCs w:val="24"/>
          <w:lang w:eastAsia="uk-UA"/>
        </w:rPr>
        <w:br/>
      </w:r>
      <w:hyperlink r:id="rId20" w:anchor="n2" w:tgtFrame="_blank" w:history="1">
        <w:r w:rsidRPr="0084323B">
          <w:rPr>
            <w:rFonts w:ascii="Times New Roman" w:eastAsia="Times New Roman" w:hAnsi="Times New Roman" w:cs="Times New Roman"/>
            <w:color w:val="000099"/>
            <w:sz w:val="24"/>
            <w:szCs w:val="24"/>
            <w:u w:val="single"/>
            <w:lang w:eastAsia="uk-UA"/>
          </w:rPr>
          <w:t>№ 2212/5 від 14.06.2023</w:t>
        </w:r>
      </w:hyperlink>
      <w:r w:rsidRPr="0084323B">
        <w:rPr>
          <w:rFonts w:ascii="Times New Roman" w:eastAsia="Times New Roman" w:hAnsi="Times New Roman" w:cs="Times New Roman"/>
          <w:sz w:val="24"/>
          <w:szCs w:val="24"/>
          <w:lang w:eastAsia="uk-UA"/>
        </w:rPr>
        <w:br/>
      </w:r>
      <w:hyperlink r:id="rId21" w:anchor="n7" w:tgtFrame="_blank" w:history="1">
        <w:r w:rsidRPr="0084323B">
          <w:rPr>
            <w:rFonts w:ascii="Times New Roman" w:eastAsia="Times New Roman" w:hAnsi="Times New Roman" w:cs="Times New Roman"/>
            <w:color w:val="000099"/>
            <w:sz w:val="24"/>
            <w:szCs w:val="24"/>
            <w:u w:val="single"/>
            <w:lang w:eastAsia="uk-UA"/>
          </w:rPr>
          <w:t>№ 3258/5 від 13.09.2023</w:t>
        </w:r>
      </w:hyperlink>
      <w:r w:rsidRPr="0084323B">
        <w:rPr>
          <w:rFonts w:ascii="Times New Roman" w:eastAsia="Times New Roman" w:hAnsi="Times New Roman" w:cs="Times New Roman"/>
          <w:sz w:val="24"/>
          <w:szCs w:val="24"/>
          <w:lang w:eastAsia="uk-UA"/>
        </w:rPr>
        <w:br/>
      </w:r>
      <w:hyperlink r:id="rId22" w:anchor="n5" w:tgtFrame="_blank" w:history="1">
        <w:r w:rsidRPr="0084323B">
          <w:rPr>
            <w:rFonts w:ascii="Times New Roman" w:eastAsia="Times New Roman" w:hAnsi="Times New Roman" w:cs="Times New Roman"/>
            <w:color w:val="000099"/>
            <w:sz w:val="24"/>
            <w:szCs w:val="24"/>
            <w:u w:val="single"/>
            <w:lang w:eastAsia="uk-UA"/>
          </w:rPr>
          <w:t>№ 3265/5 від 14.09.2023</w:t>
        </w:r>
      </w:hyperlink>
      <w:r w:rsidRPr="0084323B">
        <w:rPr>
          <w:rFonts w:ascii="Times New Roman" w:eastAsia="Times New Roman" w:hAnsi="Times New Roman" w:cs="Times New Roman"/>
          <w:sz w:val="24"/>
          <w:szCs w:val="24"/>
          <w:lang w:eastAsia="uk-UA"/>
        </w:rPr>
        <w:br/>
      </w:r>
      <w:hyperlink r:id="rId23" w:anchor="n2" w:tgtFrame="_blank" w:history="1">
        <w:r w:rsidRPr="0084323B">
          <w:rPr>
            <w:rFonts w:ascii="Times New Roman" w:eastAsia="Times New Roman" w:hAnsi="Times New Roman" w:cs="Times New Roman"/>
            <w:color w:val="000099"/>
            <w:sz w:val="24"/>
            <w:szCs w:val="24"/>
            <w:u w:val="single"/>
            <w:lang w:eastAsia="uk-UA"/>
          </w:rPr>
          <w:t>№ 649/5 від 08.03.2024</w:t>
        </w:r>
      </w:hyperlink>
      <w:r w:rsidRPr="0084323B">
        <w:rPr>
          <w:rFonts w:ascii="Times New Roman" w:eastAsia="Times New Roman" w:hAnsi="Times New Roman" w:cs="Times New Roman"/>
          <w:sz w:val="24"/>
          <w:szCs w:val="24"/>
          <w:lang w:eastAsia="uk-UA"/>
        </w:rPr>
        <w:br/>
      </w:r>
      <w:hyperlink r:id="rId24" w:anchor="n2" w:tgtFrame="_blank" w:history="1">
        <w:r w:rsidRPr="0084323B">
          <w:rPr>
            <w:rFonts w:ascii="Times New Roman" w:eastAsia="Times New Roman" w:hAnsi="Times New Roman" w:cs="Times New Roman"/>
            <w:color w:val="000099"/>
            <w:sz w:val="24"/>
            <w:szCs w:val="24"/>
            <w:u w:val="single"/>
            <w:lang w:eastAsia="uk-UA"/>
          </w:rPr>
          <w:t>№ 1460/5 від 16.05.2024</w:t>
        </w:r>
      </w:hyperlink>
      <w:r w:rsidRPr="0084323B">
        <w:rPr>
          <w:rFonts w:ascii="Times New Roman" w:eastAsia="Times New Roman" w:hAnsi="Times New Roman" w:cs="Times New Roman"/>
          <w:sz w:val="24"/>
          <w:szCs w:val="24"/>
          <w:lang w:eastAsia="uk-UA"/>
        </w:rPr>
        <w:br/>
      </w:r>
      <w:hyperlink r:id="rId25" w:anchor="n2" w:tgtFrame="_blank" w:history="1">
        <w:r w:rsidRPr="0084323B">
          <w:rPr>
            <w:rFonts w:ascii="Times New Roman" w:eastAsia="Times New Roman" w:hAnsi="Times New Roman" w:cs="Times New Roman"/>
            <w:color w:val="000099"/>
            <w:sz w:val="24"/>
            <w:szCs w:val="24"/>
            <w:u w:val="single"/>
            <w:lang w:eastAsia="uk-UA"/>
          </w:rPr>
          <w:t>№ 3732/5 від 25.12.2024</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 w:name="n313"/>
      <w:bookmarkEnd w:id="4"/>
      <w:r w:rsidRPr="0084323B">
        <w:rPr>
          <w:rFonts w:ascii="Times New Roman" w:eastAsia="Times New Roman" w:hAnsi="Times New Roman" w:cs="Times New Roman"/>
          <w:sz w:val="24"/>
          <w:szCs w:val="24"/>
          <w:lang w:eastAsia="uk-UA"/>
        </w:rPr>
        <w:t>Відповідно до </w:t>
      </w:r>
      <w:hyperlink r:id="rId26" w:anchor="n83" w:tgtFrame="_blank" w:history="1">
        <w:r w:rsidRPr="0084323B">
          <w:rPr>
            <w:rFonts w:ascii="Times New Roman" w:eastAsia="Times New Roman" w:hAnsi="Times New Roman" w:cs="Times New Roman"/>
            <w:color w:val="000099"/>
            <w:sz w:val="24"/>
            <w:szCs w:val="24"/>
            <w:u w:val="single"/>
            <w:lang w:eastAsia="uk-UA"/>
          </w:rPr>
          <w:t>статті 5</w:t>
        </w:r>
      </w:hyperlink>
      <w:r w:rsidRPr="0084323B">
        <w:rPr>
          <w:rFonts w:ascii="Times New Roman" w:eastAsia="Times New Roman" w:hAnsi="Times New Roman" w:cs="Times New Roman"/>
          <w:sz w:val="24"/>
          <w:szCs w:val="24"/>
          <w:lang w:eastAsia="uk-UA"/>
        </w:rPr>
        <w:t> та </w:t>
      </w:r>
      <w:hyperlink r:id="rId27" w:anchor="n696" w:tgtFrame="_blank" w:history="1">
        <w:r w:rsidRPr="0084323B">
          <w:rPr>
            <w:rFonts w:ascii="Times New Roman" w:eastAsia="Times New Roman" w:hAnsi="Times New Roman" w:cs="Times New Roman"/>
            <w:color w:val="000099"/>
            <w:sz w:val="24"/>
            <w:szCs w:val="24"/>
            <w:u w:val="single"/>
            <w:lang w:eastAsia="uk-UA"/>
          </w:rPr>
          <w:t>частини шостої</w:t>
        </w:r>
      </w:hyperlink>
      <w:r w:rsidRPr="0084323B">
        <w:rPr>
          <w:rFonts w:ascii="Times New Roman" w:eastAsia="Times New Roman" w:hAnsi="Times New Roman" w:cs="Times New Roman"/>
          <w:sz w:val="24"/>
          <w:szCs w:val="24"/>
          <w:lang w:eastAsia="uk-UA"/>
        </w:rPr>
        <w:t> статті 25 Закону України «Про державну реєстрацію юридичних осіб, фізичних осіб - підприємців та громадських формувань» </w:t>
      </w:r>
      <w:r w:rsidRPr="0084323B">
        <w:rPr>
          <w:rFonts w:ascii="Times New Roman" w:eastAsia="Times New Roman" w:hAnsi="Times New Roman" w:cs="Times New Roman"/>
          <w:b/>
          <w:bCs/>
          <w:spacing w:val="30"/>
          <w:sz w:val="24"/>
          <w:szCs w:val="24"/>
          <w:lang w:eastAsia="uk-UA"/>
        </w:rPr>
        <w:t>НАКАЗУЮ:</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 w:name="n314"/>
      <w:bookmarkEnd w:id="5"/>
      <w:r w:rsidRPr="0084323B">
        <w:rPr>
          <w:rFonts w:ascii="Times New Roman" w:eastAsia="Times New Roman" w:hAnsi="Times New Roman" w:cs="Times New Roman"/>
          <w:sz w:val="24"/>
          <w:szCs w:val="24"/>
          <w:lang w:eastAsia="uk-UA"/>
        </w:rPr>
        <w:t>1. Затвердити </w:t>
      </w:r>
      <w:hyperlink r:id="rId28" w:anchor="n328" w:history="1">
        <w:r w:rsidRPr="0084323B">
          <w:rPr>
            <w:rFonts w:ascii="Times New Roman" w:eastAsia="Times New Roman" w:hAnsi="Times New Roman" w:cs="Times New Roman"/>
            <w:color w:val="006600"/>
            <w:sz w:val="24"/>
            <w:szCs w:val="24"/>
            <w:u w:val="single"/>
            <w:lang w:eastAsia="uk-UA"/>
          </w:rPr>
          <w:t>Порядок державної реєстрації юридичних осіб, фізичних осіб - підприємців та громадських формувань, що не мають статусу юридичної особи</w:t>
        </w:r>
      </w:hyperlink>
      <w:r w:rsidRPr="0084323B">
        <w:rPr>
          <w:rFonts w:ascii="Times New Roman" w:eastAsia="Times New Roman" w:hAnsi="Times New Roman" w:cs="Times New Roman"/>
          <w:sz w:val="24"/>
          <w:szCs w:val="24"/>
          <w:lang w:eastAsia="uk-UA"/>
        </w:rPr>
        <w:t>, що додається.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 w:name="n315"/>
      <w:bookmarkEnd w:id="6"/>
      <w:r w:rsidRPr="0084323B">
        <w:rPr>
          <w:rFonts w:ascii="Times New Roman" w:eastAsia="Times New Roman" w:hAnsi="Times New Roman" w:cs="Times New Roman"/>
          <w:sz w:val="24"/>
          <w:szCs w:val="24"/>
          <w:lang w:eastAsia="uk-UA"/>
        </w:rPr>
        <w:t>2. Визнати такими, що втратили чинність, накази Міністерства юстиції України згідно з </w:t>
      </w:r>
      <w:hyperlink r:id="rId29" w:anchor="n472" w:history="1">
        <w:r w:rsidRPr="0084323B">
          <w:rPr>
            <w:rFonts w:ascii="Times New Roman" w:eastAsia="Times New Roman" w:hAnsi="Times New Roman" w:cs="Times New Roman"/>
            <w:color w:val="006600"/>
            <w:sz w:val="24"/>
            <w:szCs w:val="24"/>
            <w:u w:val="single"/>
            <w:lang w:eastAsia="uk-UA"/>
          </w:rPr>
          <w:t>переліком</w:t>
        </w:r>
      </w:hyperlink>
      <w:r w:rsidRPr="0084323B">
        <w:rPr>
          <w:rFonts w:ascii="Times New Roman" w:eastAsia="Times New Roman" w:hAnsi="Times New Roman" w:cs="Times New Roman"/>
          <w:sz w:val="24"/>
          <w:szCs w:val="24"/>
          <w:lang w:eastAsia="uk-UA"/>
        </w:rPr>
        <w:t>, що додається.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 w:name="n316"/>
      <w:bookmarkEnd w:id="7"/>
      <w:r w:rsidRPr="0084323B">
        <w:rPr>
          <w:rFonts w:ascii="Times New Roman" w:eastAsia="Times New Roman" w:hAnsi="Times New Roman" w:cs="Times New Roman"/>
          <w:sz w:val="24"/>
          <w:szCs w:val="24"/>
          <w:lang w:eastAsia="uk-UA"/>
        </w:rPr>
        <w:lastRenderedPageBreak/>
        <w:t>3. Установити, що:</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 w:name="n317"/>
      <w:bookmarkEnd w:id="8"/>
      <w:r w:rsidRPr="0084323B">
        <w:rPr>
          <w:rFonts w:ascii="Times New Roman" w:eastAsia="Times New Roman" w:hAnsi="Times New Roman" w:cs="Times New Roman"/>
          <w:sz w:val="24"/>
          <w:szCs w:val="24"/>
          <w:lang w:eastAsia="uk-UA"/>
        </w:rPr>
        <w:t>до доопрацювання програмного забезпечення Єдиного державного реєстру юридичних осіб, фізичних осіб - підприємців та громадських формувань, створеного відповідно до </w:t>
      </w:r>
      <w:hyperlink r:id="rId30" w:tgtFrame="_blank" w:history="1">
        <w:r w:rsidRPr="0084323B">
          <w:rPr>
            <w:rFonts w:ascii="Times New Roman" w:eastAsia="Times New Roman" w:hAnsi="Times New Roman" w:cs="Times New Roman"/>
            <w:color w:val="000099"/>
            <w:sz w:val="24"/>
            <w:szCs w:val="24"/>
            <w:u w:val="single"/>
            <w:lang w:eastAsia="uk-UA"/>
          </w:rPr>
          <w:t>Закону України</w:t>
        </w:r>
      </w:hyperlink>
      <w:r w:rsidRPr="0084323B">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 w:name="n496"/>
      <w:bookmarkEnd w:id="9"/>
      <w:r w:rsidRPr="0084323B">
        <w:rPr>
          <w:rFonts w:ascii="Times New Roman" w:eastAsia="Times New Roman" w:hAnsi="Times New Roman" w:cs="Times New Roman"/>
          <w:i/>
          <w:iCs/>
          <w:sz w:val="24"/>
          <w:szCs w:val="24"/>
          <w:lang w:eastAsia="uk-UA"/>
        </w:rPr>
        <w:t>{Абзац другий пункту 3 із змінами, внесеними згідно з Наказами Міністерства юстиції </w:t>
      </w:r>
      <w:hyperlink r:id="rId31" w:anchor="n49"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w:t>
      </w:r>
      <w:hyperlink r:id="rId32" w:anchor="n15"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 w:name="n668"/>
      <w:bookmarkEnd w:id="10"/>
      <w:r w:rsidRPr="0084323B">
        <w:rPr>
          <w:rFonts w:ascii="Times New Roman" w:eastAsia="Times New Roman" w:hAnsi="Times New Roman" w:cs="Times New Roman"/>
          <w:sz w:val="24"/>
          <w:szCs w:val="24"/>
          <w:lang w:eastAsia="uk-UA"/>
        </w:rPr>
        <w:t>документи для державної реєстрації в електронній формі подаються після впровадження відповідної технічної можливості на порталі електронних сервісів юридичних осіб, фізичних осіб - підприємців та громадських формувань або за допомогою Єдиного державного вебпорталу електронних послуг;</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 w:name="n671"/>
      <w:bookmarkEnd w:id="11"/>
      <w:r w:rsidRPr="0084323B">
        <w:rPr>
          <w:rFonts w:ascii="Times New Roman" w:eastAsia="Times New Roman" w:hAnsi="Times New Roman" w:cs="Times New Roman"/>
          <w:i/>
          <w:iCs/>
          <w:sz w:val="24"/>
          <w:szCs w:val="24"/>
          <w:lang w:eastAsia="uk-UA"/>
        </w:rPr>
        <w:t>{Абзац третій пункту 3 в редакції Наказу Міністерства юстиції </w:t>
      </w:r>
      <w:hyperlink r:id="rId33" w:anchor="n18"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34" w:anchor="n7"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 w:name="n669"/>
      <w:bookmarkEnd w:id="12"/>
      <w:r w:rsidRPr="0084323B">
        <w:rPr>
          <w:rFonts w:ascii="Times New Roman" w:eastAsia="Times New Roman" w:hAnsi="Times New Roman" w:cs="Times New Roman"/>
          <w:sz w:val="24"/>
          <w:szCs w:val="24"/>
          <w:lang w:eastAsia="uk-UA"/>
        </w:rPr>
        <w:t>до доопрацювання програмного забезпечення Єдиного державного реєстру юридичних осіб, фізичних осіб - підприємців та громадських формувань в частині забезпечення технічної можливості внесення до вказаного реєстру відомостей щодо громадських формувань в обсязі, передбаченому </w:t>
      </w:r>
      <w:hyperlink r:id="rId35" w:anchor="n160" w:tgtFrame="_blank" w:history="1">
        <w:r w:rsidRPr="0084323B">
          <w:rPr>
            <w:rFonts w:ascii="Times New Roman" w:eastAsia="Times New Roman" w:hAnsi="Times New Roman" w:cs="Times New Roman"/>
            <w:color w:val="000099"/>
            <w:sz w:val="24"/>
            <w:szCs w:val="24"/>
            <w:u w:val="single"/>
            <w:lang w:eastAsia="uk-UA"/>
          </w:rPr>
          <w:t>статтею 9</w:t>
        </w:r>
      </w:hyperlink>
      <w:r w:rsidRPr="0084323B">
        <w:rPr>
          <w:rFonts w:ascii="Times New Roman" w:eastAsia="Times New Roman" w:hAnsi="Times New Roman" w:cs="Times New Roman"/>
          <w:sz w:val="24"/>
          <w:szCs w:val="24"/>
          <w:lang w:eastAsia="uk-UA"/>
        </w:rPr>
        <w:t> Закону України «Про державну реєстрацію юридичних осіб, фізичних осіб - підприємців та громадських формувань», відомості про громадські формування, що мають статус юридичної особи, вносяться до Єдиного державного реєстру юридичних осіб, фізичних осіб - підприємців та громадських формувань, а також до Єдиного реєстру громадських формувань чи Реєстру громадських об’єднань. У разі коли громадськими формуваннями є формування, що не мають статусу юридичної особи, відомості про такі громадські формування вносяться до Єдиного реєстру громадських формувань чи Реєстру громадських об’єднань;</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 w:name="n497"/>
      <w:bookmarkEnd w:id="13"/>
      <w:r w:rsidRPr="0084323B">
        <w:rPr>
          <w:rFonts w:ascii="Times New Roman" w:eastAsia="Times New Roman" w:hAnsi="Times New Roman" w:cs="Times New Roman"/>
          <w:i/>
          <w:iCs/>
          <w:sz w:val="24"/>
          <w:szCs w:val="24"/>
          <w:lang w:eastAsia="uk-UA"/>
        </w:rPr>
        <w:t>{Абзац четвертий пункту 3 із змінами, внесеними згідно з Наказом Міністерства юстиції </w:t>
      </w:r>
      <w:hyperlink r:id="rId36" w:anchor="n52"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в редакції Наказу Міністерства юстиції </w:t>
      </w:r>
      <w:hyperlink r:id="rId37" w:anchor="n18"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 w:name="n320"/>
      <w:bookmarkEnd w:id="14"/>
      <w:r w:rsidRPr="0084323B">
        <w:rPr>
          <w:rFonts w:ascii="Times New Roman" w:eastAsia="Times New Roman" w:hAnsi="Times New Roman" w:cs="Times New Roman"/>
          <w:sz w:val="24"/>
          <w:szCs w:val="24"/>
          <w:lang w:eastAsia="uk-UA"/>
        </w:rPr>
        <w:t>ведення обліку політичних партій, їх структурних утворень забезпечує Міністерство юстиції України та його територіальні органи в межах компетенції, визначеної законом.</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 w:name="n321"/>
      <w:bookmarkEnd w:id="15"/>
      <w:r w:rsidRPr="0084323B">
        <w:rPr>
          <w:rFonts w:ascii="Times New Roman" w:eastAsia="Times New Roman" w:hAnsi="Times New Roman" w:cs="Times New Roman"/>
          <w:sz w:val="24"/>
          <w:szCs w:val="24"/>
          <w:lang w:eastAsia="uk-UA"/>
        </w:rPr>
        <w:t>4. Державному підприємству «Інформаційно-ресурсний центр» (Волошина О.В.) вжити заходів, необхідних для реалізації цього наказу.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 w:name="n322"/>
      <w:bookmarkEnd w:id="16"/>
      <w:r w:rsidRPr="0084323B">
        <w:rPr>
          <w:rFonts w:ascii="Times New Roman" w:eastAsia="Times New Roman" w:hAnsi="Times New Roman" w:cs="Times New Roman"/>
          <w:sz w:val="24"/>
          <w:szCs w:val="24"/>
          <w:lang w:eastAsia="uk-UA"/>
        </w:rPr>
        <w:t>5. Департаменту цивільного, фінансового законодавства та законодавства з питань земельних відносин (</w:t>
      </w:r>
      <w:proofErr w:type="spellStart"/>
      <w:r w:rsidRPr="0084323B">
        <w:rPr>
          <w:rFonts w:ascii="Times New Roman" w:eastAsia="Times New Roman" w:hAnsi="Times New Roman" w:cs="Times New Roman"/>
          <w:sz w:val="24"/>
          <w:szCs w:val="24"/>
          <w:lang w:eastAsia="uk-UA"/>
        </w:rPr>
        <w:t>Ференс</w:t>
      </w:r>
      <w:proofErr w:type="spellEnd"/>
      <w:r w:rsidRPr="0084323B">
        <w:rPr>
          <w:rFonts w:ascii="Times New Roman" w:eastAsia="Times New Roman" w:hAnsi="Times New Roman" w:cs="Times New Roman"/>
          <w:sz w:val="24"/>
          <w:szCs w:val="24"/>
          <w:lang w:eastAsia="uk-UA"/>
        </w:rPr>
        <w:t xml:space="preserve"> О.М.) подати цей наказ на державну реєстрацію відповідно до Указу Президента України від 03 жовтня 1992 року </w:t>
      </w:r>
      <w:hyperlink r:id="rId38" w:tgtFrame="_blank" w:history="1">
        <w:r w:rsidRPr="0084323B">
          <w:rPr>
            <w:rFonts w:ascii="Times New Roman" w:eastAsia="Times New Roman" w:hAnsi="Times New Roman" w:cs="Times New Roman"/>
            <w:color w:val="000099"/>
            <w:sz w:val="24"/>
            <w:szCs w:val="24"/>
            <w:u w:val="single"/>
            <w:lang w:eastAsia="uk-UA"/>
          </w:rPr>
          <w:t>№ 493</w:t>
        </w:r>
      </w:hyperlink>
      <w:r w:rsidRPr="0084323B">
        <w:rPr>
          <w:rFonts w:ascii="Times New Roman" w:eastAsia="Times New Roman" w:hAnsi="Times New Roman" w:cs="Times New Roman"/>
          <w:sz w:val="24"/>
          <w:szCs w:val="24"/>
          <w:lang w:eastAsia="uk-UA"/>
        </w:rPr>
        <w:t> «Про державну реєстрацію нормативно-правових актів міністерств та інших органів виконавчої влади».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 w:name="n323"/>
      <w:bookmarkEnd w:id="17"/>
      <w:r w:rsidRPr="0084323B">
        <w:rPr>
          <w:rFonts w:ascii="Times New Roman" w:eastAsia="Times New Roman" w:hAnsi="Times New Roman" w:cs="Times New Roman"/>
          <w:sz w:val="24"/>
          <w:szCs w:val="24"/>
          <w:lang w:eastAsia="uk-UA"/>
        </w:rPr>
        <w:t>6. Цей наказ набирає чинності з дня його офіційного опублікування.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 w:name="n324"/>
      <w:bookmarkEnd w:id="18"/>
      <w:r w:rsidRPr="0084323B">
        <w:rPr>
          <w:rFonts w:ascii="Times New Roman" w:eastAsia="Times New Roman" w:hAnsi="Times New Roman" w:cs="Times New Roman"/>
          <w:sz w:val="24"/>
          <w:szCs w:val="24"/>
          <w:lang w:eastAsia="uk-UA"/>
        </w:rPr>
        <w:t>7. Контроль за виконанням цього наказу залишаю за собою.</w:t>
      </w:r>
    </w:p>
    <w:tbl>
      <w:tblPr>
        <w:tblW w:w="5000" w:type="pct"/>
        <w:tblCellMar>
          <w:left w:w="0" w:type="dxa"/>
          <w:right w:w="0" w:type="dxa"/>
        </w:tblCellMar>
        <w:tblLook w:val="04A0" w:firstRow="1" w:lastRow="0" w:firstColumn="1" w:lastColumn="0" w:noHBand="0" w:noVBand="1"/>
      </w:tblPr>
      <w:tblGrid>
        <w:gridCol w:w="3802"/>
        <w:gridCol w:w="904"/>
        <w:gridCol w:w="4270"/>
        <w:gridCol w:w="373"/>
      </w:tblGrid>
      <w:tr w:rsidR="0084323B" w:rsidRPr="0084323B" w:rsidTr="0084323B">
        <w:trPr>
          <w:gridAfter w:val="1"/>
          <w:wAfter w:w="1066" w:type="dxa"/>
        </w:trPr>
        <w:tc>
          <w:tcPr>
            <w:tcW w:w="21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300" w:after="150" w:line="240" w:lineRule="auto"/>
              <w:jc w:val="center"/>
              <w:rPr>
                <w:rFonts w:ascii="Times New Roman" w:eastAsia="Times New Roman" w:hAnsi="Times New Roman" w:cs="Times New Roman"/>
                <w:sz w:val="24"/>
                <w:szCs w:val="24"/>
                <w:lang w:eastAsia="uk-UA"/>
              </w:rPr>
            </w:pPr>
            <w:bookmarkStart w:id="19" w:name="n325"/>
            <w:bookmarkEnd w:id="19"/>
            <w:r w:rsidRPr="0084323B">
              <w:rPr>
                <w:rFonts w:ascii="Times New Roman" w:eastAsia="Times New Roman" w:hAnsi="Times New Roman" w:cs="Times New Roman"/>
                <w:b/>
                <w:bCs/>
                <w:sz w:val="24"/>
                <w:szCs w:val="24"/>
                <w:lang w:eastAsia="uk-UA"/>
              </w:rPr>
              <w:t>Перший заступник Міністра</w:t>
            </w:r>
          </w:p>
        </w:tc>
        <w:tc>
          <w:tcPr>
            <w:tcW w:w="3500" w:type="pct"/>
            <w:gridSpan w:val="2"/>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300" w:after="0" w:line="240" w:lineRule="auto"/>
              <w:jc w:val="right"/>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4"/>
                <w:szCs w:val="24"/>
                <w:lang w:eastAsia="uk-UA"/>
              </w:rPr>
              <w:t xml:space="preserve">Н. </w:t>
            </w:r>
            <w:proofErr w:type="spellStart"/>
            <w:r w:rsidRPr="0084323B">
              <w:rPr>
                <w:rFonts w:ascii="Times New Roman" w:eastAsia="Times New Roman" w:hAnsi="Times New Roman" w:cs="Times New Roman"/>
                <w:b/>
                <w:bCs/>
                <w:sz w:val="24"/>
                <w:szCs w:val="24"/>
                <w:lang w:eastAsia="uk-UA"/>
              </w:rPr>
              <w:t>Севостьянова</w:t>
            </w:r>
            <w:proofErr w:type="spellEnd"/>
          </w:p>
        </w:tc>
      </w:tr>
      <w:tr w:rsidR="0084323B" w:rsidRPr="0084323B" w:rsidTr="0084323B">
        <w:tc>
          <w:tcPr>
            <w:tcW w:w="2650" w:type="pct"/>
            <w:gridSpan w:val="2"/>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bookmarkStart w:id="20" w:name="n490"/>
            <w:bookmarkEnd w:id="20"/>
            <w:r w:rsidRPr="0084323B">
              <w:rPr>
                <w:rFonts w:ascii="Times New Roman" w:eastAsia="Times New Roman" w:hAnsi="Times New Roman" w:cs="Times New Roman"/>
                <w:sz w:val="24"/>
                <w:szCs w:val="24"/>
                <w:lang w:eastAsia="uk-UA"/>
              </w:rPr>
              <w:lastRenderedPageBreak/>
              <w:t>ПОГОДЖЕНО:</w:t>
            </w:r>
          </w:p>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t>Заступник генерального директора</w:t>
            </w:r>
            <w:r w:rsidRPr="0084323B">
              <w:rPr>
                <w:rFonts w:ascii="Times New Roman" w:eastAsia="Times New Roman" w:hAnsi="Times New Roman" w:cs="Times New Roman"/>
                <w:sz w:val="24"/>
                <w:szCs w:val="24"/>
                <w:lang w:eastAsia="uk-UA"/>
              </w:rPr>
              <w:br/>
              <w:t>з технічних питань</w:t>
            </w:r>
            <w:r w:rsidRPr="0084323B">
              <w:rPr>
                <w:rFonts w:ascii="Times New Roman" w:eastAsia="Times New Roman" w:hAnsi="Times New Roman" w:cs="Times New Roman"/>
                <w:sz w:val="24"/>
                <w:szCs w:val="24"/>
                <w:lang w:eastAsia="uk-UA"/>
              </w:rPr>
              <w:br/>
              <w:t>Державного підприємства</w:t>
            </w:r>
            <w:r w:rsidRPr="0084323B">
              <w:rPr>
                <w:rFonts w:ascii="Times New Roman" w:eastAsia="Times New Roman" w:hAnsi="Times New Roman" w:cs="Times New Roman"/>
                <w:sz w:val="24"/>
                <w:szCs w:val="24"/>
                <w:lang w:eastAsia="uk-UA"/>
              </w:rPr>
              <w:br/>
              <w:t>"Інформаційно-ресурсний центр"</w:t>
            </w:r>
          </w:p>
        </w:tc>
        <w:tc>
          <w:tcPr>
            <w:tcW w:w="3500" w:type="pct"/>
            <w:gridSpan w:val="2"/>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jc w:val="right"/>
              <w:rPr>
                <w:rFonts w:ascii="Times New Roman" w:eastAsia="Times New Roman" w:hAnsi="Times New Roman" w:cs="Times New Roman"/>
                <w:sz w:val="24"/>
                <w:szCs w:val="24"/>
                <w:lang w:eastAsia="uk-UA"/>
              </w:rPr>
            </w:pPr>
          </w:p>
          <w:p w:rsidR="0084323B" w:rsidRPr="0084323B" w:rsidRDefault="0084323B" w:rsidP="0084323B">
            <w:pPr>
              <w:spacing w:before="150" w:after="150" w:line="240" w:lineRule="auto"/>
              <w:jc w:val="right"/>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sz w:val="24"/>
                <w:szCs w:val="24"/>
                <w:lang w:eastAsia="uk-UA"/>
              </w:rPr>
              <w:br/>
              <w:t xml:space="preserve">О.С. </w:t>
            </w:r>
            <w:proofErr w:type="spellStart"/>
            <w:r w:rsidRPr="0084323B">
              <w:rPr>
                <w:rFonts w:ascii="Times New Roman" w:eastAsia="Times New Roman" w:hAnsi="Times New Roman" w:cs="Times New Roman"/>
                <w:sz w:val="24"/>
                <w:szCs w:val="24"/>
                <w:lang w:eastAsia="uk-UA"/>
              </w:rPr>
              <w:t>Зелів'янський</w:t>
            </w:r>
            <w:proofErr w:type="spellEnd"/>
          </w:p>
        </w:tc>
      </w:tr>
    </w:tbl>
    <w:p w:rsidR="0084323B" w:rsidRPr="0084323B" w:rsidRDefault="0084323B" w:rsidP="0084323B">
      <w:pPr>
        <w:spacing w:after="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84323B" w:rsidRPr="0084323B" w:rsidTr="0084323B">
        <w:tc>
          <w:tcPr>
            <w:tcW w:w="3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bookmarkStart w:id="21" w:name="n482"/>
            <w:bookmarkStart w:id="22" w:name="n326"/>
            <w:bookmarkEnd w:id="21"/>
            <w:bookmarkEnd w:id="22"/>
            <w:r w:rsidRPr="0084323B">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4"/>
                <w:szCs w:val="24"/>
                <w:lang w:eastAsia="uk-UA"/>
              </w:rPr>
              <w:t>ЗАТВЕРДЖЕНО</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Наказ Міністерства</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юстиції України</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09.02.2016  № 359/5</w:t>
            </w:r>
          </w:p>
        </w:tc>
      </w:tr>
      <w:tr w:rsidR="0084323B" w:rsidRPr="0084323B" w:rsidTr="0084323B">
        <w:tc>
          <w:tcPr>
            <w:tcW w:w="3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bookmarkStart w:id="23" w:name="n327"/>
            <w:bookmarkEnd w:id="23"/>
            <w:r w:rsidRPr="0084323B">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b/>
                <w:bCs/>
                <w:sz w:val="24"/>
                <w:szCs w:val="24"/>
                <w:lang w:eastAsia="uk-UA"/>
              </w:rPr>
              <w:t>Зареєстровано в Міністерстві</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юстиції України</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09 лютого 2016 р.</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за № 200/28330</w:t>
            </w:r>
          </w:p>
        </w:tc>
      </w:tr>
    </w:tbl>
    <w:p w:rsidR="0084323B" w:rsidRPr="0084323B" w:rsidRDefault="0084323B" w:rsidP="0084323B">
      <w:pPr>
        <w:spacing w:before="300" w:after="450" w:line="240" w:lineRule="auto"/>
        <w:ind w:left="225" w:right="225"/>
        <w:jc w:val="center"/>
        <w:rPr>
          <w:rFonts w:ascii="Times New Roman" w:eastAsia="Times New Roman" w:hAnsi="Times New Roman" w:cs="Times New Roman"/>
          <w:sz w:val="24"/>
          <w:szCs w:val="24"/>
          <w:lang w:eastAsia="uk-UA"/>
        </w:rPr>
      </w:pPr>
      <w:bookmarkStart w:id="24" w:name="n328"/>
      <w:bookmarkEnd w:id="24"/>
      <w:r w:rsidRPr="0084323B">
        <w:rPr>
          <w:rFonts w:ascii="Times New Roman" w:eastAsia="Times New Roman" w:hAnsi="Times New Roman" w:cs="Times New Roman"/>
          <w:b/>
          <w:bCs/>
          <w:sz w:val="32"/>
          <w:szCs w:val="32"/>
          <w:lang w:eastAsia="uk-UA"/>
        </w:rPr>
        <w:t>ПОРЯДОК</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32"/>
          <w:szCs w:val="32"/>
          <w:lang w:eastAsia="uk-UA"/>
        </w:rPr>
        <w:t>державної реєстрації юридичних осіб, фізичних осіб - підприємців та громадських формувань, що не мають статусу юридичної особи</w:t>
      </w:r>
    </w:p>
    <w:p w:rsidR="0084323B" w:rsidRPr="0084323B" w:rsidRDefault="0084323B" w:rsidP="0084323B">
      <w:pPr>
        <w:spacing w:before="150" w:after="150" w:line="240" w:lineRule="auto"/>
        <w:ind w:left="225" w:right="225"/>
        <w:jc w:val="center"/>
        <w:rPr>
          <w:rFonts w:ascii="Times New Roman" w:eastAsia="Times New Roman" w:hAnsi="Times New Roman" w:cs="Times New Roman"/>
          <w:sz w:val="24"/>
          <w:szCs w:val="24"/>
          <w:lang w:eastAsia="uk-UA"/>
        </w:rPr>
      </w:pPr>
      <w:bookmarkStart w:id="25" w:name="n329"/>
      <w:bookmarkEnd w:id="25"/>
      <w:r w:rsidRPr="0084323B">
        <w:rPr>
          <w:rFonts w:ascii="Times New Roman" w:eastAsia="Times New Roman" w:hAnsi="Times New Roman" w:cs="Times New Roman"/>
          <w:b/>
          <w:bCs/>
          <w:sz w:val="28"/>
          <w:szCs w:val="28"/>
          <w:lang w:eastAsia="uk-UA"/>
        </w:rPr>
        <w:t>І. Загальні положення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6" w:name="n330"/>
      <w:bookmarkEnd w:id="26"/>
      <w:r w:rsidRPr="0084323B">
        <w:rPr>
          <w:rFonts w:ascii="Times New Roman" w:eastAsia="Times New Roman" w:hAnsi="Times New Roman" w:cs="Times New Roman"/>
          <w:sz w:val="24"/>
          <w:szCs w:val="24"/>
          <w:lang w:eastAsia="uk-UA"/>
        </w:rPr>
        <w:t>1. Цей Порядок визначає процедуру проведення відповідно до </w:t>
      </w:r>
      <w:hyperlink r:id="rId39" w:tgtFrame="_blank" w:history="1">
        <w:r w:rsidRPr="0084323B">
          <w:rPr>
            <w:rFonts w:ascii="Times New Roman" w:eastAsia="Times New Roman" w:hAnsi="Times New Roman" w:cs="Times New Roman"/>
            <w:color w:val="000099"/>
            <w:sz w:val="24"/>
            <w:szCs w:val="24"/>
            <w:u w:val="single"/>
            <w:lang w:eastAsia="uk-UA"/>
          </w:rPr>
          <w:t>Закону України</w:t>
        </w:r>
      </w:hyperlink>
      <w:r w:rsidRPr="0084323B">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 (далі - Закон) державної реєстрації юридичних осіб, громадських формувань, що не мають статусу юридичної особи, та фізичних осіб - підприємців (далі - державна реєстрація), права та обов’язки суб’єктів у сфері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7" w:name="n703"/>
      <w:bookmarkEnd w:id="27"/>
      <w:r w:rsidRPr="0084323B">
        <w:rPr>
          <w:rFonts w:ascii="Times New Roman" w:eastAsia="Times New Roman" w:hAnsi="Times New Roman" w:cs="Times New Roman"/>
          <w:i/>
          <w:iCs/>
          <w:sz w:val="24"/>
          <w:szCs w:val="24"/>
          <w:lang w:eastAsia="uk-UA"/>
        </w:rPr>
        <w:t>{Пункт 1 розділу I із змінами, внесеними згідно з Наказом Міністерства юстиції </w:t>
      </w:r>
      <w:hyperlink r:id="rId40" w:anchor="n38"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8" w:name="n331"/>
      <w:bookmarkEnd w:id="28"/>
      <w:r w:rsidRPr="0084323B">
        <w:rPr>
          <w:rFonts w:ascii="Times New Roman" w:eastAsia="Times New Roman" w:hAnsi="Times New Roman" w:cs="Times New Roman"/>
          <w:sz w:val="24"/>
          <w:szCs w:val="24"/>
          <w:lang w:eastAsia="uk-UA"/>
        </w:rPr>
        <w:t>2. У цьому Порядку терміни вживаються у таких значеннях:</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9" w:name="n332"/>
      <w:bookmarkEnd w:id="29"/>
      <w:r w:rsidRPr="0084323B">
        <w:rPr>
          <w:rFonts w:ascii="Times New Roman" w:eastAsia="Times New Roman" w:hAnsi="Times New Roman" w:cs="Times New Roman"/>
          <w:sz w:val="24"/>
          <w:szCs w:val="24"/>
          <w:lang w:eastAsia="uk-UA"/>
        </w:rPr>
        <w:t>заява про державну реєстрацію - документ установленого Міністерством юстиції України зразка, який підтверджує волевиявлення особи щодо внесення відповідних записів до Єдиного державного реєстру юридичних осіб, фізичних осіб - підприємців та громадських формувань (далі - Єдиний державний реєстр);</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0" w:name="n333"/>
      <w:bookmarkEnd w:id="30"/>
      <w:r w:rsidRPr="0084323B">
        <w:rPr>
          <w:rFonts w:ascii="Times New Roman" w:eastAsia="Times New Roman" w:hAnsi="Times New Roman" w:cs="Times New Roman"/>
          <w:sz w:val="24"/>
          <w:szCs w:val="24"/>
          <w:lang w:eastAsia="uk-UA"/>
        </w:rPr>
        <w:t>фронт-офіс - центр надання адміністративних послуг, утворений відповідно до </w:t>
      </w:r>
      <w:hyperlink r:id="rId41" w:tgtFrame="_blank" w:history="1">
        <w:r w:rsidRPr="0084323B">
          <w:rPr>
            <w:rFonts w:ascii="Times New Roman" w:eastAsia="Times New Roman" w:hAnsi="Times New Roman" w:cs="Times New Roman"/>
            <w:color w:val="000099"/>
            <w:sz w:val="24"/>
            <w:szCs w:val="24"/>
            <w:u w:val="single"/>
            <w:lang w:eastAsia="uk-UA"/>
          </w:rPr>
          <w:t>Закону</w:t>
        </w:r>
      </w:hyperlink>
      <w:hyperlink r:id="rId42" w:tgtFrame="_blank" w:history="1">
        <w:r w:rsidRPr="0084323B">
          <w:rPr>
            <w:rFonts w:ascii="Times New Roman" w:eastAsia="Times New Roman" w:hAnsi="Times New Roman" w:cs="Times New Roman"/>
            <w:color w:val="000099"/>
            <w:sz w:val="24"/>
            <w:szCs w:val="24"/>
            <w:u w:val="single"/>
            <w:lang w:eastAsia="uk-UA"/>
          </w:rPr>
          <w:t> України</w:t>
        </w:r>
      </w:hyperlink>
      <w:r w:rsidRPr="0084323B">
        <w:rPr>
          <w:rFonts w:ascii="Times New Roman" w:eastAsia="Times New Roman" w:hAnsi="Times New Roman" w:cs="Times New Roman"/>
          <w:sz w:val="24"/>
          <w:szCs w:val="24"/>
          <w:lang w:eastAsia="uk-UA"/>
        </w:rPr>
        <w:t> «Про адміністративні послуги»;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1" w:name="n585"/>
      <w:bookmarkEnd w:id="31"/>
      <w:r w:rsidRPr="0084323B">
        <w:rPr>
          <w:rFonts w:ascii="Times New Roman" w:eastAsia="Times New Roman" w:hAnsi="Times New Roman" w:cs="Times New Roman"/>
          <w:i/>
          <w:iCs/>
          <w:sz w:val="24"/>
          <w:szCs w:val="24"/>
          <w:lang w:eastAsia="uk-UA"/>
        </w:rPr>
        <w:t>{Абзац третій пункту 2 розділу I із змінами, внесеними згідно з Наказом Міністерства юстиції </w:t>
      </w:r>
      <w:hyperlink r:id="rId43"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2" w:name="n334"/>
      <w:bookmarkEnd w:id="32"/>
      <w:r w:rsidRPr="0084323B">
        <w:rPr>
          <w:rFonts w:ascii="Times New Roman" w:eastAsia="Times New Roman" w:hAnsi="Times New Roman" w:cs="Times New Roman"/>
          <w:sz w:val="24"/>
          <w:szCs w:val="24"/>
          <w:lang w:eastAsia="uk-UA"/>
        </w:rPr>
        <w:t xml:space="preserve">уповноважена особа суб’єкта державної реєстрації - посадова особа чи особа, яка перебуває у трудових відносинах із суб’єктом державної реєстрації, що відповідно до законодавства отримала ідентифікатор доступу до Єдиного державного реєстру виключно для цілей прийняття та повернення документів для державної реєстрації, а у випадку державної реєстрації громадських формувань, символіки громадських формувань у </w:t>
      </w:r>
      <w:r w:rsidRPr="0084323B">
        <w:rPr>
          <w:rFonts w:ascii="Times New Roman" w:eastAsia="Times New Roman" w:hAnsi="Times New Roman" w:cs="Times New Roman"/>
          <w:sz w:val="24"/>
          <w:szCs w:val="24"/>
          <w:lang w:eastAsia="uk-UA"/>
        </w:rPr>
        <w:lastRenderedPageBreak/>
        <w:t>випадках, передбачених законами, - посадова особа Міністерства юстиції України та його територіальних органів в межах повноважень, визначених </w:t>
      </w:r>
      <w:hyperlink r:id="rId44"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3" w:name="n498"/>
      <w:bookmarkEnd w:id="33"/>
      <w:r w:rsidRPr="0084323B">
        <w:rPr>
          <w:rFonts w:ascii="Times New Roman" w:eastAsia="Times New Roman" w:hAnsi="Times New Roman" w:cs="Times New Roman"/>
          <w:i/>
          <w:iCs/>
          <w:sz w:val="24"/>
          <w:szCs w:val="24"/>
          <w:lang w:eastAsia="uk-UA"/>
        </w:rPr>
        <w:t>{Абзац четвертий пункту 2 розділу I із змінами, внесеними згідно з Наказом Міністерства юстиції </w:t>
      </w:r>
      <w:hyperlink r:id="rId45" w:anchor="n55"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4" w:name="n335"/>
      <w:bookmarkEnd w:id="34"/>
      <w:r w:rsidRPr="0084323B">
        <w:rPr>
          <w:rFonts w:ascii="Times New Roman" w:eastAsia="Times New Roman" w:hAnsi="Times New Roman" w:cs="Times New Roman"/>
          <w:sz w:val="24"/>
          <w:szCs w:val="24"/>
          <w:lang w:eastAsia="uk-UA"/>
        </w:rPr>
        <w:t>Інші терміни у цьому Порядку вживаються у значеннях, наведених у </w:t>
      </w:r>
      <w:hyperlink r:id="rId46" w:tgtFrame="_blank" w:history="1">
        <w:r w:rsidRPr="0084323B">
          <w:rPr>
            <w:rFonts w:ascii="Times New Roman" w:eastAsia="Times New Roman" w:hAnsi="Times New Roman" w:cs="Times New Roman"/>
            <w:color w:val="000099"/>
            <w:sz w:val="24"/>
            <w:szCs w:val="24"/>
            <w:u w:val="single"/>
            <w:lang w:eastAsia="uk-UA"/>
          </w:rPr>
          <w:t>Законі</w:t>
        </w:r>
      </w:hyperlink>
      <w:r w:rsidRPr="0084323B">
        <w:rPr>
          <w:rFonts w:ascii="Times New Roman" w:eastAsia="Times New Roman" w:hAnsi="Times New Roman" w:cs="Times New Roman"/>
          <w:sz w:val="24"/>
          <w:szCs w:val="24"/>
          <w:lang w:eastAsia="uk-UA"/>
        </w:rPr>
        <w:t> та Законах України </w:t>
      </w:r>
      <w:hyperlink r:id="rId47" w:tgtFrame="_blank" w:history="1">
        <w:r w:rsidRPr="0084323B">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84323B">
        <w:rPr>
          <w:rFonts w:ascii="Times New Roman" w:eastAsia="Times New Roman" w:hAnsi="Times New Roman" w:cs="Times New Roman"/>
          <w:sz w:val="24"/>
          <w:szCs w:val="24"/>
          <w:lang w:eastAsia="uk-UA"/>
        </w:rPr>
        <w:t>, </w:t>
      </w:r>
      <w:hyperlink r:id="rId48" w:tgtFrame="_blank" w:history="1">
        <w:r w:rsidRPr="0084323B">
          <w:rPr>
            <w:rFonts w:ascii="Times New Roman" w:eastAsia="Times New Roman" w:hAnsi="Times New Roman" w:cs="Times New Roman"/>
            <w:color w:val="000099"/>
            <w:sz w:val="24"/>
            <w:szCs w:val="24"/>
            <w:u w:val="single"/>
            <w:lang w:eastAsia="uk-UA"/>
          </w:rPr>
          <w:t>«Про електронні довірчі послуги»</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5" w:name="n556"/>
      <w:bookmarkEnd w:id="35"/>
      <w:r w:rsidRPr="0084323B">
        <w:rPr>
          <w:rFonts w:ascii="Times New Roman" w:eastAsia="Times New Roman" w:hAnsi="Times New Roman" w:cs="Times New Roman"/>
          <w:i/>
          <w:iCs/>
          <w:sz w:val="24"/>
          <w:szCs w:val="24"/>
          <w:lang w:eastAsia="uk-UA"/>
        </w:rPr>
        <w:t>{Абзац п'ятий пункту 2 розділу I із змінами, внесеними згідно з Наказом Міністерства юстиції</w:t>
      </w:r>
      <w:r w:rsidRPr="0084323B">
        <w:rPr>
          <w:rFonts w:ascii="Times New Roman" w:eastAsia="Times New Roman" w:hAnsi="Times New Roman" w:cs="Times New Roman"/>
          <w:sz w:val="24"/>
          <w:szCs w:val="24"/>
          <w:lang w:eastAsia="uk-UA"/>
        </w:rPr>
        <w:t> </w:t>
      </w:r>
      <w:hyperlink r:id="rId49" w:anchor="n73" w:tgtFrame="_blank" w:history="1">
        <w:r w:rsidRPr="0084323B">
          <w:rPr>
            <w:rFonts w:ascii="Times New Roman" w:eastAsia="Times New Roman" w:hAnsi="Times New Roman" w:cs="Times New Roman"/>
            <w:i/>
            <w:iCs/>
            <w:color w:val="000099"/>
            <w:sz w:val="24"/>
            <w:szCs w:val="24"/>
            <w:u w:val="single"/>
            <w:lang w:eastAsia="uk-UA"/>
          </w:rPr>
          <w:t>№ 1827/5 від 12.06.2018</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6" w:name="n336"/>
      <w:bookmarkEnd w:id="36"/>
      <w:r w:rsidRPr="0084323B">
        <w:rPr>
          <w:rFonts w:ascii="Times New Roman" w:eastAsia="Times New Roman" w:hAnsi="Times New Roman" w:cs="Times New Roman"/>
          <w:sz w:val="24"/>
          <w:szCs w:val="24"/>
          <w:lang w:eastAsia="uk-UA"/>
        </w:rPr>
        <w:t>3. Державна реєстрація проводиться державною мовою.</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7" w:name="n337"/>
      <w:bookmarkEnd w:id="37"/>
      <w:r w:rsidRPr="0084323B">
        <w:rPr>
          <w:rFonts w:ascii="Times New Roman" w:eastAsia="Times New Roman" w:hAnsi="Times New Roman" w:cs="Times New Roman"/>
          <w:sz w:val="24"/>
          <w:szCs w:val="24"/>
          <w:lang w:eastAsia="uk-UA"/>
        </w:rPr>
        <w:t>4. Державна реєстрація проводиться у строки, встановлені </w:t>
      </w:r>
      <w:hyperlink r:id="rId50"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8" w:name="n706"/>
      <w:bookmarkEnd w:id="38"/>
      <w:r w:rsidRPr="0084323B">
        <w:rPr>
          <w:rFonts w:ascii="Times New Roman" w:eastAsia="Times New Roman" w:hAnsi="Times New Roman" w:cs="Times New Roman"/>
          <w:sz w:val="24"/>
          <w:szCs w:val="24"/>
          <w:lang w:eastAsia="uk-UA"/>
        </w:rPr>
        <w:t>5. Державна реєстрація юридичних осіб, громадських формувань, що не мають статусу юридичної особи, відокремлених підрозділів юридичної особи, утвореної відповідно до законодавства іноземної держави, на підставі документів, поданих у паперовій формі, проводиться в межах Автономної Республіки Крим, області, міст Києва та Севастополя за місцезнаходженням юридичної особи чи громадського формування, що не має статусу юридичної особи, чи відокремленого підрозділу юридичної особи, утвореної відповідно до законодавства іноземної держави.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39" w:name="n586"/>
      <w:bookmarkEnd w:id="39"/>
      <w:r w:rsidRPr="0084323B">
        <w:rPr>
          <w:rFonts w:ascii="Times New Roman" w:eastAsia="Times New Roman" w:hAnsi="Times New Roman" w:cs="Times New Roman"/>
          <w:i/>
          <w:iCs/>
          <w:sz w:val="24"/>
          <w:szCs w:val="24"/>
          <w:lang w:eastAsia="uk-UA"/>
        </w:rPr>
        <w:t>{Абзац перший пункту 5 розділу I в редакції Наказів Міністерства юстиції </w:t>
      </w:r>
      <w:hyperlink r:id="rId51"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w:t>
      </w:r>
      <w:hyperlink r:id="rId52" w:anchor="n40"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0" w:name="n730"/>
      <w:bookmarkEnd w:id="40"/>
      <w:r w:rsidRPr="0084323B">
        <w:rPr>
          <w:rFonts w:ascii="Times New Roman" w:eastAsia="Times New Roman" w:hAnsi="Times New Roman" w:cs="Times New Roman"/>
          <w:sz w:val="24"/>
          <w:szCs w:val="24"/>
          <w:lang w:eastAsia="uk-UA"/>
        </w:rPr>
        <w:t>Державна реєстрація юридичних осіб — релігійних організацій (релігійних громад) на підставі документів, поданих у паперовій або електронній формі, проводиться незалежно від місцезнаходження релігійної організації (релігійної громади). У разі припинення юридичної особи — релігійної організації (релігійної громади) на підставі судового рішення про припинення такої релігійної організації (релігійної громади) державна реєстрація припинення здійснюється суб’єктом державної реєстрації за місцезнаходженням відповідної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1" w:name="n731"/>
      <w:bookmarkEnd w:id="41"/>
      <w:r w:rsidRPr="0084323B">
        <w:rPr>
          <w:rFonts w:ascii="Times New Roman" w:eastAsia="Times New Roman" w:hAnsi="Times New Roman" w:cs="Times New Roman"/>
          <w:i/>
          <w:iCs/>
          <w:sz w:val="24"/>
          <w:szCs w:val="24"/>
          <w:lang w:eastAsia="uk-UA"/>
        </w:rPr>
        <w:t>{Пункт 5 розділу I доповнено абзацом другим згідно з</w:t>
      </w:r>
      <w:r w:rsidRPr="0084323B">
        <w:rPr>
          <w:rFonts w:ascii="Times New Roman" w:eastAsia="Times New Roman" w:hAnsi="Times New Roman" w:cs="Times New Roman"/>
          <w:sz w:val="24"/>
          <w:szCs w:val="24"/>
          <w:lang w:eastAsia="uk-UA"/>
        </w:rPr>
        <w:t> </w:t>
      </w:r>
      <w:r w:rsidRPr="0084323B">
        <w:rPr>
          <w:rFonts w:ascii="Times New Roman" w:eastAsia="Times New Roman" w:hAnsi="Times New Roman" w:cs="Times New Roman"/>
          <w:i/>
          <w:iCs/>
          <w:sz w:val="24"/>
          <w:szCs w:val="24"/>
          <w:lang w:eastAsia="uk-UA"/>
        </w:rPr>
        <w:t>Наказом Міністерства юстиції </w:t>
      </w:r>
      <w:hyperlink r:id="rId53" w:anchor="n6" w:tgtFrame="_blank" w:history="1">
        <w:r w:rsidRPr="0084323B">
          <w:rPr>
            <w:rFonts w:ascii="Times New Roman" w:eastAsia="Times New Roman" w:hAnsi="Times New Roman" w:cs="Times New Roman"/>
            <w:i/>
            <w:iCs/>
            <w:color w:val="000099"/>
            <w:sz w:val="24"/>
            <w:szCs w:val="24"/>
            <w:u w:val="single"/>
            <w:lang w:eastAsia="uk-UA"/>
          </w:rPr>
          <w:t>№ 3732/5 від 25.12.2024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2" w:name="n589"/>
      <w:bookmarkEnd w:id="42"/>
      <w:r w:rsidRPr="0084323B">
        <w:rPr>
          <w:rFonts w:ascii="Times New Roman" w:eastAsia="Times New Roman" w:hAnsi="Times New Roman" w:cs="Times New Roman"/>
          <w:sz w:val="24"/>
          <w:szCs w:val="24"/>
          <w:lang w:eastAsia="uk-UA"/>
        </w:rPr>
        <w:t>Державна реєстрація фізичних осіб - підприємців на підставі документів, поданих у паперовій та електронній формі, а також державна реєстрація юридичних осіб, громадських формувань, що не мають статусу юридичної особи, відокремлених підрозділів юридичної особи, утвореної відповідно до законодавства іноземної держави, на підставі документів, поданих в електронній формі, проводиться незалежно від їх місцезнаходження.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3" w:name="n588"/>
      <w:bookmarkEnd w:id="43"/>
      <w:r w:rsidRPr="0084323B">
        <w:rPr>
          <w:rFonts w:ascii="Times New Roman" w:eastAsia="Times New Roman" w:hAnsi="Times New Roman" w:cs="Times New Roman"/>
          <w:i/>
          <w:iCs/>
          <w:sz w:val="24"/>
          <w:szCs w:val="24"/>
          <w:lang w:eastAsia="uk-UA"/>
        </w:rPr>
        <w:t>{Абзац пункту 5 розділу I в редакції Наказу Міністерства юстиції </w:t>
      </w:r>
      <w:hyperlink r:id="rId54"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55" w:anchor="n42"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4" w:name="n339"/>
      <w:bookmarkEnd w:id="44"/>
      <w:r w:rsidRPr="0084323B">
        <w:rPr>
          <w:rFonts w:ascii="Times New Roman" w:eastAsia="Times New Roman" w:hAnsi="Times New Roman" w:cs="Times New Roman"/>
          <w:sz w:val="24"/>
          <w:szCs w:val="24"/>
          <w:lang w:eastAsia="uk-UA"/>
        </w:rPr>
        <w:t>Державна реєстрація припинення юридичної особи шляхом її ліквідації за спрощеною процедурою проводиться державним реєстратором суб’єкта державної реєстрації, уповноваженого на зберігання реєстраційної справи такої юридичної особи в паперовій формі, або у разі звернення будь-якої особи - державним реєстратором іншого суб’єкта державної реєстрації, який має повноваження на проведення реєстраційних дій щодо такої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5" w:name="n627"/>
      <w:bookmarkEnd w:id="45"/>
      <w:r w:rsidRPr="0084323B">
        <w:rPr>
          <w:rFonts w:ascii="Times New Roman" w:eastAsia="Times New Roman" w:hAnsi="Times New Roman" w:cs="Times New Roman"/>
          <w:i/>
          <w:iCs/>
          <w:sz w:val="24"/>
          <w:szCs w:val="24"/>
          <w:lang w:eastAsia="uk-UA"/>
        </w:rPr>
        <w:t>{Абзац пункту 5 розділу I із змінами, внесеними згідно з Наказом Міністерства юстиції </w:t>
      </w:r>
      <w:hyperlink r:id="rId56" w:anchor="n19"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46" w:name="n628"/>
      <w:bookmarkEnd w:id="46"/>
      <w:r w:rsidRPr="0084323B">
        <w:rPr>
          <w:rFonts w:ascii="Times New Roman" w:eastAsia="Times New Roman" w:hAnsi="Times New Roman" w:cs="Times New Roman"/>
          <w:i/>
          <w:iCs/>
          <w:sz w:val="24"/>
          <w:szCs w:val="24"/>
          <w:lang w:eastAsia="uk-UA"/>
        </w:rPr>
        <w:lastRenderedPageBreak/>
        <w:t>{Абзац четвертий пункту 5 розділу I виключено на підставі Наказу Міністерства юстиції </w:t>
      </w:r>
      <w:hyperlink r:id="rId57" w:anchor="n20"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7" w:name="n499"/>
      <w:bookmarkEnd w:id="47"/>
      <w:r w:rsidRPr="0084323B">
        <w:rPr>
          <w:rFonts w:ascii="Times New Roman" w:eastAsia="Times New Roman" w:hAnsi="Times New Roman" w:cs="Times New Roman"/>
          <w:i/>
          <w:iCs/>
          <w:sz w:val="24"/>
          <w:szCs w:val="24"/>
          <w:lang w:eastAsia="uk-UA"/>
        </w:rPr>
        <w:t>{Пункт 5 розділу I в редакції Наказу Міністерства юстиції </w:t>
      </w:r>
      <w:hyperlink r:id="rId58" w:anchor="n56"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8" w:name="n340"/>
      <w:bookmarkEnd w:id="48"/>
      <w:r w:rsidRPr="0084323B">
        <w:rPr>
          <w:rFonts w:ascii="Times New Roman" w:eastAsia="Times New Roman" w:hAnsi="Times New Roman" w:cs="Times New Roman"/>
          <w:sz w:val="24"/>
          <w:szCs w:val="24"/>
          <w:lang w:eastAsia="uk-UA"/>
        </w:rPr>
        <w:t>6. Державна реєстрація проводиться на підставі: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49" w:name="n341"/>
      <w:bookmarkEnd w:id="49"/>
      <w:r w:rsidRPr="0084323B">
        <w:rPr>
          <w:rFonts w:ascii="Times New Roman" w:eastAsia="Times New Roman" w:hAnsi="Times New Roman" w:cs="Times New Roman"/>
          <w:sz w:val="24"/>
          <w:szCs w:val="24"/>
          <w:lang w:eastAsia="uk-UA"/>
        </w:rPr>
        <w:t>документів, що подаються заявником для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0" w:name="n342"/>
      <w:bookmarkEnd w:id="50"/>
      <w:r w:rsidRPr="0084323B">
        <w:rPr>
          <w:rFonts w:ascii="Times New Roman" w:eastAsia="Times New Roman" w:hAnsi="Times New Roman" w:cs="Times New Roman"/>
          <w:sz w:val="24"/>
          <w:szCs w:val="24"/>
          <w:lang w:eastAsia="uk-UA"/>
        </w:rPr>
        <w:t>судових рішень, що набрали законної сили та тягнуть за собою зміну відомостей в Єдиному державному реєстрі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w:t>
      </w:r>
      <w:hyperlink r:id="rId59" w:tgtFrame="_blank" w:history="1">
        <w:r w:rsidRPr="0084323B">
          <w:rPr>
            <w:rFonts w:ascii="Times New Roman" w:eastAsia="Times New Roman" w:hAnsi="Times New Roman" w:cs="Times New Roman"/>
            <w:color w:val="000099"/>
            <w:sz w:val="24"/>
            <w:szCs w:val="24"/>
            <w:u w:val="single"/>
            <w:lang w:eastAsia="uk-UA"/>
          </w:rPr>
          <w:t>Закону України</w:t>
        </w:r>
      </w:hyperlink>
      <w:r w:rsidRPr="0084323B">
        <w:rPr>
          <w:rFonts w:ascii="Times New Roman" w:eastAsia="Times New Roman" w:hAnsi="Times New Roman" w:cs="Times New Roman"/>
          <w:sz w:val="24"/>
          <w:szCs w:val="24"/>
          <w:lang w:eastAsia="uk-UA"/>
        </w:rPr>
        <w:t> «Про виконавче провадження»;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1" w:name="n343"/>
      <w:bookmarkEnd w:id="51"/>
      <w:r w:rsidRPr="0084323B">
        <w:rPr>
          <w:rFonts w:ascii="Times New Roman" w:eastAsia="Times New Roman" w:hAnsi="Times New Roman" w:cs="Times New Roman"/>
          <w:sz w:val="24"/>
          <w:szCs w:val="24"/>
          <w:lang w:eastAsia="uk-UA"/>
        </w:rPr>
        <w:t>рішень, прийнятих Міністерством юстиції України, його територіальними органами відповідно до </w:t>
      </w:r>
      <w:hyperlink r:id="rId60" w:anchor="n795" w:tgtFrame="_blank" w:history="1">
        <w:r w:rsidRPr="0084323B">
          <w:rPr>
            <w:rFonts w:ascii="Times New Roman" w:eastAsia="Times New Roman" w:hAnsi="Times New Roman" w:cs="Times New Roman"/>
            <w:color w:val="000099"/>
            <w:sz w:val="24"/>
            <w:szCs w:val="24"/>
            <w:u w:val="single"/>
            <w:lang w:eastAsia="uk-UA"/>
          </w:rPr>
          <w:t>статті 34</w:t>
        </w:r>
      </w:hyperlink>
      <w:r w:rsidRPr="0084323B">
        <w:rPr>
          <w:rFonts w:ascii="Times New Roman" w:eastAsia="Times New Roman" w:hAnsi="Times New Roman" w:cs="Times New Roman"/>
          <w:sz w:val="24"/>
          <w:szCs w:val="24"/>
          <w:lang w:eastAsia="uk-UA"/>
        </w:rPr>
        <w:t> Закону;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2" w:name="n630"/>
      <w:bookmarkEnd w:id="52"/>
      <w:r w:rsidRPr="0084323B">
        <w:rPr>
          <w:rFonts w:ascii="Times New Roman" w:eastAsia="Times New Roman" w:hAnsi="Times New Roman" w:cs="Times New Roman"/>
          <w:i/>
          <w:iCs/>
          <w:sz w:val="24"/>
          <w:szCs w:val="24"/>
          <w:lang w:eastAsia="uk-UA"/>
        </w:rPr>
        <w:t>{Абзац четвертий пункту 6 розділу I із змінами, внесеними згідно з Наказом Міністерства юстиції </w:t>
      </w:r>
      <w:hyperlink r:id="rId61" w:anchor="n21"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3" w:name="n344"/>
      <w:bookmarkEnd w:id="53"/>
      <w:r w:rsidRPr="0084323B">
        <w:rPr>
          <w:rFonts w:ascii="Times New Roman" w:eastAsia="Times New Roman" w:hAnsi="Times New Roman" w:cs="Times New Roman"/>
          <w:sz w:val="24"/>
          <w:szCs w:val="24"/>
          <w:lang w:eastAsia="uk-UA"/>
        </w:rPr>
        <w:t>шляхом внесення державним реєстратором юридичних осіб, фізичних осіб – підприємців та громадських формувань (далі – державний реєстратор) відомостей до Єдиного державного реєстру виключно на підставі та відповідно до </w:t>
      </w:r>
      <w:hyperlink r:id="rId62" w:tgtFrame="_blank" w:history="1">
        <w:r w:rsidRPr="0084323B">
          <w:rPr>
            <w:rFonts w:ascii="Times New Roman" w:eastAsia="Times New Roman" w:hAnsi="Times New Roman" w:cs="Times New Roman"/>
            <w:color w:val="000099"/>
            <w:sz w:val="24"/>
            <w:szCs w:val="24"/>
            <w:u w:val="single"/>
            <w:lang w:eastAsia="uk-UA"/>
          </w:rPr>
          <w:t>Закону</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4" w:name="n500"/>
      <w:bookmarkEnd w:id="54"/>
      <w:r w:rsidRPr="0084323B">
        <w:rPr>
          <w:rFonts w:ascii="Times New Roman" w:eastAsia="Times New Roman" w:hAnsi="Times New Roman" w:cs="Times New Roman"/>
          <w:i/>
          <w:iCs/>
          <w:sz w:val="24"/>
          <w:szCs w:val="24"/>
          <w:lang w:eastAsia="uk-UA"/>
        </w:rPr>
        <w:t>{Абзац п’ятий пункту 6 розділу I із змінами, внесеними згідно з Наказом Міністерства юстиції </w:t>
      </w:r>
      <w:hyperlink r:id="rId63" w:anchor="n60"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5" w:name="n501"/>
      <w:bookmarkEnd w:id="55"/>
      <w:r w:rsidRPr="0084323B">
        <w:rPr>
          <w:rFonts w:ascii="Times New Roman" w:eastAsia="Times New Roman" w:hAnsi="Times New Roman" w:cs="Times New Roman"/>
          <w:sz w:val="24"/>
          <w:szCs w:val="24"/>
          <w:lang w:eastAsia="uk-UA"/>
        </w:rPr>
        <w:t>За даними Єдиного державного реєстру державний реєстратор проводить державну реєстрацію втрати громадським об’єднанням всеукраїнського статусу.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6" w:name="n502"/>
      <w:bookmarkEnd w:id="56"/>
      <w:r w:rsidRPr="0084323B">
        <w:rPr>
          <w:rFonts w:ascii="Times New Roman" w:eastAsia="Times New Roman" w:hAnsi="Times New Roman" w:cs="Times New Roman"/>
          <w:i/>
          <w:iCs/>
          <w:sz w:val="24"/>
          <w:szCs w:val="24"/>
          <w:lang w:eastAsia="uk-UA"/>
        </w:rPr>
        <w:t>{Пункт 6 розділу I доповнено новим абзацом згідно з Наказом Міністерства юстиції </w:t>
      </w:r>
      <w:hyperlink r:id="rId64" w:anchor="n61"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65" w:anchor="n43"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7" w:name="n345"/>
      <w:bookmarkEnd w:id="57"/>
      <w:r w:rsidRPr="0084323B">
        <w:rPr>
          <w:rFonts w:ascii="Times New Roman" w:eastAsia="Times New Roman" w:hAnsi="Times New Roman" w:cs="Times New Roman"/>
          <w:sz w:val="24"/>
          <w:szCs w:val="24"/>
          <w:lang w:eastAsia="uk-UA"/>
        </w:rPr>
        <w:t>7. Результати надання адміністративних послуг з державної реєстрації, а також рішення, прийняті у випадку проведення реєстраційних дій щодо громадських формувань, їх символіки, засвідчення факту наявності всеукраїнського статусу громадського об’єднання, за допомогою програмних засобів ведення Єдиного державного реєстру розміщуються на порталі електронних сервісів юридичних осіб, фізичних осіб – підприємців та громадських формувань (далі – портал електронних сервісів) або з використанням Єдиного державного вебпорталу електронних послуг, для доступу до них заявника шляхом їх пошуку за кодом доступу з метою перегляду, копіювання та друку.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8" w:name="n616"/>
      <w:bookmarkEnd w:id="58"/>
      <w:r w:rsidRPr="0084323B">
        <w:rPr>
          <w:rFonts w:ascii="Times New Roman" w:eastAsia="Times New Roman" w:hAnsi="Times New Roman" w:cs="Times New Roman"/>
          <w:i/>
          <w:iCs/>
          <w:sz w:val="24"/>
          <w:szCs w:val="24"/>
          <w:lang w:eastAsia="uk-UA"/>
        </w:rPr>
        <w:t>{Абзац перший пункту 7 розділу І із змінами, внесеними згідно з Наказами Міністерства юстиції </w:t>
      </w:r>
      <w:hyperlink r:id="rId66" w:anchor="n18"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 </w:t>
      </w:r>
      <w:hyperlink r:id="rId67" w:anchor="n45"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59" w:name="n504"/>
      <w:bookmarkEnd w:id="59"/>
      <w:r w:rsidRPr="0084323B">
        <w:rPr>
          <w:rFonts w:ascii="Times New Roman" w:eastAsia="Times New Roman" w:hAnsi="Times New Roman" w:cs="Times New Roman"/>
          <w:sz w:val="24"/>
          <w:szCs w:val="24"/>
          <w:lang w:eastAsia="uk-UA"/>
        </w:rPr>
        <w:t>Рішення повинно містити: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0" w:name="n505"/>
      <w:bookmarkEnd w:id="60"/>
      <w:r w:rsidRPr="0084323B">
        <w:rPr>
          <w:rFonts w:ascii="Times New Roman" w:eastAsia="Times New Roman" w:hAnsi="Times New Roman" w:cs="Times New Roman"/>
          <w:sz w:val="24"/>
          <w:szCs w:val="24"/>
          <w:lang w:eastAsia="uk-UA"/>
        </w:rPr>
        <w:t>дату: число, місяць, рік;</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1" w:name="n506"/>
      <w:bookmarkEnd w:id="61"/>
      <w:r w:rsidRPr="0084323B">
        <w:rPr>
          <w:rFonts w:ascii="Times New Roman" w:eastAsia="Times New Roman" w:hAnsi="Times New Roman" w:cs="Times New Roman"/>
          <w:sz w:val="24"/>
          <w:szCs w:val="24"/>
          <w:lang w:eastAsia="uk-UA"/>
        </w:rPr>
        <w:t>прізвище, ім’я та по батькові (за наявності) державного реєстратора;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2" w:name="n631"/>
      <w:bookmarkEnd w:id="62"/>
      <w:r w:rsidRPr="0084323B">
        <w:rPr>
          <w:rFonts w:ascii="Times New Roman" w:eastAsia="Times New Roman" w:hAnsi="Times New Roman" w:cs="Times New Roman"/>
          <w:i/>
          <w:iCs/>
          <w:sz w:val="24"/>
          <w:szCs w:val="24"/>
          <w:lang w:eastAsia="uk-UA"/>
        </w:rPr>
        <w:t>{Абзац четвертий пункту 7 розділу I із змінами, внесеними згідно з Наказом Міністерства юстиції </w:t>
      </w:r>
      <w:hyperlink r:id="rId68" w:anchor="n23"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3" w:name="n635"/>
      <w:bookmarkEnd w:id="63"/>
      <w:r w:rsidRPr="0084323B">
        <w:rPr>
          <w:rFonts w:ascii="Times New Roman" w:eastAsia="Times New Roman" w:hAnsi="Times New Roman" w:cs="Times New Roman"/>
          <w:sz w:val="24"/>
          <w:szCs w:val="24"/>
          <w:lang w:eastAsia="uk-UA"/>
        </w:rPr>
        <w:t>назву поданої заяви. У разі подання заяви для державної реєстрації змін до відомостей про юридичну особу, громадське формування, що не має статусу юридичної особи, додатково зазначається вид (перелік) таких змін;</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4" w:name="n561"/>
      <w:bookmarkEnd w:id="64"/>
      <w:r w:rsidRPr="0084323B">
        <w:rPr>
          <w:rFonts w:ascii="Times New Roman" w:eastAsia="Times New Roman" w:hAnsi="Times New Roman" w:cs="Times New Roman"/>
          <w:i/>
          <w:iCs/>
          <w:sz w:val="24"/>
          <w:szCs w:val="24"/>
          <w:lang w:eastAsia="uk-UA"/>
        </w:rPr>
        <w:lastRenderedPageBreak/>
        <w:t>{Абзац п’ятий пункту 7 розділу І в редакції Наказів Міністерства юстиції </w:t>
      </w:r>
      <w:hyperlink r:id="rId69" w:anchor="n23" w:tgtFrame="_blank" w:history="1">
        <w:r w:rsidRPr="0084323B">
          <w:rPr>
            <w:rFonts w:ascii="Times New Roman" w:eastAsia="Times New Roman" w:hAnsi="Times New Roman" w:cs="Times New Roman"/>
            <w:i/>
            <w:iCs/>
            <w:color w:val="000099"/>
            <w:sz w:val="24"/>
            <w:szCs w:val="24"/>
            <w:u w:val="single"/>
            <w:lang w:eastAsia="uk-UA"/>
          </w:rPr>
          <w:t>№ 4146/5 від 29.12.2018</w:t>
        </w:r>
      </w:hyperlink>
      <w:r w:rsidRPr="0084323B">
        <w:rPr>
          <w:rFonts w:ascii="Times New Roman" w:eastAsia="Times New Roman" w:hAnsi="Times New Roman" w:cs="Times New Roman"/>
          <w:i/>
          <w:iCs/>
          <w:sz w:val="24"/>
          <w:szCs w:val="24"/>
          <w:lang w:eastAsia="uk-UA"/>
        </w:rPr>
        <w:t>, </w:t>
      </w:r>
      <w:hyperlink r:id="rId70" w:anchor="n24"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71" w:anchor="n46"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5" w:name="n508"/>
      <w:bookmarkEnd w:id="65"/>
      <w:r w:rsidRPr="0084323B">
        <w:rPr>
          <w:rFonts w:ascii="Times New Roman" w:eastAsia="Times New Roman" w:hAnsi="Times New Roman" w:cs="Times New Roman"/>
          <w:sz w:val="24"/>
          <w:szCs w:val="24"/>
          <w:lang w:eastAsia="uk-UA"/>
        </w:rPr>
        <w:t>повне найменування або прізвище, ім’я, по батькові (за наявності) заявника;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6" w:name="n632"/>
      <w:bookmarkEnd w:id="66"/>
      <w:r w:rsidRPr="0084323B">
        <w:rPr>
          <w:rFonts w:ascii="Times New Roman" w:eastAsia="Times New Roman" w:hAnsi="Times New Roman" w:cs="Times New Roman"/>
          <w:i/>
          <w:iCs/>
          <w:sz w:val="24"/>
          <w:szCs w:val="24"/>
          <w:lang w:eastAsia="uk-UA"/>
        </w:rPr>
        <w:t>{Абзац шостий пункту 7 розділу I із змінами, внесеними згідно з Наказом Міністерства юстиції </w:t>
      </w:r>
      <w:hyperlink r:id="rId72" w:anchor="n23"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7" w:name="n509"/>
      <w:bookmarkEnd w:id="67"/>
      <w:r w:rsidRPr="0084323B">
        <w:rPr>
          <w:rFonts w:ascii="Times New Roman" w:eastAsia="Times New Roman" w:hAnsi="Times New Roman" w:cs="Times New Roman"/>
          <w:sz w:val="24"/>
          <w:szCs w:val="24"/>
          <w:lang w:eastAsia="uk-UA"/>
        </w:rPr>
        <w:t>найменування громадського формування;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8" w:name="n510"/>
      <w:bookmarkEnd w:id="68"/>
      <w:r w:rsidRPr="0084323B">
        <w:rPr>
          <w:rFonts w:ascii="Times New Roman" w:eastAsia="Times New Roman" w:hAnsi="Times New Roman" w:cs="Times New Roman"/>
          <w:sz w:val="24"/>
          <w:szCs w:val="24"/>
          <w:lang w:eastAsia="uk-UA"/>
        </w:rPr>
        <w:t>прийняте державним реєстратором рішення;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69" w:name="n511"/>
      <w:bookmarkEnd w:id="69"/>
      <w:r w:rsidRPr="0084323B">
        <w:rPr>
          <w:rFonts w:ascii="Times New Roman" w:eastAsia="Times New Roman" w:hAnsi="Times New Roman" w:cs="Times New Roman"/>
          <w:sz w:val="24"/>
          <w:szCs w:val="24"/>
          <w:lang w:eastAsia="uk-UA"/>
        </w:rPr>
        <w:t>підпис державного реєстратора.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0" w:name="n503"/>
      <w:bookmarkEnd w:id="70"/>
      <w:r w:rsidRPr="0084323B">
        <w:rPr>
          <w:rFonts w:ascii="Times New Roman" w:eastAsia="Times New Roman" w:hAnsi="Times New Roman" w:cs="Times New Roman"/>
          <w:i/>
          <w:iCs/>
          <w:sz w:val="24"/>
          <w:szCs w:val="24"/>
          <w:lang w:eastAsia="uk-UA"/>
        </w:rPr>
        <w:t>{Пункт 7 розділу I в редакції Наказу Міністерства юстиції </w:t>
      </w:r>
      <w:hyperlink r:id="rId73" w:anchor="n63"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1" w:name="n346"/>
      <w:bookmarkEnd w:id="71"/>
      <w:r w:rsidRPr="0084323B">
        <w:rPr>
          <w:rFonts w:ascii="Times New Roman" w:eastAsia="Times New Roman" w:hAnsi="Times New Roman" w:cs="Times New Roman"/>
          <w:sz w:val="24"/>
          <w:szCs w:val="24"/>
          <w:lang w:eastAsia="uk-UA"/>
        </w:rPr>
        <w:t>8. Датою отримання заявником відомостей про результати надання адміністративних послуг з державної реєстрації, рішень державного реєстратора вважається дата розміщення таких відомостей, рішень на порталі електронних сервісів або з використанням Єдиного державного вебпорталу електронних послуг.</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2" w:name="n619"/>
      <w:bookmarkEnd w:id="72"/>
      <w:r w:rsidRPr="0084323B">
        <w:rPr>
          <w:rFonts w:ascii="Times New Roman" w:eastAsia="Times New Roman" w:hAnsi="Times New Roman" w:cs="Times New Roman"/>
          <w:i/>
          <w:iCs/>
          <w:sz w:val="24"/>
          <w:szCs w:val="24"/>
          <w:lang w:eastAsia="uk-UA"/>
        </w:rPr>
        <w:t>{Пункт 8 розділу І із змінами, внесеними згідно з Наказом Міністерства юстиції </w:t>
      </w:r>
      <w:hyperlink r:id="rId74" w:anchor="n19"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before="150" w:after="150" w:line="240" w:lineRule="auto"/>
        <w:ind w:left="225" w:right="225"/>
        <w:jc w:val="center"/>
        <w:rPr>
          <w:rFonts w:ascii="Times New Roman" w:eastAsia="Times New Roman" w:hAnsi="Times New Roman" w:cs="Times New Roman"/>
          <w:sz w:val="24"/>
          <w:szCs w:val="24"/>
          <w:lang w:eastAsia="uk-UA"/>
        </w:rPr>
      </w:pPr>
      <w:bookmarkStart w:id="73" w:name="n347"/>
      <w:bookmarkEnd w:id="73"/>
      <w:r w:rsidRPr="0084323B">
        <w:rPr>
          <w:rFonts w:ascii="Times New Roman" w:eastAsia="Times New Roman" w:hAnsi="Times New Roman" w:cs="Times New Roman"/>
          <w:b/>
          <w:bCs/>
          <w:sz w:val="28"/>
          <w:szCs w:val="28"/>
          <w:lang w:eastAsia="uk-UA"/>
        </w:rPr>
        <w:t>II. Загальні засади проведення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4" w:name="n348"/>
      <w:bookmarkEnd w:id="74"/>
      <w:r w:rsidRPr="0084323B">
        <w:rPr>
          <w:rFonts w:ascii="Times New Roman" w:eastAsia="Times New Roman" w:hAnsi="Times New Roman" w:cs="Times New Roman"/>
          <w:sz w:val="24"/>
          <w:szCs w:val="24"/>
          <w:lang w:eastAsia="uk-UA"/>
        </w:rPr>
        <w:t>1. Державна реєстрація проводиться на підставі документів, поданих заявником, шляхом звернення до суб’єкта державної реєстрації, нотаріуса.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5" w:name="n590"/>
      <w:bookmarkEnd w:id="75"/>
      <w:r w:rsidRPr="0084323B">
        <w:rPr>
          <w:rFonts w:ascii="Times New Roman" w:eastAsia="Times New Roman" w:hAnsi="Times New Roman" w:cs="Times New Roman"/>
          <w:i/>
          <w:iCs/>
          <w:sz w:val="24"/>
          <w:szCs w:val="24"/>
          <w:lang w:eastAsia="uk-UA"/>
        </w:rPr>
        <w:t>{Абзац перший пункту 1 розділу II із змінами, внесеними згідно з Наказом Міністерства юстиції </w:t>
      </w:r>
      <w:hyperlink r:id="rId75"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6" w:name="n349"/>
      <w:bookmarkEnd w:id="76"/>
      <w:r w:rsidRPr="0084323B">
        <w:rPr>
          <w:rFonts w:ascii="Times New Roman" w:eastAsia="Times New Roman" w:hAnsi="Times New Roman" w:cs="Times New Roman"/>
          <w:sz w:val="24"/>
          <w:szCs w:val="24"/>
          <w:lang w:eastAsia="uk-UA"/>
        </w:rPr>
        <w:t>Документи для державної реєстрації можуть подаватися у паперовій формі або у електронній формі.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7" w:name="n487"/>
      <w:bookmarkEnd w:id="77"/>
      <w:r w:rsidRPr="0084323B">
        <w:rPr>
          <w:rFonts w:ascii="Times New Roman" w:eastAsia="Times New Roman" w:hAnsi="Times New Roman" w:cs="Times New Roman"/>
          <w:i/>
          <w:iCs/>
          <w:sz w:val="24"/>
          <w:szCs w:val="24"/>
          <w:lang w:eastAsia="uk-UA"/>
        </w:rPr>
        <w:t>{Абзац другий пункту 1 розділу ІІ в редакції Наказу Міністерства юстиції </w:t>
      </w:r>
      <w:hyperlink r:id="rId76" w:anchor="n15" w:tgtFrame="_blank" w:history="1">
        <w:r w:rsidRPr="0084323B">
          <w:rPr>
            <w:rFonts w:ascii="Times New Roman" w:eastAsia="Times New Roman" w:hAnsi="Times New Roman" w:cs="Times New Roman"/>
            <w:i/>
            <w:iCs/>
            <w:color w:val="000099"/>
            <w:sz w:val="24"/>
            <w:szCs w:val="24"/>
            <w:u w:val="single"/>
            <w:lang w:eastAsia="uk-UA"/>
          </w:rPr>
          <w:t>№ 1657/5 від 10.06.2016</w:t>
        </w:r>
      </w:hyperlink>
      <w:r w:rsidRPr="0084323B">
        <w:rPr>
          <w:rFonts w:ascii="Times New Roman" w:eastAsia="Times New Roman" w:hAnsi="Times New Roman" w:cs="Times New Roman"/>
          <w:i/>
          <w:iCs/>
          <w:sz w:val="24"/>
          <w:szCs w:val="24"/>
          <w:lang w:eastAsia="uk-UA"/>
        </w:rPr>
        <w:t>; із змінами, внесеними згідно з Наказами Міністерства юстиції </w:t>
      </w:r>
      <w:hyperlink r:id="rId77"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w:t>
      </w:r>
      <w:hyperlink r:id="rId78" w:tgtFrame="_blank" w:history="1">
        <w:r w:rsidRPr="0084323B">
          <w:rPr>
            <w:rFonts w:ascii="Times New Roman" w:eastAsia="Times New Roman" w:hAnsi="Times New Roman" w:cs="Times New Roman"/>
            <w:i/>
            <w:iCs/>
            <w:color w:val="000099"/>
            <w:sz w:val="24"/>
            <w:szCs w:val="24"/>
            <w:u w:val="single"/>
            <w:lang w:eastAsia="uk-UA"/>
          </w:rPr>
          <w:t>№ 1307/5 від 01.04.2020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78" w:name="n350"/>
      <w:bookmarkEnd w:id="78"/>
      <w:r w:rsidRPr="0084323B">
        <w:rPr>
          <w:rFonts w:ascii="Times New Roman" w:eastAsia="Times New Roman" w:hAnsi="Times New Roman" w:cs="Times New Roman"/>
          <w:sz w:val="24"/>
          <w:szCs w:val="24"/>
          <w:lang w:eastAsia="uk-UA"/>
        </w:rPr>
        <w:t>У паперовій формі заява та документи подаються особисто заявником або поштовим відправленням. Заява про державну реєстрацію підписується заявником. У разі подання заяви для державної реєстрації поштовим відправленням справжність підпису заявника повинна бути нотаріально засвідчена.</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79" w:name="n351"/>
      <w:bookmarkEnd w:id="79"/>
      <w:r w:rsidRPr="0084323B">
        <w:rPr>
          <w:rFonts w:ascii="Times New Roman" w:eastAsia="Times New Roman" w:hAnsi="Times New Roman" w:cs="Times New Roman"/>
          <w:i/>
          <w:iCs/>
          <w:sz w:val="24"/>
          <w:szCs w:val="24"/>
          <w:lang w:eastAsia="uk-UA"/>
        </w:rPr>
        <w:t>{Абзац четвертий пункту 1 розділу II виключено на підставі Наказу Міністерства юстиції </w:t>
      </w:r>
      <w:hyperlink r:id="rId79" w:tgtFrame="_blank" w:history="1">
        <w:r w:rsidRPr="0084323B">
          <w:rPr>
            <w:rFonts w:ascii="Times New Roman" w:eastAsia="Times New Roman" w:hAnsi="Times New Roman" w:cs="Times New Roman"/>
            <w:i/>
            <w:iCs/>
            <w:color w:val="000099"/>
            <w:sz w:val="24"/>
            <w:szCs w:val="24"/>
            <w:u w:val="single"/>
            <w:lang w:eastAsia="uk-UA"/>
          </w:rPr>
          <w:t>№ 1307/5 від 01.04.2020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0" w:name="n352"/>
      <w:bookmarkEnd w:id="80"/>
      <w:r w:rsidRPr="0084323B">
        <w:rPr>
          <w:rFonts w:ascii="Times New Roman" w:eastAsia="Times New Roman" w:hAnsi="Times New Roman" w:cs="Times New Roman"/>
          <w:sz w:val="24"/>
          <w:szCs w:val="24"/>
          <w:lang w:eastAsia="uk-UA"/>
        </w:rPr>
        <w:t>2. Документи, що подаються для державної реєстрації, повинні відповідати вимогам, установленим </w:t>
      </w:r>
      <w:hyperlink r:id="rId80"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1" w:name="n353"/>
      <w:bookmarkEnd w:id="81"/>
      <w:r w:rsidRPr="0084323B">
        <w:rPr>
          <w:rFonts w:ascii="Times New Roman" w:eastAsia="Times New Roman" w:hAnsi="Times New Roman" w:cs="Times New Roman"/>
          <w:sz w:val="24"/>
          <w:szCs w:val="24"/>
          <w:lang w:eastAsia="uk-UA"/>
        </w:rPr>
        <w:t>Зміни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положення чи іншого установчого документа відокремленого підрозділу юридичної особи, утвореної відповідно до законодавства іноземної держави, оформляються шляхом викладення його в новій редакції.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2" w:name="n707"/>
      <w:bookmarkEnd w:id="82"/>
      <w:r w:rsidRPr="0084323B">
        <w:rPr>
          <w:rFonts w:ascii="Times New Roman" w:eastAsia="Times New Roman" w:hAnsi="Times New Roman" w:cs="Times New Roman"/>
          <w:i/>
          <w:iCs/>
          <w:sz w:val="24"/>
          <w:szCs w:val="24"/>
          <w:lang w:eastAsia="uk-UA"/>
        </w:rPr>
        <w:t>{Абзац другий пункту 2 розділу II із змінами, внесеними згідно з Наказом Міністерства юстиції </w:t>
      </w:r>
      <w:hyperlink r:id="rId81" w:anchor="n48"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3" w:name="n354"/>
      <w:bookmarkEnd w:id="83"/>
      <w:r w:rsidRPr="0084323B">
        <w:rPr>
          <w:rFonts w:ascii="Times New Roman" w:eastAsia="Times New Roman" w:hAnsi="Times New Roman" w:cs="Times New Roman"/>
          <w:sz w:val="24"/>
          <w:szCs w:val="24"/>
          <w:lang w:eastAsia="uk-UA"/>
        </w:rPr>
        <w:lastRenderedPageBreak/>
        <w:t xml:space="preserve">Для державної реєстрації символіки подаються зображення та опис символіки у паперовій та електронній (файл </w:t>
      </w:r>
      <w:proofErr w:type="spellStart"/>
      <w:r w:rsidRPr="0084323B">
        <w:rPr>
          <w:rFonts w:ascii="Times New Roman" w:eastAsia="Times New Roman" w:hAnsi="Times New Roman" w:cs="Times New Roman"/>
          <w:sz w:val="24"/>
          <w:szCs w:val="24"/>
          <w:lang w:eastAsia="uk-UA"/>
        </w:rPr>
        <w:t>zip</w:t>
      </w:r>
      <w:proofErr w:type="spellEnd"/>
      <w:r w:rsidRPr="0084323B">
        <w:rPr>
          <w:rFonts w:ascii="Times New Roman" w:eastAsia="Times New Roman" w:hAnsi="Times New Roman" w:cs="Times New Roman"/>
          <w:sz w:val="24"/>
          <w:szCs w:val="24"/>
          <w:lang w:eastAsia="uk-UA"/>
        </w:rPr>
        <w:t xml:space="preserve"> архіву) формах. Зображення символіки має містити повне або скорочене найменування громадського формування. Опис символіки має містити інформацію про кольори, масштаби та пропорції елементів символіки та відповідати їх зображенню.</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4" w:name="n573"/>
      <w:bookmarkEnd w:id="84"/>
      <w:r w:rsidRPr="0084323B">
        <w:rPr>
          <w:rFonts w:ascii="Times New Roman" w:eastAsia="Times New Roman" w:hAnsi="Times New Roman" w:cs="Times New Roman"/>
          <w:i/>
          <w:iCs/>
          <w:sz w:val="24"/>
          <w:szCs w:val="24"/>
          <w:lang w:eastAsia="uk-UA"/>
        </w:rPr>
        <w:t>{Абзац третій пункту 2 розділу II в редакції Наказу Міністерства юстиції </w:t>
      </w:r>
      <w:hyperlink r:id="rId82" w:anchor="n20" w:tgtFrame="_blank" w:history="1">
        <w:r w:rsidRPr="0084323B">
          <w:rPr>
            <w:rFonts w:ascii="Times New Roman" w:eastAsia="Times New Roman" w:hAnsi="Times New Roman" w:cs="Times New Roman"/>
            <w:i/>
            <w:iCs/>
            <w:color w:val="000099"/>
            <w:sz w:val="24"/>
            <w:szCs w:val="24"/>
            <w:u w:val="single"/>
            <w:lang w:eastAsia="uk-UA"/>
          </w:rPr>
          <w:t>№ 1454/5 від 13.05.2019</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5" w:name="n355"/>
      <w:bookmarkEnd w:id="85"/>
      <w:r w:rsidRPr="0084323B">
        <w:rPr>
          <w:rFonts w:ascii="Times New Roman" w:eastAsia="Times New Roman" w:hAnsi="Times New Roman" w:cs="Times New Roman"/>
          <w:sz w:val="24"/>
          <w:szCs w:val="24"/>
          <w:lang w:eastAsia="uk-UA"/>
        </w:rPr>
        <w:t>3. Державний реєстратор, уповноважена особа суб’єкта державної реєстрації приймають заяву та документи в паперовій формі за описом, сформованим за допомогою програмних засобів ведення Єдиного державного реєстру, примірник якого в день надходження заяви та документів у спосіб, відповідно до якого були подані документи, видається заявнику з відміткою про дату їх отримання та кодом доступу до результатів розгляду документів через портал електронних сервісів або з використанням Єдиного державного вебпорталу електронних послуг.</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6" w:name="n620"/>
      <w:bookmarkEnd w:id="86"/>
      <w:r w:rsidRPr="0084323B">
        <w:rPr>
          <w:rFonts w:ascii="Times New Roman" w:eastAsia="Times New Roman" w:hAnsi="Times New Roman" w:cs="Times New Roman"/>
          <w:i/>
          <w:iCs/>
          <w:sz w:val="24"/>
          <w:szCs w:val="24"/>
          <w:lang w:eastAsia="uk-UA"/>
        </w:rPr>
        <w:t>{Абзац перший пункту 3 розділу ІI із змінами, внесеними згідно з Наказом Міністерства юстиції </w:t>
      </w:r>
      <w:hyperlink r:id="rId83" w:anchor="n20"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7" w:name="n356"/>
      <w:bookmarkEnd w:id="87"/>
      <w:r w:rsidRPr="0084323B">
        <w:rPr>
          <w:rFonts w:ascii="Times New Roman" w:eastAsia="Times New Roman" w:hAnsi="Times New Roman" w:cs="Times New Roman"/>
          <w:sz w:val="24"/>
          <w:szCs w:val="24"/>
          <w:lang w:eastAsia="uk-UA"/>
        </w:rPr>
        <w:t>За бажанням заявника державний реєстратор, уповноважена особа суб’єкта державної реєстрації за допомогою програмних засобів ведення Єдиного державного реєстру формують та роздруковують заяву про державну реєстрацію, на якій заявник проставляє власний підпис за умови відсутності зауважень до відомостей, зазначених у ній.</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8" w:name="n357"/>
      <w:bookmarkEnd w:id="88"/>
      <w:r w:rsidRPr="0084323B">
        <w:rPr>
          <w:rFonts w:ascii="Times New Roman" w:eastAsia="Times New Roman" w:hAnsi="Times New Roman" w:cs="Times New Roman"/>
          <w:sz w:val="24"/>
          <w:szCs w:val="24"/>
          <w:lang w:eastAsia="uk-UA"/>
        </w:rPr>
        <w:t>Моментом прийняття заяви та документів вважається дата і час реєстрації заяви у Єдиному державному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89" w:name="n512"/>
      <w:bookmarkEnd w:id="89"/>
      <w:r w:rsidRPr="0084323B">
        <w:rPr>
          <w:rFonts w:ascii="Times New Roman" w:eastAsia="Times New Roman" w:hAnsi="Times New Roman" w:cs="Times New Roman"/>
          <w:i/>
          <w:iCs/>
          <w:sz w:val="24"/>
          <w:szCs w:val="24"/>
          <w:lang w:eastAsia="uk-UA"/>
        </w:rPr>
        <w:t>{Пункт 3 розділу II із змінами, внесеними згідно з Наказом Міністерства юстиції </w:t>
      </w:r>
      <w:hyperlink r:id="rId84" w:anchor="n74"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0" w:name="n358"/>
      <w:bookmarkEnd w:id="90"/>
      <w:r w:rsidRPr="0084323B">
        <w:rPr>
          <w:rFonts w:ascii="Times New Roman" w:eastAsia="Times New Roman" w:hAnsi="Times New Roman" w:cs="Times New Roman"/>
          <w:sz w:val="24"/>
          <w:szCs w:val="24"/>
          <w:lang w:eastAsia="uk-UA"/>
        </w:rPr>
        <w:t>4. Реєстрація заяв в Єдиному державному реєстрі проводиться в порядку черговості їх надходження.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1" w:name="n563"/>
      <w:bookmarkEnd w:id="91"/>
      <w:r w:rsidRPr="0084323B">
        <w:rPr>
          <w:rFonts w:ascii="Times New Roman" w:eastAsia="Times New Roman" w:hAnsi="Times New Roman" w:cs="Times New Roman"/>
          <w:sz w:val="24"/>
          <w:szCs w:val="24"/>
          <w:lang w:eastAsia="uk-UA"/>
        </w:rPr>
        <w:t>У разі якщо під час розгляду заяви та документів для державної реєстрації державним реєстратором встановлено наявність зареєстрованих у Єдиному державному реєстрі інших пакетів документів для державної реєстрації щодо цього самого суб’єкта, наступний пакет документів розглядається після проведення державної реєстрації чи відмови в такій реєстрації на підставі заяви та документів, зареєстрованих в Єдиному державному реєстрі раніше.</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2" w:name="n562"/>
      <w:bookmarkEnd w:id="92"/>
      <w:r w:rsidRPr="0084323B">
        <w:rPr>
          <w:rFonts w:ascii="Times New Roman" w:eastAsia="Times New Roman" w:hAnsi="Times New Roman" w:cs="Times New Roman"/>
          <w:i/>
          <w:iCs/>
          <w:sz w:val="24"/>
          <w:szCs w:val="24"/>
          <w:lang w:eastAsia="uk-UA"/>
        </w:rPr>
        <w:t>{Пункт 4 розділу ІІ доповнено новим абзацом згідно з Наказом Міністерства юстиції </w:t>
      </w:r>
      <w:hyperlink r:id="rId85" w:anchor="n26" w:tgtFrame="_blank" w:history="1">
        <w:r w:rsidRPr="0084323B">
          <w:rPr>
            <w:rFonts w:ascii="Times New Roman" w:eastAsia="Times New Roman" w:hAnsi="Times New Roman" w:cs="Times New Roman"/>
            <w:i/>
            <w:iCs/>
            <w:color w:val="000099"/>
            <w:sz w:val="24"/>
            <w:szCs w:val="24"/>
            <w:u w:val="single"/>
            <w:lang w:eastAsia="uk-UA"/>
          </w:rPr>
          <w:t>№ 4146/5 від 29.12.2018</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3" w:name="n359"/>
      <w:bookmarkEnd w:id="93"/>
      <w:r w:rsidRPr="0084323B">
        <w:rPr>
          <w:rFonts w:ascii="Times New Roman" w:eastAsia="Times New Roman" w:hAnsi="Times New Roman" w:cs="Times New Roman"/>
          <w:sz w:val="24"/>
          <w:szCs w:val="24"/>
          <w:lang w:eastAsia="uk-UA"/>
        </w:rPr>
        <w:t>5. Під час прийняття у паперовій формі документів для державної реєстрації, що подаються особисто заявником, державний реєстратор, уповноважена особа суб’єкта державної реєстрації встановлюють особу заявника за документом, що посвідчує таку особу, передбаченим </w:t>
      </w:r>
      <w:hyperlink r:id="rId86" w:tgtFrame="_blank" w:history="1">
        <w:r w:rsidRPr="0084323B">
          <w:rPr>
            <w:rFonts w:ascii="Times New Roman" w:eastAsia="Times New Roman" w:hAnsi="Times New Roman" w:cs="Times New Roman"/>
            <w:color w:val="000099"/>
            <w:sz w:val="24"/>
            <w:szCs w:val="24"/>
            <w:u w:val="single"/>
            <w:lang w:eastAsia="uk-UA"/>
          </w:rPr>
          <w:t>Законом України</w:t>
        </w:r>
      </w:hyperlink>
      <w:r w:rsidRPr="0084323B">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4" w:name="n591"/>
      <w:bookmarkEnd w:id="94"/>
      <w:r w:rsidRPr="0084323B">
        <w:rPr>
          <w:rFonts w:ascii="Times New Roman" w:eastAsia="Times New Roman" w:hAnsi="Times New Roman" w:cs="Times New Roman"/>
          <w:i/>
          <w:iCs/>
          <w:sz w:val="24"/>
          <w:szCs w:val="24"/>
          <w:lang w:eastAsia="uk-UA"/>
        </w:rPr>
        <w:t>{Абзац перший пункту 5 розділу II із змінами, внесеними згідно з Наказом Міністерства юстиції </w:t>
      </w:r>
      <w:hyperlink r:id="rId87"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5" w:name="n514"/>
      <w:bookmarkEnd w:id="95"/>
      <w:r w:rsidRPr="0084323B">
        <w:rPr>
          <w:rFonts w:ascii="Times New Roman" w:eastAsia="Times New Roman" w:hAnsi="Times New Roman" w:cs="Times New Roman"/>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6" w:name="n592"/>
      <w:bookmarkEnd w:id="96"/>
      <w:r w:rsidRPr="0084323B">
        <w:rPr>
          <w:rFonts w:ascii="Times New Roman" w:eastAsia="Times New Roman" w:hAnsi="Times New Roman" w:cs="Times New Roman"/>
          <w:i/>
          <w:iCs/>
          <w:sz w:val="24"/>
          <w:szCs w:val="24"/>
          <w:lang w:eastAsia="uk-UA"/>
        </w:rPr>
        <w:lastRenderedPageBreak/>
        <w:t>{Абзац другий пункту 5 розділу II в редакції Наказу Міністерства юстиції </w:t>
      </w:r>
      <w:hyperlink r:id="rId88"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7" w:name="n515"/>
      <w:bookmarkEnd w:id="97"/>
      <w:r w:rsidRPr="0084323B">
        <w:rPr>
          <w:rFonts w:ascii="Times New Roman" w:eastAsia="Times New Roman" w:hAnsi="Times New Roman" w:cs="Times New Roman"/>
          <w:sz w:val="24"/>
          <w:szCs w:val="24"/>
          <w:lang w:eastAsia="uk-UA"/>
        </w:rPr>
        <w:t>У разі коли заявником є державний службовець або посадова особа місцевого самоврядування при виконанні посадових обов’язків, документом, що посвідчує такого заявника, є службове посвідчення.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8" w:name="n516"/>
      <w:bookmarkEnd w:id="98"/>
      <w:r w:rsidRPr="0084323B">
        <w:rPr>
          <w:rFonts w:ascii="Times New Roman" w:eastAsia="Times New Roman" w:hAnsi="Times New Roman" w:cs="Times New Roman"/>
          <w:sz w:val="24"/>
          <w:szCs w:val="24"/>
          <w:lang w:eastAsia="uk-UA"/>
        </w:rPr>
        <w:t>У разі подання заяви уповноваженою на те особою державний реєстратор, уповноважена особа суб’єкта державної реєстрації перевіряє обсяг повноважень такої особи за документом, що підтверджує її повноваження діяти від імені іншої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99" w:name="n593"/>
      <w:bookmarkEnd w:id="99"/>
      <w:r w:rsidRPr="0084323B">
        <w:rPr>
          <w:rFonts w:ascii="Times New Roman" w:eastAsia="Times New Roman" w:hAnsi="Times New Roman" w:cs="Times New Roman"/>
          <w:i/>
          <w:iCs/>
          <w:sz w:val="24"/>
          <w:szCs w:val="24"/>
          <w:lang w:eastAsia="uk-UA"/>
        </w:rPr>
        <w:t>{Абзац четвертий пункту 5 розділу II із змінами, внесеними згідно з Наказами Міністерства юстиції </w:t>
      </w:r>
      <w:hyperlink r:id="rId89"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w:t>
      </w:r>
      <w:hyperlink r:id="rId90" w:anchor="n27"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00" w:name="n517"/>
      <w:bookmarkEnd w:id="100"/>
      <w:r w:rsidRPr="0084323B">
        <w:rPr>
          <w:rFonts w:ascii="Times New Roman" w:eastAsia="Times New Roman" w:hAnsi="Times New Roman" w:cs="Times New Roman"/>
          <w:i/>
          <w:iCs/>
          <w:sz w:val="24"/>
          <w:szCs w:val="24"/>
          <w:lang w:eastAsia="uk-UA"/>
        </w:rPr>
        <w:t>{Абзац п'ятий пункту 5 розділу II виключено на підставі Наказу Міністерства юстиції </w:t>
      </w:r>
      <w:hyperlink r:id="rId91"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1" w:name="n513"/>
      <w:bookmarkEnd w:id="101"/>
      <w:r w:rsidRPr="0084323B">
        <w:rPr>
          <w:rFonts w:ascii="Times New Roman" w:eastAsia="Times New Roman" w:hAnsi="Times New Roman" w:cs="Times New Roman"/>
          <w:i/>
          <w:iCs/>
          <w:sz w:val="24"/>
          <w:szCs w:val="24"/>
          <w:lang w:eastAsia="uk-UA"/>
        </w:rPr>
        <w:t>{Пункт 5 розділу II в редакції Наказу Міністерства юстиції </w:t>
      </w:r>
      <w:hyperlink r:id="rId92" w:anchor="n75"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2" w:name="n362"/>
      <w:bookmarkEnd w:id="102"/>
      <w:r w:rsidRPr="0084323B">
        <w:rPr>
          <w:rFonts w:ascii="Times New Roman" w:eastAsia="Times New Roman" w:hAnsi="Times New Roman" w:cs="Times New Roman"/>
          <w:sz w:val="24"/>
          <w:szCs w:val="24"/>
          <w:lang w:eastAsia="uk-UA"/>
        </w:rPr>
        <w:t>6. Під час прийняття заяви та документів для державної реєстрації державний реєстратор, уповноважена особа суб’єкта державної реєстрації інформують заявника про те, що персональні дані заявника чи інших осіб, що містяться в документах, поданих для державної реєстрації, використовуються відповідно до закону та виключно для цілей ведення Єдиного державного реєстру, у тому числі розміщення у випадках, передбачених законодавством, на порталі електронних сервісів або з використанням Єдиного державного вебпорталу електронних послуг.</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3" w:name="n518"/>
      <w:bookmarkEnd w:id="103"/>
      <w:r w:rsidRPr="0084323B">
        <w:rPr>
          <w:rFonts w:ascii="Times New Roman" w:eastAsia="Times New Roman" w:hAnsi="Times New Roman" w:cs="Times New Roman"/>
          <w:i/>
          <w:iCs/>
          <w:sz w:val="24"/>
          <w:szCs w:val="24"/>
          <w:lang w:eastAsia="uk-UA"/>
        </w:rPr>
        <w:t>{Пункт 6 розділу II із змінами, внесеними згідно з Наказами Міністерства юстиції </w:t>
      </w:r>
      <w:hyperlink r:id="rId93" w:anchor="n81"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w:t>
      </w:r>
      <w:hyperlink r:id="rId94" w:anchor="n20"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4" w:name="n596"/>
      <w:bookmarkEnd w:id="104"/>
      <w:r w:rsidRPr="0084323B">
        <w:rPr>
          <w:rFonts w:ascii="Times New Roman" w:eastAsia="Times New Roman" w:hAnsi="Times New Roman" w:cs="Times New Roman"/>
          <w:sz w:val="24"/>
          <w:szCs w:val="24"/>
          <w:lang w:eastAsia="uk-UA"/>
        </w:rPr>
        <w:t>7. Під час проведення реєстраційних дій державний реєстратор у випадках, передбачених законодавством, обов'язково використовує відомості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відомості, що містять персональні дані особи, чи у порядку інформаційної взаємодії між Єдиним державним реєстром та інформаційними системами державних органів.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5" w:name="n598"/>
      <w:bookmarkEnd w:id="105"/>
      <w:r w:rsidRPr="0084323B">
        <w:rPr>
          <w:rFonts w:ascii="Times New Roman" w:eastAsia="Times New Roman" w:hAnsi="Times New Roman" w:cs="Times New Roman"/>
          <w:i/>
          <w:iCs/>
          <w:sz w:val="24"/>
          <w:szCs w:val="24"/>
          <w:lang w:eastAsia="uk-UA"/>
        </w:rPr>
        <w:t>{Розділ II доповнено новим пунктом</w:t>
      </w:r>
      <w:r w:rsidRPr="0084323B">
        <w:rPr>
          <w:rFonts w:ascii="Times New Roman" w:eastAsia="Times New Roman" w:hAnsi="Times New Roman" w:cs="Times New Roman"/>
          <w:sz w:val="24"/>
          <w:szCs w:val="24"/>
          <w:lang w:eastAsia="uk-UA"/>
        </w:rPr>
        <w:t> 7 </w:t>
      </w:r>
      <w:r w:rsidRPr="0084323B">
        <w:rPr>
          <w:rFonts w:ascii="Times New Roman" w:eastAsia="Times New Roman" w:hAnsi="Times New Roman" w:cs="Times New Roman"/>
          <w:i/>
          <w:iCs/>
          <w:sz w:val="24"/>
          <w:szCs w:val="24"/>
          <w:lang w:eastAsia="uk-UA"/>
        </w:rPr>
        <w:t>згідно з Наказом Міністерства юстиції </w:t>
      </w:r>
      <w:hyperlink r:id="rId95"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96" w:anchor="n28"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6" w:name="n597"/>
      <w:bookmarkEnd w:id="106"/>
      <w:r w:rsidRPr="0084323B">
        <w:rPr>
          <w:rFonts w:ascii="Times New Roman" w:eastAsia="Times New Roman" w:hAnsi="Times New Roman" w:cs="Times New Roman"/>
          <w:sz w:val="24"/>
          <w:szCs w:val="24"/>
          <w:lang w:eastAsia="uk-UA"/>
        </w:rPr>
        <w:t>8. У випадках та порядку, визначених </w:t>
      </w:r>
      <w:hyperlink r:id="rId97"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 державний реєстратор здійснює перевірку цивільної правоздатності та дієздатності фізичних та юридичних осіб, перевіряє повноваження представника.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7" w:name="n595"/>
      <w:bookmarkEnd w:id="107"/>
      <w:r w:rsidRPr="0084323B">
        <w:rPr>
          <w:rFonts w:ascii="Times New Roman" w:eastAsia="Times New Roman" w:hAnsi="Times New Roman" w:cs="Times New Roman"/>
          <w:i/>
          <w:iCs/>
          <w:sz w:val="24"/>
          <w:szCs w:val="24"/>
          <w:lang w:eastAsia="uk-UA"/>
        </w:rPr>
        <w:t>{Розділ II доповнено новим пунктом</w:t>
      </w:r>
      <w:r w:rsidRPr="0084323B">
        <w:rPr>
          <w:rFonts w:ascii="Times New Roman" w:eastAsia="Times New Roman" w:hAnsi="Times New Roman" w:cs="Times New Roman"/>
          <w:sz w:val="24"/>
          <w:szCs w:val="24"/>
          <w:lang w:eastAsia="uk-UA"/>
        </w:rPr>
        <w:t> 8 </w:t>
      </w:r>
      <w:r w:rsidRPr="0084323B">
        <w:rPr>
          <w:rFonts w:ascii="Times New Roman" w:eastAsia="Times New Roman" w:hAnsi="Times New Roman" w:cs="Times New Roman"/>
          <w:i/>
          <w:iCs/>
          <w:sz w:val="24"/>
          <w:szCs w:val="24"/>
          <w:lang w:eastAsia="uk-UA"/>
        </w:rPr>
        <w:t>згідно з Наказом Міністерства юстиції </w:t>
      </w:r>
      <w:hyperlink r:id="rId98"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99" w:anchor="n29"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8" w:name="n674"/>
      <w:bookmarkEnd w:id="108"/>
      <w:r w:rsidRPr="0084323B">
        <w:rPr>
          <w:rFonts w:ascii="Times New Roman" w:eastAsia="Times New Roman" w:hAnsi="Times New Roman" w:cs="Times New Roman"/>
          <w:sz w:val="24"/>
          <w:szCs w:val="24"/>
          <w:lang w:eastAsia="uk-UA"/>
        </w:rPr>
        <w:t xml:space="preserve">9. З поданих для державної реєстрації документів державний реєстратор, уповноважена особа суб’єкта державної реєстрації виготовляють їх скановані копії з роздільною здатністю не нижче 150 </w:t>
      </w:r>
      <w:proofErr w:type="spellStart"/>
      <w:r w:rsidRPr="0084323B">
        <w:rPr>
          <w:rFonts w:ascii="Times New Roman" w:eastAsia="Times New Roman" w:hAnsi="Times New Roman" w:cs="Times New Roman"/>
          <w:sz w:val="24"/>
          <w:szCs w:val="24"/>
          <w:lang w:eastAsia="uk-UA"/>
        </w:rPr>
        <w:t>dpi</w:t>
      </w:r>
      <w:proofErr w:type="spellEnd"/>
      <w:r w:rsidRPr="0084323B">
        <w:rPr>
          <w:rFonts w:ascii="Times New Roman" w:eastAsia="Times New Roman" w:hAnsi="Times New Roman" w:cs="Times New Roman"/>
          <w:sz w:val="24"/>
          <w:szCs w:val="24"/>
          <w:lang w:eastAsia="uk-UA"/>
        </w:rPr>
        <w:t xml:space="preserve"> та зберігають у форматі PDF, які долучаються до заяви, зареєстрованої у Єдиному державному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09" w:name="n675"/>
      <w:bookmarkEnd w:id="109"/>
      <w:r w:rsidRPr="0084323B">
        <w:rPr>
          <w:rFonts w:ascii="Times New Roman" w:eastAsia="Times New Roman" w:hAnsi="Times New Roman" w:cs="Times New Roman"/>
          <w:sz w:val="24"/>
          <w:szCs w:val="24"/>
          <w:lang w:eastAsia="uk-UA"/>
        </w:rPr>
        <w:t>Документи, що містять більше однієї сторінки, скануються в один файл.</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0" w:name="n676"/>
      <w:bookmarkEnd w:id="110"/>
      <w:r w:rsidRPr="0084323B">
        <w:rPr>
          <w:rFonts w:ascii="Times New Roman" w:eastAsia="Times New Roman" w:hAnsi="Times New Roman" w:cs="Times New Roman"/>
          <w:sz w:val="24"/>
          <w:szCs w:val="24"/>
          <w:lang w:eastAsia="uk-UA"/>
        </w:rPr>
        <w:t>На скановані копії документів накладається кваліфікований електронний підпис відповідного державного реєстратора, уповноваженої особи суб’єкта державної реєстрації, що їх виготовили.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1" w:name="n677"/>
      <w:bookmarkEnd w:id="111"/>
      <w:r w:rsidRPr="0084323B">
        <w:rPr>
          <w:rFonts w:ascii="Times New Roman" w:eastAsia="Times New Roman" w:hAnsi="Times New Roman" w:cs="Times New Roman"/>
          <w:sz w:val="24"/>
          <w:szCs w:val="24"/>
          <w:lang w:eastAsia="uk-UA"/>
        </w:rPr>
        <w:lastRenderedPageBreak/>
        <w:t>Скановані копії документів мають бути придатні для сприйняття їх змісту.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2" w:name="n678"/>
      <w:bookmarkEnd w:id="112"/>
      <w:r w:rsidRPr="0084323B">
        <w:rPr>
          <w:rFonts w:ascii="Times New Roman" w:eastAsia="Times New Roman" w:hAnsi="Times New Roman" w:cs="Times New Roman"/>
          <w:sz w:val="24"/>
          <w:szCs w:val="24"/>
          <w:lang w:eastAsia="uk-UA"/>
        </w:rPr>
        <w:t>За відповідність сканованих копій документів документам у паперовій формі відповідає особа, що їх виготовила.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3" w:name="n519"/>
      <w:bookmarkEnd w:id="113"/>
      <w:r w:rsidRPr="0084323B">
        <w:rPr>
          <w:rFonts w:ascii="Times New Roman" w:eastAsia="Times New Roman" w:hAnsi="Times New Roman" w:cs="Times New Roman"/>
          <w:i/>
          <w:iCs/>
          <w:sz w:val="24"/>
          <w:szCs w:val="24"/>
          <w:lang w:eastAsia="uk-UA"/>
        </w:rPr>
        <w:t>{Пункт розділу II із змінами, внесеними згідно з Наказом Міністерства юстиції </w:t>
      </w:r>
      <w:hyperlink r:id="rId100" w:anchor="n81"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в редакції Наказу Міністерства юстиції </w:t>
      </w:r>
      <w:hyperlink r:id="rId101" w:anchor="n23"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4" w:name="n638"/>
      <w:bookmarkEnd w:id="114"/>
      <w:r w:rsidRPr="0084323B">
        <w:rPr>
          <w:rFonts w:ascii="Times New Roman" w:eastAsia="Times New Roman" w:hAnsi="Times New Roman" w:cs="Times New Roman"/>
          <w:sz w:val="24"/>
          <w:szCs w:val="24"/>
          <w:lang w:eastAsia="uk-UA"/>
        </w:rPr>
        <w:t>10. Державний реєстратор у строки, визначені законом, здійснює перевірку зареєстрованих в Єдиному державному реєстрі документів на наявність підстав для відмови в державній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5" w:name="n639"/>
      <w:bookmarkEnd w:id="115"/>
      <w:r w:rsidRPr="0084323B">
        <w:rPr>
          <w:rFonts w:ascii="Times New Roman" w:eastAsia="Times New Roman" w:hAnsi="Times New Roman" w:cs="Times New Roman"/>
          <w:i/>
          <w:iCs/>
          <w:sz w:val="24"/>
          <w:szCs w:val="24"/>
          <w:lang w:eastAsia="uk-UA"/>
        </w:rPr>
        <w:t>{Пункт 10 розділу II в редакції Наказу Міністерства юстиції </w:t>
      </w:r>
      <w:hyperlink r:id="rId102" w:anchor="n30"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16" w:name="n643"/>
      <w:bookmarkEnd w:id="116"/>
      <w:r w:rsidRPr="0084323B">
        <w:rPr>
          <w:rFonts w:ascii="Times New Roman" w:eastAsia="Times New Roman" w:hAnsi="Times New Roman" w:cs="Times New Roman"/>
          <w:i/>
          <w:iCs/>
          <w:sz w:val="24"/>
          <w:szCs w:val="24"/>
          <w:lang w:eastAsia="uk-UA"/>
        </w:rPr>
        <w:t>{Пункт 11 розділу II виключено на підставі Наказу Міністерства юстиції </w:t>
      </w:r>
      <w:hyperlink r:id="rId103" w:anchor="n32"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17" w:name="n644"/>
      <w:bookmarkEnd w:id="117"/>
      <w:r w:rsidRPr="0084323B">
        <w:rPr>
          <w:rFonts w:ascii="Times New Roman" w:eastAsia="Times New Roman" w:hAnsi="Times New Roman" w:cs="Times New Roman"/>
          <w:i/>
          <w:iCs/>
          <w:sz w:val="24"/>
          <w:szCs w:val="24"/>
          <w:lang w:eastAsia="uk-UA"/>
        </w:rPr>
        <w:t>{Пункт 12 розділу II виключено на підставі Наказу Міністерства юстиції </w:t>
      </w:r>
      <w:hyperlink r:id="rId104" w:anchor="n32"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18" w:name="n645"/>
      <w:bookmarkEnd w:id="118"/>
      <w:r w:rsidRPr="0084323B">
        <w:rPr>
          <w:rFonts w:ascii="Times New Roman" w:eastAsia="Times New Roman" w:hAnsi="Times New Roman" w:cs="Times New Roman"/>
          <w:i/>
          <w:iCs/>
          <w:sz w:val="24"/>
          <w:szCs w:val="24"/>
          <w:lang w:eastAsia="uk-UA"/>
        </w:rPr>
        <w:t>{Пункт 13 розділу II виключено на підставі Наказу Міністерства юстиції </w:t>
      </w:r>
      <w:hyperlink r:id="rId105" w:anchor="n32"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19" w:name="n372"/>
      <w:bookmarkEnd w:id="119"/>
      <w:r w:rsidRPr="0084323B">
        <w:rPr>
          <w:rFonts w:ascii="Times New Roman" w:eastAsia="Times New Roman" w:hAnsi="Times New Roman" w:cs="Times New Roman"/>
          <w:sz w:val="24"/>
          <w:szCs w:val="24"/>
          <w:lang w:eastAsia="uk-UA"/>
        </w:rPr>
        <w:t>11. Державний реєстратор за наявності підстав для відмови у державній реєстрації, визначених </w:t>
      </w:r>
      <w:hyperlink r:id="rId106" w:anchor="n727" w:tgtFrame="_blank" w:history="1">
        <w:r w:rsidRPr="0084323B">
          <w:rPr>
            <w:rFonts w:ascii="Times New Roman" w:eastAsia="Times New Roman" w:hAnsi="Times New Roman" w:cs="Times New Roman"/>
            <w:color w:val="000099"/>
            <w:sz w:val="24"/>
            <w:szCs w:val="24"/>
            <w:u w:val="single"/>
            <w:lang w:eastAsia="uk-UA"/>
          </w:rPr>
          <w:t>статтею 28</w:t>
        </w:r>
      </w:hyperlink>
      <w:r w:rsidRPr="0084323B">
        <w:rPr>
          <w:rFonts w:ascii="Times New Roman" w:eastAsia="Times New Roman" w:hAnsi="Times New Roman" w:cs="Times New Roman"/>
          <w:sz w:val="24"/>
          <w:szCs w:val="24"/>
          <w:lang w:eastAsia="uk-UA"/>
        </w:rPr>
        <w:t> Закону, у тому числі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07" w:anchor="n26" w:tgtFrame="_blank" w:history="1">
        <w:r w:rsidRPr="0084323B">
          <w:rPr>
            <w:rFonts w:ascii="Times New Roman" w:eastAsia="Times New Roman" w:hAnsi="Times New Roman" w:cs="Times New Roman"/>
            <w:color w:val="000099"/>
            <w:sz w:val="24"/>
            <w:szCs w:val="24"/>
            <w:u w:val="single"/>
            <w:lang w:eastAsia="uk-UA"/>
          </w:rPr>
          <w:t>пунктами 1</w:t>
        </w:r>
      </w:hyperlink>
      <w:r w:rsidRPr="0084323B">
        <w:rPr>
          <w:rFonts w:ascii="Times New Roman" w:eastAsia="Times New Roman" w:hAnsi="Times New Roman" w:cs="Times New Roman"/>
          <w:sz w:val="24"/>
          <w:szCs w:val="24"/>
          <w:lang w:eastAsia="uk-UA"/>
        </w:rPr>
        <w:t>, </w:t>
      </w:r>
      <w:hyperlink r:id="rId108" w:anchor="n29" w:tgtFrame="_blank" w:history="1">
        <w:r w:rsidRPr="0084323B">
          <w:rPr>
            <w:rFonts w:ascii="Times New Roman" w:eastAsia="Times New Roman" w:hAnsi="Times New Roman" w:cs="Times New Roman"/>
            <w:color w:val="000099"/>
            <w:sz w:val="24"/>
            <w:szCs w:val="24"/>
            <w:u w:val="single"/>
            <w:lang w:eastAsia="uk-UA"/>
          </w:rPr>
          <w:t>4</w:t>
        </w:r>
      </w:hyperlink>
      <w:r w:rsidRPr="0084323B">
        <w:rPr>
          <w:rFonts w:ascii="Times New Roman" w:eastAsia="Times New Roman" w:hAnsi="Times New Roman" w:cs="Times New Roman"/>
          <w:sz w:val="24"/>
          <w:szCs w:val="24"/>
          <w:lang w:eastAsia="uk-UA"/>
        </w:rPr>
        <w:t>, </w:t>
      </w:r>
      <w:hyperlink r:id="rId109" w:anchor="n32" w:tgtFrame="_blank" w:history="1">
        <w:r w:rsidRPr="0084323B">
          <w:rPr>
            <w:rFonts w:ascii="Times New Roman" w:eastAsia="Times New Roman" w:hAnsi="Times New Roman" w:cs="Times New Roman"/>
            <w:color w:val="000099"/>
            <w:sz w:val="24"/>
            <w:szCs w:val="24"/>
            <w:u w:val="single"/>
            <w:lang w:eastAsia="uk-UA"/>
          </w:rPr>
          <w:t>7</w:t>
        </w:r>
      </w:hyperlink>
      <w:r w:rsidRPr="0084323B">
        <w:rPr>
          <w:rFonts w:ascii="Times New Roman" w:eastAsia="Times New Roman" w:hAnsi="Times New Roman" w:cs="Times New Roman"/>
          <w:sz w:val="24"/>
          <w:szCs w:val="24"/>
          <w:lang w:eastAsia="uk-UA"/>
        </w:rPr>
        <w:t>, </w:t>
      </w:r>
      <w:hyperlink r:id="rId110" w:anchor="n41" w:tgtFrame="_blank" w:history="1">
        <w:r w:rsidRPr="0084323B">
          <w:rPr>
            <w:rFonts w:ascii="Times New Roman" w:eastAsia="Times New Roman" w:hAnsi="Times New Roman" w:cs="Times New Roman"/>
            <w:color w:val="000099"/>
            <w:sz w:val="24"/>
            <w:szCs w:val="24"/>
            <w:u w:val="single"/>
            <w:lang w:eastAsia="uk-UA"/>
          </w:rPr>
          <w:t>16</w:t>
        </w:r>
      </w:hyperlink>
      <w:r w:rsidRPr="0084323B">
        <w:rPr>
          <w:rFonts w:ascii="Times New Roman" w:eastAsia="Times New Roman" w:hAnsi="Times New Roman" w:cs="Times New Roman"/>
          <w:sz w:val="24"/>
          <w:szCs w:val="24"/>
          <w:lang w:eastAsia="uk-UA"/>
        </w:rPr>
        <w:t> частини першої статті 4 Закону України «Про санкції», а також у разі подання для проведення державної реєстрації змін до відомостей про юридичну особу в частині відомостей про кінцевого бенефіціарного власника та/або структуру власності, відомостей про того самого кінцевого бенефіціарного власника та/або структуру власності на підставі тих самих документів, за результатами перевірки яких відомості про кінцевого бенефіціарного власника та/або структуру власності були виключені з Єдиного державного реєстру як неактуальні, за допомогою програмних засобів ведення Єдиного державного реєстру формує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 або з використанням Єдиного державного вебпорталу електронних послуг у день відмови у державній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0" w:name="n622"/>
      <w:bookmarkEnd w:id="120"/>
      <w:r w:rsidRPr="0084323B">
        <w:rPr>
          <w:rFonts w:ascii="Times New Roman" w:eastAsia="Times New Roman" w:hAnsi="Times New Roman" w:cs="Times New Roman"/>
          <w:i/>
          <w:iCs/>
          <w:sz w:val="24"/>
          <w:szCs w:val="24"/>
          <w:lang w:eastAsia="uk-UA"/>
        </w:rPr>
        <w:t>{Абзац перший пункту розділу ІI із змінами, внесеними згідно з Наказами Міністерства юстиції </w:t>
      </w:r>
      <w:hyperlink r:id="rId111" w:anchor="n20"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 </w:t>
      </w:r>
      <w:hyperlink r:id="rId112" w:anchor="n7" w:tgtFrame="_blank" w:history="1">
        <w:r w:rsidRPr="0084323B">
          <w:rPr>
            <w:rFonts w:ascii="Times New Roman" w:eastAsia="Times New Roman" w:hAnsi="Times New Roman" w:cs="Times New Roman"/>
            <w:i/>
            <w:iCs/>
            <w:color w:val="000099"/>
            <w:sz w:val="24"/>
            <w:szCs w:val="24"/>
            <w:u w:val="single"/>
            <w:lang w:eastAsia="uk-UA"/>
          </w:rPr>
          <w:t>№ 4655/5 від 24.12.2021</w:t>
        </w:r>
      </w:hyperlink>
      <w:r w:rsidRPr="0084323B">
        <w:rPr>
          <w:rFonts w:ascii="Times New Roman" w:eastAsia="Times New Roman" w:hAnsi="Times New Roman" w:cs="Times New Roman"/>
          <w:i/>
          <w:iCs/>
          <w:sz w:val="24"/>
          <w:szCs w:val="24"/>
          <w:lang w:eastAsia="uk-UA"/>
        </w:rPr>
        <w:t>,</w:t>
      </w:r>
      <w:r w:rsidRPr="0084323B">
        <w:rPr>
          <w:rFonts w:ascii="Times New Roman" w:eastAsia="Times New Roman" w:hAnsi="Times New Roman" w:cs="Times New Roman"/>
          <w:sz w:val="24"/>
          <w:szCs w:val="24"/>
          <w:lang w:eastAsia="uk-UA"/>
        </w:rPr>
        <w:t> </w:t>
      </w:r>
      <w:hyperlink r:id="rId113" w:anchor="n5" w:tgtFrame="_blank" w:history="1">
        <w:r w:rsidRPr="0084323B">
          <w:rPr>
            <w:rFonts w:ascii="Times New Roman" w:eastAsia="Times New Roman" w:hAnsi="Times New Roman" w:cs="Times New Roman"/>
            <w:i/>
            <w:iCs/>
            <w:color w:val="000099"/>
            <w:sz w:val="24"/>
            <w:szCs w:val="24"/>
            <w:u w:val="single"/>
            <w:lang w:eastAsia="uk-UA"/>
          </w:rPr>
          <w:t>№ 3265/5 від 14.09.2023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21" w:name="n624"/>
      <w:bookmarkEnd w:id="121"/>
      <w:r w:rsidRPr="0084323B">
        <w:rPr>
          <w:rFonts w:ascii="Times New Roman" w:eastAsia="Times New Roman" w:hAnsi="Times New Roman" w:cs="Times New Roman"/>
          <w:i/>
          <w:iCs/>
          <w:sz w:val="24"/>
          <w:szCs w:val="24"/>
          <w:lang w:eastAsia="uk-UA"/>
        </w:rPr>
        <w:t>{Абзац другий пункту 14 розділу II виключено на підставі Наказу Міністерства юстиції </w:t>
      </w:r>
      <w:hyperlink r:id="rId114" w:anchor="n8" w:tgtFrame="_blank" w:history="1">
        <w:r w:rsidRPr="0084323B">
          <w:rPr>
            <w:rFonts w:ascii="Times New Roman" w:eastAsia="Times New Roman" w:hAnsi="Times New Roman" w:cs="Times New Roman"/>
            <w:i/>
            <w:iCs/>
            <w:color w:val="000099"/>
            <w:sz w:val="24"/>
            <w:szCs w:val="24"/>
            <w:u w:val="single"/>
            <w:lang w:eastAsia="uk-UA"/>
          </w:rPr>
          <w:t>№ 4655/5 від 24.12.2021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2" w:name="n681"/>
      <w:bookmarkEnd w:id="122"/>
      <w:r w:rsidRPr="0084323B">
        <w:rPr>
          <w:rFonts w:ascii="Times New Roman" w:eastAsia="Times New Roman" w:hAnsi="Times New Roman" w:cs="Times New Roman"/>
          <w:sz w:val="24"/>
          <w:szCs w:val="24"/>
          <w:lang w:eastAsia="uk-UA"/>
        </w:rPr>
        <w:t>У разі відмови у державній реєстрації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15" w:anchor="n26" w:tgtFrame="_blank" w:history="1">
        <w:r w:rsidRPr="0084323B">
          <w:rPr>
            <w:rFonts w:ascii="Times New Roman" w:eastAsia="Times New Roman" w:hAnsi="Times New Roman" w:cs="Times New Roman"/>
            <w:color w:val="000099"/>
            <w:sz w:val="24"/>
            <w:szCs w:val="24"/>
            <w:u w:val="single"/>
            <w:lang w:eastAsia="uk-UA"/>
          </w:rPr>
          <w:t>пунктами 1</w:t>
        </w:r>
      </w:hyperlink>
      <w:r w:rsidRPr="0084323B">
        <w:rPr>
          <w:rFonts w:ascii="Times New Roman" w:eastAsia="Times New Roman" w:hAnsi="Times New Roman" w:cs="Times New Roman"/>
          <w:sz w:val="24"/>
          <w:szCs w:val="24"/>
          <w:lang w:eastAsia="uk-UA"/>
        </w:rPr>
        <w:t>, </w:t>
      </w:r>
      <w:hyperlink r:id="rId116" w:anchor="n29" w:tgtFrame="_blank" w:history="1">
        <w:r w:rsidRPr="0084323B">
          <w:rPr>
            <w:rFonts w:ascii="Times New Roman" w:eastAsia="Times New Roman" w:hAnsi="Times New Roman" w:cs="Times New Roman"/>
            <w:color w:val="000099"/>
            <w:sz w:val="24"/>
            <w:szCs w:val="24"/>
            <w:u w:val="single"/>
            <w:lang w:eastAsia="uk-UA"/>
          </w:rPr>
          <w:t>4</w:t>
        </w:r>
      </w:hyperlink>
      <w:r w:rsidRPr="0084323B">
        <w:rPr>
          <w:rFonts w:ascii="Times New Roman" w:eastAsia="Times New Roman" w:hAnsi="Times New Roman" w:cs="Times New Roman"/>
          <w:sz w:val="24"/>
          <w:szCs w:val="24"/>
          <w:lang w:eastAsia="uk-UA"/>
        </w:rPr>
        <w:t>, </w:t>
      </w:r>
      <w:hyperlink r:id="rId117" w:anchor="n32" w:tgtFrame="_blank" w:history="1">
        <w:r w:rsidRPr="0084323B">
          <w:rPr>
            <w:rFonts w:ascii="Times New Roman" w:eastAsia="Times New Roman" w:hAnsi="Times New Roman" w:cs="Times New Roman"/>
            <w:color w:val="000099"/>
            <w:sz w:val="24"/>
            <w:szCs w:val="24"/>
            <w:u w:val="single"/>
            <w:lang w:eastAsia="uk-UA"/>
          </w:rPr>
          <w:t>7</w:t>
        </w:r>
      </w:hyperlink>
      <w:r w:rsidRPr="0084323B">
        <w:rPr>
          <w:rFonts w:ascii="Times New Roman" w:eastAsia="Times New Roman" w:hAnsi="Times New Roman" w:cs="Times New Roman"/>
          <w:sz w:val="24"/>
          <w:szCs w:val="24"/>
          <w:lang w:eastAsia="uk-UA"/>
        </w:rPr>
        <w:t>, </w:t>
      </w:r>
      <w:hyperlink r:id="rId118" w:anchor="n41" w:tgtFrame="_blank" w:history="1">
        <w:r w:rsidRPr="0084323B">
          <w:rPr>
            <w:rFonts w:ascii="Times New Roman" w:eastAsia="Times New Roman" w:hAnsi="Times New Roman" w:cs="Times New Roman"/>
            <w:color w:val="000099"/>
            <w:sz w:val="24"/>
            <w:szCs w:val="24"/>
            <w:u w:val="single"/>
            <w:lang w:eastAsia="uk-UA"/>
          </w:rPr>
          <w:t>16</w:t>
        </w:r>
      </w:hyperlink>
      <w:r w:rsidRPr="0084323B">
        <w:rPr>
          <w:rFonts w:ascii="Times New Roman" w:eastAsia="Times New Roman" w:hAnsi="Times New Roman" w:cs="Times New Roman"/>
          <w:sz w:val="24"/>
          <w:szCs w:val="24"/>
          <w:lang w:eastAsia="uk-UA"/>
        </w:rPr>
        <w:t> частини першої статті 4 Закону України «Про санкції», державний реєстратор протягом трьох робочих днів з дня формування повідомлення про відмову надсилає до Міністерства юстиції України копію такого повідомлення.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3" w:name="n682"/>
      <w:bookmarkEnd w:id="123"/>
      <w:r w:rsidRPr="0084323B">
        <w:rPr>
          <w:rFonts w:ascii="Times New Roman" w:eastAsia="Times New Roman" w:hAnsi="Times New Roman" w:cs="Times New Roman"/>
          <w:i/>
          <w:iCs/>
          <w:sz w:val="24"/>
          <w:szCs w:val="24"/>
          <w:lang w:eastAsia="uk-UA"/>
        </w:rPr>
        <w:t>{Пункт 11 розділу II доповнено новим абзацом згідно з Наказом Міністерства юстиції </w:t>
      </w:r>
      <w:hyperlink r:id="rId119" w:anchor="n29"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4" w:name="n696"/>
      <w:bookmarkEnd w:id="124"/>
      <w:r w:rsidRPr="0084323B">
        <w:rPr>
          <w:rFonts w:ascii="Times New Roman" w:eastAsia="Times New Roman" w:hAnsi="Times New Roman" w:cs="Times New Roman"/>
          <w:i/>
          <w:iCs/>
          <w:sz w:val="24"/>
          <w:szCs w:val="24"/>
          <w:lang w:eastAsia="uk-UA"/>
        </w:rPr>
        <w:t>{Пункт 11 розділу II із змінами, внесеними згідно з Наказами Міністерства юстиції </w:t>
      </w:r>
      <w:hyperlink r:id="rId120" w:anchor="n6" w:tgtFrame="_blank" w:history="1">
        <w:r w:rsidRPr="0084323B">
          <w:rPr>
            <w:rFonts w:ascii="Times New Roman" w:eastAsia="Times New Roman" w:hAnsi="Times New Roman" w:cs="Times New Roman"/>
            <w:i/>
            <w:iCs/>
            <w:color w:val="000099"/>
            <w:sz w:val="24"/>
            <w:szCs w:val="24"/>
            <w:u w:val="single"/>
            <w:lang w:eastAsia="uk-UA"/>
          </w:rPr>
          <w:t>№ 2212/5 від 14.06.2023</w:t>
        </w:r>
      </w:hyperlink>
      <w:r w:rsidRPr="0084323B">
        <w:rPr>
          <w:rFonts w:ascii="Times New Roman" w:eastAsia="Times New Roman" w:hAnsi="Times New Roman" w:cs="Times New Roman"/>
          <w:i/>
          <w:iCs/>
          <w:sz w:val="24"/>
          <w:szCs w:val="24"/>
          <w:lang w:eastAsia="uk-UA"/>
        </w:rPr>
        <w:t>, </w:t>
      </w:r>
      <w:hyperlink r:id="rId121" w:anchor="n6" w:tgtFrame="_blank" w:history="1">
        <w:r w:rsidRPr="0084323B">
          <w:rPr>
            <w:rFonts w:ascii="Times New Roman" w:eastAsia="Times New Roman" w:hAnsi="Times New Roman" w:cs="Times New Roman"/>
            <w:i/>
            <w:iCs/>
            <w:color w:val="000099"/>
            <w:sz w:val="24"/>
            <w:szCs w:val="24"/>
            <w:u w:val="single"/>
            <w:lang w:eastAsia="uk-UA"/>
          </w:rPr>
          <w:t>№ 649/5 від 08.03.2024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5" w:name="n374"/>
      <w:bookmarkEnd w:id="125"/>
      <w:r w:rsidRPr="0084323B">
        <w:rPr>
          <w:rFonts w:ascii="Times New Roman" w:eastAsia="Times New Roman" w:hAnsi="Times New Roman" w:cs="Times New Roman"/>
          <w:sz w:val="24"/>
          <w:szCs w:val="24"/>
          <w:lang w:eastAsia="uk-UA"/>
        </w:rPr>
        <w:lastRenderedPageBreak/>
        <w:t>12. У разі відмови у державній реєстрації документи, подані для державної реєстрації, зберігаються суб’єктом державної реєстрації, державним реєстратором якого розглядалися такі документи, або нотаріусом, яким розглядалися такі документи, протягом трьох років.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6" w:name="n528"/>
      <w:bookmarkEnd w:id="126"/>
      <w:r w:rsidRPr="0084323B">
        <w:rPr>
          <w:rFonts w:ascii="Times New Roman" w:eastAsia="Times New Roman" w:hAnsi="Times New Roman" w:cs="Times New Roman"/>
          <w:sz w:val="24"/>
          <w:szCs w:val="24"/>
          <w:lang w:eastAsia="uk-UA"/>
        </w:rPr>
        <w:t>У разі звернення заявника у межах строку, передбаченого абзацом першим цього пункту,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йому за описом, сформованим за допомогою програмних засобів ведення Єдиного державного реєстру, не пізніше наступного робочого дня з дня надходження від заявника заяви про їх повернення. Відомості про повернення документів вносяться до Єдиного державного реєстру.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7" w:name="n526"/>
      <w:bookmarkEnd w:id="127"/>
      <w:r w:rsidRPr="0084323B">
        <w:rPr>
          <w:rFonts w:ascii="Times New Roman" w:eastAsia="Times New Roman" w:hAnsi="Times New Roman" w:cs="Times New Roman"/>
          <w:i/>
          <w:iCs/>
          <w:sz w:val="24"/>
          <w:szCs w:val="24"/>
          <w:lang w:eastAsia="uk-UA"/>
        </w:rPr>
        <w:t>{Пункт розділу II в редакції Наказу Міністерства юстиції </w:t>
      </w:r>
      <w:hyperlink r:id="rId122" w:anchor="n90"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8" w:name="n375"/>
      <w:bookmarkEnd w:id="128"/>
      <w:r w:rsidRPr="0084323B">
        <w:rPr>
          <w:rFonts w:ascii="Times New Roman" w:eastAsia="Times New Roman" w:hAnsi="Times New Roman" w:cs="Times New Roman"/>
          <w:sz w:val="24"/>
          <w:szCs w:val="24"/>
          <w:lang w:eastAsia="uk-UA"/>
        </w:rPr>
        <w:t>13. За відсутності підстав для відмови в державній реєстрації державний реєстратор приймає рішення у випадку проведення реєстраційної дії щодо громадського формування, його символіки, засвідчення факту наявності всеукраїнського статусу громадського об’єднання та проводить реєстраційну дію, у тому числі з урахуванням принципу мовчазної згоди, шляхом внесення відповідного запису до Єдиного державного реєстру.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29" w:name="n646"/>
      <w:bookmarkEnd w:id="129"/>
      <w:r w:rsidRPr="0084323B">
        <w:rPr>
          <w:rFonts w:ascii="Times New Roman" w:eastAsia="Times New Roman" w:hAnsi="Times New Roman" w:cs="Times New Roman"/>
          <w:i/>
          <w:iCs/>
          <w:sz w:val="24"/>
          <w:szCs w:val="24"/>
          <w:lang w:eastAsia="uk-UA"/>
        </w:rPr>
        <w:t>{Абзац перший пункту 13 розділу II із змінами, внесеними згідно з Наказом Міністерства юстиції </w:t>
      </w:r>
      <w:hyperlink r:id="rId123" w:anchor="n34"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0" w:name="n529"/>
      <w:bookmarkEnd w:id="130"/>
      <w:r w:rsidRPr="0084323B">
        <w:rPr>
          <w:rFonts w:ascii="Times New Roman" w:eastAsia="Times New Roman" w:hAnsi="Times New Roman" w:cs="Times New Roman"/>
          <w:sz w:val="24"/>
          <w:szCs w:val="24"/>
          <w:lang w:eastAsia="uk-UA"/>
        </w:rPr>
        <w:t>Державний реєстратор за допомогою програмних засобів ведення Єдиного державного реєстру присвоює ідентифікаційний код з Єдиного державного реєстру підприємств і організацій України у разі проведення: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1" w:name="n530"/>
      <w:bookmarkEnd w:id="131"/>
      <w:r w:rsidRPr="0084323B">
        <w:rPr>
          <w:rFonts w:ascii="Times New Roman" w:eastAsia="Times New Roman" w:hAnsi="Times New Roman" w:cs="Times New Roman"/>
          <w:sz w:val="24"/>
          <w:szCs w:val="24"/>
          <w:lang w:eastAsia="uk-UA"/>
        </w:rPr>
        <w:t>державної реєстрації створення юридичної особи (крім перетворення за винятком центральних органів виконавчої влади);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2" w:name="n531"/>
      <w:bookmarkEnd w:id="132"/>
      <w:r w:rsidRPr="0084323B">
        <w:rPr>
          <w:rFonts w:ascii="Times New Roman" w:eastAsia="Times New Roman" w:hAnsi="Times New Roman" w:cs="Times New Roman"/>
          <w:sz w:val="24"/>
          <w:szCs w:val="24"/>
          <w:lang w:eastAsia="uk-UA"/>
        </w:rPr>
        <w:t>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якщо у даної юридичної особи відсутній такий код;</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3" w:name="n710"/>
      <w:bookmarkEnd w:id="133"/>
      <w:r w:rsidRPr="0084323B">
        <w:rPr>
          <w:rFonts w:ascii="Times New Roman" w:eastAsia="Times New Roman" w:hAnsi="Times New Roman" w:cs="Times New Roman"/>
          <w:sz w:val="24"/>
          <w:szCs w:val="24"/>
          <w:lang w:eastAsia="uk-UA"/>
        </w:rPr>
        <w:t>державної реєстрації створення відокремленого підрозділу юридичної особи, у тому числі утвореної відповідно до законодавства іноземної держави.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4" w:name="n711"/>
      <w:bookmarkEnd w:id="134"/>
      <w:r w:rsidRPr="0084323B">
        <w:rPr>
          <w:rFonts w:ascii="Times New Roman" w:eastAsia="Times New Roman" w:hAnsi="Times New Roman" w:cs="Times New Roman"/>
          <w:i/>
          <w:iCs/>
          <w:sz w:val="24"/>
          <w:szCs w:val="24"/>
          <w:lang w:eastAsia="uk-UA"/>
        </w:rPr>
        <w:t>{Абзац п'ятий пункту 13 розділу II в редакції Наказу Міністерства юстиції </w:t>
      </w:r>
      <w:hyperlink r:id="rId124" w:anchor="n50"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35" w:name="n713"/>
      <w:bookmarkEnd w:id="135"/>
      <w:r w:rsidRPr="0084323B">
        <w:rPr>
          <w:rFonts w:ascii="Times New Roman" w:eastAsia="Times New Roman" w:hAnsi="Times New Roman" w:cs="Times New Roman"/>
          <w:i/>
          <w:iCs/>
          <w:sz w:val="24"/>
          <w:szCs w:val="24"/>
          <w:lang w:eastAsia="uk-UA"/>
        </w:rPr>
        <w:t>{Абзац шостий пункту 13 розділу II виключено на підставі Наказу Міністерства юстиції </w:t>
      </w:r>
      <w:hyperlink r:id="rId125" w:anchor="n52"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6" w:name="n527"/>
      <w:bookmarkEnd w:id="136"/>
      <w:r w:rsidRPr="0084323B">
        <w:rPr>
          <w:rFonts w:ascii="Times New Roman" w:eastAsia="Times New Roman" w:hAnsi="Times New Roman" w:cs="Times New Roman"/>
          <w:i/>
          <w:iCs/>
          <w:sz w:val="24"/>
          <w:szCs w:val="24"/>
          <w:lang w:eastAsia="uk-UA"/>
        </w:rPr>
        <w:t>{Пункт розділу II в редакції Наказу Міністерства юстиції </w:t>
      </w:r>
      <w:hyperlink r:id="rId126" w:anchor="n90"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7" w:name="n575"/>
      <w:bookmarkEnd w:id="137"/>
      <w:r w:rsidRPr="0084323B">
        <w:rPr>
          <w:rFonts w:ascii="Times New Roman" w:eastAsia="Times New Roman" w:hAnsi="Times New Roman" w:cs="Times New Roman"/>
          <w:sz w:val="24"/>
          <w:szCs w:val="24"/>
          <w:lang w:eastAsia="uk-UA"/>
        </w:rPr>
        <w:t>14. Під час внесення до Єдиного державного реєстру відомостей про прізвище, ім’я, по батькові (за наявності), реєстраційний номер облікової картки платника податків або серію та номер паспорта громадянина України чи паспортного документа іноземця щодо фізичної особи програмними засобами Єдиного державного реєстру формується унікальний ідентифікатор.</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8" w:name="n576"/>
      <w:bookmarkEnd w:id="138"/>
      <w:r w:rsidRPr="0084323B">
        <w:rPr>
          <w:rFonts w:ascii="Times New Roman" w:eastAsia="Times New Roman" w:hAnsi="Times New Roman" w:cs="Times New Roman"/>
          <w:sz w:val="24"/>
          <w:szCs w:val="24"/>
          <w:lang w:eastAsia="uk-UA"/>
        </w:rPr>
        <w:t>Унікальний ідентифікатор - набір символів, що генеруються шляхом перетворення сукупності відомостей про прізвище, ім’я, по батькові (за наявності) та реєстраційний номер облікової картки платника податків, або сукупності відомостей про прізвище, ім’я, по батькові (за наявності) та серію (за наявності) і номер паспорта громадянина України, або сукупності відомостей про прізвище, ім’я, по батькові (за наявності) та паспортний документ іноземця в унікальне значення за визначеним алгоритмом.</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39" w:name="n715"/>
      <w:bookmarkEnd w:id="139"/>
      <w:r w:rsidRPr="0084323B">
        <w:rPr>
          <w:rFonts w:ascii="Times New Roman" w:eastAsia="Times New Roman" w:hAnsi="Times New Roman" w:cs="Times New Roman"/>
          <w:i/>
          <w:iCs/>
          <w:sz w:val="24"/>
          <w:szCs w:val="24"/>
          <w:lang w:eastAsia="uk-UA"/>
        </w:rPr>
        <w:lastRenderedPageBreak/>
        <w:t>{Абзац другий пункту 14 розділу II із змінами, внесеними згідно з Наказом Міністерства юстиції </w:t>
      </w:r>
      <w:hyperlink r:id="rId127" w:anchor="n54"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0" w:name="n577"/>
      <w:bookmarkEnd w:id="140"/>
      <w:r w:rsidRPr="0084323B">
        <w:rPr>
          <w:rFonts w:ascii="Times New Roman" w:eastAsia="Times New Roman" w:hAnsi="Times New Roman" w:cs="Times New Roman"/>
          <w:sz w:val="24"/>
          <w:szCs w:val="24"/>
          <w:lang w:eastAsia="uk-UA"/>
        </w:rPr>
        <w:t>Унікальний ідентифікатор формується щодо:</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1" w:name="n578"/>
      <w:bookmarkEnd w:id="141"/>
      <w:r w:rsidRPr="0084323B">
        <w:rPr>
          <w:rFonts w:ascii="Times New Roman" w:eastAsia="Times New Roman" w:hAnsi="Times New Roman" w:cs="Times New Roman"/>
          <w:sz w:val="24"/>
          <w:szCs w:val="24"/>
          <w:lang w:eastAsia="uk-UA"/>
        </w:rPr>
        <w:t>фізичної особи - підприємця;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2" w:name="n579"/>
      <w:bookmarkEnd w:id="142"/>
      <w:r w:rsidRPr="0084323B">
        <w:rPr>
          <w:rFonts w:ascii="Times New Roman" w:eastAsia="Times New Roman" w:hAnsi="Times New Roman" w:cs="Times New Roman"/>
          <w:sz w:val="24"/>
          <w:szCs w:val="24"/>
          <w:lang w:eastAsia="uk-UA"/>
        </w:rPr>
        <w:t>керівника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3" w:name="n580"/>
      <w:bookmarkEnd w:id="143"/>
      <w:r w:rsidRPr="0084323B">
        <w:rPr>
          <w:rFonts w:ascii="Times New Roman" w:eastAsia="Times New Roman" w:hAnsi="Times New Roman" w:cs="Times New Roman"/>
          <w:sz w:val="24"/>
          <w:szCs w:val="24"/>
          <w:lang w:eastAsia="uk-UA"/>
        </w:rPr>
        <w:t>особи, яка може вчиняти дії від імені юридичної особи, у тому числі підписувати договори, подавати документи для державної реєстрації тощо;</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4" w:name="n649"/>
      <w:bookmarkEnd w:id="144"/>
      <w:r w:rsidRPr="0084323B">
        <w:rPr>
          <w:rFonts w:ascii="Times New Roman" w:eastAsia="Times New Roman" w:hAnsi="Times New Roman" w:cs="Times New Roman"/>
          <w:sz w:val="24"/>
          <w:szCs w:val="24"/>
          <w:lang w:eastAsia="uk-UA"/>
        </w:rPr>
        <w:t>засновника (учасника)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5" w:name="n599"/>
      <w:bookmarkEnd w:id="145"/>
      <w:r w:rsidRPr="0084323B">
        <w:rPr>
          <w:rFonts w:ascii="Times New Roman" w:eastAsia="Times New Roman" w:hAnsi="Times New Roman" w:cs="Times New Roman"/>
          <w:i/>
          <w:iCs/>
          <w:sz w:val="24"/>
          <w:szCs w:val="24"/>
          <w:lang w:eastAsia="uk-UA"/>
        </w:rPr>
        <w:t>{Абзац сьомий пункту розділу II в редакції Наказів Міністерства юстиції </w:t>
      </w:r>
      <w:hyperlink r:id="rId128" w:anchor="n21" w:tgtFrame="_blank" w:history="1">
        <w:r w:rsidRPr="0084323B">
          <w:rPr>
            <w:rFonts w:ascii="Times New Roman" w:eastAsia="Times New Roman" w:hAnsi="Times New Roman" w:cs="Times New Roman"/>
            <w:i/>
            <w:iCs/>
            <w:color w:val="000099"/>
            <w:sz w:val="24"/>
            <w:szCs w:val="24"/>
            <w:u w:val="single"/>
            <w:lang w:eastAsia="uk-UA"/>
          </w:rPr>
          <w:t>№ 72/5 від 09.01.2020</w:t>
        </w:r>
      </w:hyperlink>
      <w:r w:rsidRPr="0084323B">
        <w:rPr>
          <w:rFonts w:ascii="Times New Roman" w:eastAsia="Times New Roman" w:hAnsi="Times New Roman" w:cs="Times New Roman"/>
          <w:i/>
          <w:iCs/>
          <w:sz w:val="24"/>
          <w:szCs w:val="24"/>
          <w:lang w:eastAsia="uk-UA"/>
        </w:rPr>
        <w:t>, </w:t>
      </w:r>
      <w:hyperlink r:id="rId129" w:anchor="n35"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6" w:name="n582"/>
      <w:bookmarkEnd w:id="146"/>
      <w:r w:rsidRPr="0084323B">
        <w:rPr>
          <w:rFonts w:ascii="Times New Roman" w:eastAsia="Times New Roman" w:hAnsi="Times New Roman" w:cs="Times New Roman"/>
          <w:sz w:val="24"/>
          <w:szCs w:val="24"/>
          <w:lang w:eastAsia="uk-UA"/>
        </w:rPr>
        <w:t>кінцевого бенефіціарного власника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7" w:name="n611"/>
      <w:bookmarkEnd w:id="147"/>
      <w:r w:rsidRPr="0084323B">
        <w:rPr>
          <w:rFonts w:ascii="Times New Roman" w:eastAsia="Times New Roman" w:hAnsi="Times New Roman" w:cs="Times New Roman"/>
          <w:i/>
          <w:iCs/>
          <w:sz w:val="24"/>
          <w:szCs w:val="24"/>
          <w:lang w:eastAsia="uk-UA"/>
        </w:rPr>
        <w:t>{Абзац восьмий пункту розділу II із змінами, внесеними згідно з Наказом Міністерства юстиції </w:t>
      </w:r>
      <w:hyperlink r:id="rId130" w:anchor="n17" w:tgtFrame="_blank" w:history="1">
        <w:r w:rsidRPr="0084323B">
          <w:rPr>
            <w:rFonts w:ascii="Times New Roman" w:eastAsia="Times New Roman" w:hAnsi="Times New Roman" w:cs="Times New Roman"/>
            <w:i/>
            <w:iCs/>
            <w:color w:val="000099"/>
            <w:sz w:val="24"/>
            <w:szCs w:val="24"/>
            <w:u w:val="single"/>
            <w:lang w:eastAsia="uk-UA"/>
          </w:rPr>
          <w:t>№ 1626/5 від 12.05.2020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8" w:name="n718"/>
      <w:bookmarkEnd w:id="148"/>
      <w:r w:rsidRPr="0084323B">
        <w:rPr>
          <w:rFonts w:ascii="Times New Roman" w:eastAsia="Times New Roman" w:hAnsi="Times New Roman" w:cs="Times New Roman"/>
          <w:sz w:val="24"/>
          <w:szCs w:val="24"/>
          <w:lang w:eastAsia="uk-UA"/>
        </w:rPr>
        <w:t>керівника відокремленого підрозділу юридичної особи, у тому числі утвореної відповідно до законодавства іноземної держави;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49" w:name="n725"/>
      <w:bookmarkEnd w:id="149"/>
      <w:r w:rsidRPr="0084323B">
        <w:rPr>
          <w:rFonts w:ascii="Times New Roman" w:eastAsia="Times New Roman" w:hAnsi="Times New Roman" w:cs="Times New Roman"/>
          <w:i/>
          <w:iCs/>
          <w:sz w:val="24"/>
          <w:szCs w:val="24"/>
          <w:lang w:eastAsia="uk-UA"/>
        </w:rPr>
        <w:t>{Пункт 14 розділу II доповнено абзацом дев'ятим згідно з Наказом Міністерства юстиції </w:t>
      </w:r>
      <w:hyperlink r:id="rId131" w:anchor="n55"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0" w:name="n719"/>
      <w:bookmarkEnd w:id="150"/>
      <w:r w:rsidRPr="0084323B">
        <w:rPr>
          <w:rFonts w:ascii="Times New Roman" w:eastAsia="Times New Roman" w:hAnsi="Times New Roman" w:cs="Times New Roman"/>
          <w:sz w:val="24"/>
          <w:szCs w:val="24"/>
          <w:lang w:eastAsia="uk-UA"/>
        </w:rPr>
        <w:t>члена керівного органу громадського формування;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1" w:name="n726"/>
      <w:bookmarkEnd w:id="151"/>
      <w:r w:rsidRPr="0084323B">
        <w:rPr>
          <w:rFonts w:ascii="Times New Roman" w:eastAsia="Times New Roman" w:hAnsi="Times New Roman" w:cs="Times New Roman"/>
          <w:i/>
          <w:iCs/>
          <w:sz w:val="24"/>
          <w:szCs w:val="24"/>
          <w:lang w:eastAsia="uk-UA"/>
        </w:rPr>
        <w:t>{Пункт 14 розділу II доповнено абзацом десятим згідно з Наказом Міністерства юстиції </w:t>
      </w:r>
      <w:hyperlink r:id="rId132" w:anchor="n55"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2" w:name="n720"/>
      <w:bookmarkEnd w:id="152"/>
      <w:r w:rsidRPr="0084323B">
        <w:rPr>
          <w:rFonts w:ascii="Times New Roman" w:eastAsia="Times New Roman" w:hAnsi="Times New Roman" w:cs="Times New Roman"/>
          <w:sz w:val="24"/>
          <w:szCs w:val="24"/>
          <w:lang w:eastAsia="uk-UA"/>
        </w:rPr>
        <w:t>особи, яка може вчиняти дії від імені фізичної особи - підприємця;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3" w:name="n727"/>
      <w:bookmarkEnd w:id="153"/>
      <w:r w:rsidRPr="0084323B">
        <w:rPr>
          <w:rFonts w:ascii="Times New Roman" w:eastAsia="Times New Roman" w:hAnsi="Times New Roman" w:cs="Times New Roman"/>
          <w:i/>
          <w:iCs/>
          <w:sz w:val="24"/>
          <w:szCs w:val="24"/>
          <w:lang w:eastAsia="uk-UA"/>
        </w:rPr>
        <w:t>{Пункт 14 розділу II доповнено абзацом одинадцятим згідно з Наказом Міністерства юстиції </w:t>
      </w:r>
      <w:hyperlink r:id="rId133" w:anchor="n55"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4" w:name="n721"/>
      <w:bookmarkEnd w:id="154"/>
      <w:r w:rsidRPr="0084323B">
        <w:rPr>
          <w:rFonts w:ascii="Times New Roman" w:eastAsia="Times New Roman" w:hAnsi="Times New Roman" w:cs="Times New Roman"/>
          <w:sz w:val="24"/>
          <w:szCs w:val="24"/>
          <w:lang w:eastAsia="uk-UA"/>
        </w:rPr>
        <w:t>особи, уповноваженої представляти громадське об’єднання, що не має статусу юридичної особи.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5" w:name="n728"/>
      <w:bookmarkEnd w:id="155"/>
      <w:r w:rsidRPr="0084323B">
        <w:rPr>
          <w:rFonts w:ascii="Times New Roman" w:eastAsia="Times New Roman" w:hAnsi="Times New Roman" w:cs="Times New Roman"/>
          <w:i/>
          <w:iCs/>
          <w:sz w:val="24"/>
          <w:szCs w:val="24"/>
          <w:lang w:eastAsia="uk-UA"/>
        </w:rPr>
        <w:t>{Пункт 14 розділу II доповнено абзацом дванадцятим згідно з Наказом Міністерства юстиції </w:t>
      </w:r>
      <w:hyperlink r:id="rId134" w:anchor="n55"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6" w:name="n583"/>
      <w:bookmarkEnd w:id="156"/>
      <w:r w:rsidRPr="0084323B">
        <w:rPr>
          <w:rFonts w:ascii="Times New Roman" w:eastAsia="Times New Roman" w:hAnsi="Times New Roman" w:cs="Times New Roman"/>
          <w:sz w:val="24"/>
          <w:szCs w:val="24"/>
          <w:lang w:eastAsia="uk-UA"/>
        </w:rPr>
        <w:t>Алгоритм формування унікального ідентифікатора визначається технічним адміністратором Єдиного державного реєстру.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7" w:name="n584"/>
      <w:bookmarkEnd w:id="157"/>
      <w:r w:rsidRPr="0084323B">
        <w:rPr>
          <w:rFonts w:ascii="Times New Roman" w:eastAsia="Times New Roman" w:hAnsi="Times New Roman" w:cs="Times New Roman"/>
          <w:sz w:val="24"/>
          <w:szCs w:val="24"/>
          <w:lang w:eastAsia="uk-UA"/>
        </w:rPr>
        <w:t>Унікальний ідентифікатор зберігається в Єдиному державному реєстрі та призначений для надання відомостей з Єдиного державного реєстру в електронному вигляді з використанням сервісної послуги у формі прикладного програмного інтерфейсу Єдиного державного реєстру з метою обробки та перетворення відкритих відомостей Єдиного державного реєстру для їх подальшого сприйняття автоматизованими та інформаційними системами.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8" w:name="n574"/>
      <w:bookmarkEnd w:id="158"/>
      <w:r w:rsidRPr="0084323B">
        <w:rPr>
          <w:rFonts w:ascii="Times New Roman" w:eastAsia="Times New Roman" w:hAnsi="Times New Roman" w:cs="Times New Roman"/>
          <w:i/>
          <w:iCs/>
          <w:sz w:val="24"/>
          <w:szCs w:val="24"/>
          <w:lang w:eastAsia="uk-UA"/>
        </w:rPr>
        <w:t>{Розділ II доповнено новим пунктом згідно з Наказом Міністерства юстиції </w:t>
      </w:r>
      <w:hyperlink r:id="rId135" w:anchor="n22" w:tgtFrame="_blank" w:history="1">
        <w:r w:rsidRPr="0084323B">
          <w:rPr>
            <w:rFonts w:ascii="Times New Roman" w:eastAsia="Times New Roman" w:hAnsi="Times New Roman" w:cs="Times New Roman"/>
            <w:i/>
            <w:iCs/>
            <w:color w:val="000099"/>
            <w:sz w:val="24"/>
            <w:szCs w:val="24"/>
            <w:u w:val="single"/>
            <w:lang w:eastAsia="uk-UA"/>
          </w:rPr>
          <w:t>№ 1454/5 від 13.05.2019</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59" w:name="n376"/>
      <w:bookmarkEnd w:id="159"/>
      <w:r w:rsidRPr="0084323B">
        <w:rPr>
          <w:rFonts w:ascii="Times New Roman" w:eastAsia="Times New Roman" w:hAnsi="Times New Roman" w:cs="Times New Roman"/>
          <w:sz w:val="24"/>
          <w:szCs w:val="24"/>
          <w:lang w:eastAsia="uk-UA"/>
        </w:rPr>
        <w:t xml:space="preserve">15. За результатом проведеної державної реєстрації державний реєстратор за допомогою програмних засобів ведення Єдиного державного реєстру формує з нього виписку, яка за допомогою програмних засобів ведення Єдиного державного реєстру </w:t>
      </w:r>
      <w:r w:rsidRPr="0084323B">
        <w:rPr>
          <w:rFonts w:ascii="Times New Roman" w:eastAsia="Times New Roman" w:hAnsi="Times New Roman" w:cs="Times New Roman"/>
          <w:sz w:val="24"/>
          <w:szCs w:val="24"/>
          <w:lang w:eastAsia="uk-UA"/>
        </w:rPr>
        <w:lastRenderedPageBreak/>
        <w:t>розміщується на порталі електронних сервісів або з використанням Єдиного державного вебпорталу електронних послуг у день проведення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0" w:name="n612"/>
      <w:bookmarkEnd w:id="160"/>
      <w:r w:rsidRPr="0084323B">
        <w:rPr>
          <w:rFonts w:ascii="Times New Roman" w:eastAsia="Times New Roman" w:hAnsi="Times New Roman" w:cs="Times New Roman"/>
          <w:i/>
          <w:iCs/>
          <w:sz w:val="24"/>
          <w:szCs w:val="24"/>
          <w:lang w:eastAsia="uk-UA"/>
        </w:rPr>
        <w:t>{Абзац перший пункту розділу II із змінами, внесеними згідно з Наказами Міністерства юстиції </w:t>
      </w:r>
      <w:hyperlink r:id="rId136" w:anchor="n18" w:tgtFrame="_blank" w:history="1">
        <w:r w:rsidRPr="0084323B">
          <w:rPr>
            <w:rFonts w:ascii="Times New Roman" w:eastAsia="Times New Roman" w:hAnsi="Times New Roman" w:cs="Times New Roman"/>
            <w:i/>
            <w:iCs/>
            <w:color w:val="000099"/>
            <w:sz w:val="24"/>
            <w:szCs w:val="24"/>
            <w:u w:val="single"/>
            <w:lang w:eastAsia="uk-UA"/>
          </w:rPr>
          <w:t>№ 1626/5 від 12.05.2020</w:t>
        </w:r>
      </w:hyperlink>
      <w:r w:rsidRPr="0084323B">
        <w:rPr>
          <w:rFonts w:ascii="Times New Roman" w:eastAsia="Times New Roman" w:hAnsi="Times New Roman" w:cs="Times New Roman"/>
          <w:i/>
          <w:iCs/>
          <w:sz w:val="24"/>
          <w:szCs w:val="24"/>
          <w:lang w:eastAsia="uk-UA"/>
        </w:rPr>
        <w:t>, </w:t>
      </w:r>
      <w:hyperlink r:id="rId137" w:anchor="n20"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1" w:name="n535"/>
      <w:bookmarkEnd w:id="161"/>
      <w:r w:rsidRPr="0084323B">
        <w:rPr>
          <w:rFonts w:ascii="Times New Roman" w:eastAsia="Times New Roman" w:hAnsi="Times New Roman" w:cs="Times New Roman"/>
          <w:sz w:val="24"/>
          <w:szCs w:val="24"/>
          <w:lang w:eastAsia="uk-UA"/>
        </w:rPr>
        <w:t>У разі подання заяви про державну реєстрацію у паперовій формі за результатом проведеної державної реєстрації за бажанням заявника виписка з Єдиного державного реєстру надається у паперовій формі на аркушах паперу форматом А4 (210 x 297 міліметрів) без використання спеціальних бланків з проставленням підпису та печатки державного реєстратора, яким сформовано виписку, або печатки, визначеної </w:t>
      </w:r>
      <w:hyperlink r:id="rId138" w:tgtFrame="_blank" w:history="1">
        <w:r w:rsidRPr="0084323B">
          <w:rPr>
            <w:rFonts w:ascii="Times New Roman" w:eastAsia="Times New Roman" w:hAnsi="Times New Roman" w:cs="Times New Roman"/>
            <w:color w:val="000099"/>
            <w:sz w:val="24"/>
            <w:szCs w:val="24"/>
            <w:u w:val="single"/>
            <w:lang w:eastAsia="uk-UA"/>
          </w:rPr>
          <w:t>Законом України</w:t>
        </w:r>
      </w:hyperlink>
      <w:r w:rsidRPr="0084323B">
        <w:rPr>
          <w:rFonts w:ascii="Times New Roman" w:eastAsia="Times New Roman" w:hAnsi="Times New Roman" w:cs="Times New Roman"/>
          <w:sz w:val="24"/>
          <w:szCs w:val="24"/>
          <w:lang w:eastAsia="uk-UA"/>
        </w:rPr>
        <w:t> «Про нотаріат» (у випадку якщо державним реєстратором є нотаріус).</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2" w:name="n534"/>
      <w:bookmarkEnd w:id="162"/>
      <w:r w:rsidRPr="0084323B">
        <w:rPr>
          <w:rFonts w:ascii="Times New Roman" w:eastAsia="Times New Roman" w:hAnsi="Times New Roman" w:cs="Times New Roman"/>
          <w:i/>
          <w:iCs/>
          <w:sz w:val="24"/>
          <w:szCs w:val="24"/>
          <w:lang w:eastAsia="uk-UA"/>
        </w:rPr>
        <w:t>{Пункт розділу II доповнено новим абзацом згідно з Наказом Міністерства юстиції </w:t>
      </w:r>
      <w:hyperlink r:id="rId139" w:anchor="n99"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140" w:anchor="n31"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3" w:name="n613"/>
      <w:bookmarkEnd w:id="163"/>
      <w:r w:rsidRPr="0084323B">
        <w:rPr>
          <w:rFonts w:ascii="Times New Roman" w:eastAsia="Times New Roman" w:hAnsi="Times New Roman" w:cs="Times New Roman"/>
          <w:sz w:val="24"/>
          <w:szCs w:val="24"/>
          <w:lang w:eastAsia="uk-UA"/>
        </w:rPr>
        <w:t>16. У разі виявлення державним реєстратором фактів неподання або несвоєчасного подання юридичною особою передбаченої законом інформації про кінцевого бенефіціарного власника юридичної особи або про його відсутність, або документів для підтвердження відомостей про кінцевого бенефіціарного власника юридичної особи, таким реєстратором не пізніше наступного робочого дня інформується про виявлення відповідних фактів територіальний орган Міністерства юстиції України за місцезнаходженням відповідної юридичної особи шляхом направлення відповідного листа.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4" w:name="n614"/>
      <w:bookmarkEnd w:id="164"/>
      <w:r w:rsidRPr="0084323B">
        <w:rPr>
          <w:rFonts w:ascii="Times New Roman" w:eastAsia="Times New Roman" w:hAnsi="Times New Roman" w:cs="Times New Roman"/>
          <w:sz w:val="24"/>
          <w:szCs w:val="24"/>
          <w:lang w:eastAsia="uk-UA"/>
        </w:rPr>
        <w:t>Положення абзацу першого цього пункту не застосовуються державними реєстраторами, що є посадовими особами Міністерства юстиції України, його територіальних органів.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5" w:name="n698"/>
      <w:bookmarkEnd w:id="165"/>
      <w:r w:rsidRPr="0084323B">
        <w:rPr>
          <w:rFonts w:ascii="Times New Roman" w:eastAsia="Times New Roman" w:hAnsi="Times New Roman" w:cs="Times New Roman"/>
          <w:i/>
          <w:iCs/>
          <w:sz w:val="24"/>
          <w:szCs w:val="24"/>
          <w:lang w:eastAsia="uk-UA"/>
        </w:rPr>
        <w:t>{Абзац другий пункту 16 розділу II із змінами, внесеними згідно з Наказом Міністерства юстиції </w:t>
      </w:r>
      <w:hyperlink r:id="rId141" w:anchor="n7" w:tgtFrame="_blank" w:history="1">
        <w:r w:rsidRPr="0084323B">
          <w:rPr>
            <w:rFonts w:ascii="Times New Roman" w:eastAsia="Times New Roman" w:hAnsi="Times New Roman" w:cs="Times New Roman"/>
            <w:i/>
            <w:iCs/>
            <w:color w:val="000099"/>
            <w:sz w:val="24"/>
            <w:szCs w:val="24"/>
            <w:u w:val="single"/>
            <w:lang w:eastAsia="uk-UA"/>
          </w:rPr>
          <w:t>№ 3258/5 від 13.09.2023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6" w:name="n700"/>
      <w:bookmarkEnd w:id="166"/>
      <w:r w:rsidRPr="0084323B">
        <w:rPr>
          <w:rFonts w:ascii="Times New Roman" w:eastAsia="Times New Roman" w:hAnsi="Times New Roman" w:cs="Times New Roman"/>
          <w:sz w:val="24"/>
          <w:szCs w:val="24"/>
          <w:lang w:eastAsia="uk-UA"/>
        </w:rPr>
        <w:t>У разі виявлення державним реєстратором, крім державного реєстратора, що є посадовою особою Міністерства юстиції України, фактів, що мають наслідком притягнення до відповідальності відповідно до Порядку притягнення до відповідальності та порядку визначення розмірів штрафів за порушення у сфері державної реєстрації юридичних осіб, таким реєстратором не пізніше наступного робочого дня інформується про виявлення відповідних фактів Міністерство юстиції України шляхом направлення відповідного листа.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7" w:name="n702"/>
      <w:bookmarkEnd w:id="167"/>
      <w:r w:rsidRPr="0084323B">
        <w:rPr>
          <w:rFonts w:ascii="Times New Roman" w:eastAsia="Times New Roman" w:hAnsi="Times New Roman" w:cs="Times New Roman"/>
          <w:i/>
          <w:iCs/>
          <w:sz w:val="24"/>
          <w:szCs w:val="24"/>
          <w:lang w:eastAsia="uk-UA"/>
        </w:rPr>
        <w:t>{Пункт 16 розділу II доповнено новим абзацом згідно з Наказом Міністерства юстиції </w:t>
      </w:r>
      <w:hyperlink r:id="rId142" w:anchor="n7" w:tgtFrame="_blank" w:history="1">
        <w:r w:rsidRPr="0084323B">
          <w:rPr>
            <w:rFonts w:ascii="Times New Roman" w:eastAsia="Times New Roman" w:hAnsi="Times New Roman" w:cs="Times New Roman"/>
            <w:i/>
            <w:iCs/>
            <w:color w:val="000099"/>
            <w:sz w:val="24"/>
            <w:szCs w:val="24"/>
            <w:u w:val="single"/>
            <w:lang w:eastAsia="uk-UA"/>
          </w:rPr>
          <w:t>№ 3258/5 від 13.09.2023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8" w:name="n615"/>
      <w:bookmarkEnd w:id="168"/>
      <w:r w:rsidRPr="0084323B">
        <w:rPr>
          <w:rFonts w:ascii="Times New Roman" w:eastAsia="Times New Roman" w:hAnsi="Times New Roman" w:cs="Times New Roman"/>
          <w:i/>
          <w:iCs/>
          <w:sz w:val="24"/>
          <w:szCs w:val="24"/>
          <w:lang w:eastAsia="uk-UA"/>
        </w:rPr>
        <w:t>{Розділ II доповнено новим пунктом згідно з Наказом Міністерства юстиції </w:t>
      </w:r>
      <w:hyperlink r:id="rId143" w:anchor="n19" w:tgtFrame="_blank" w:history="1">
        <w:r w:rsidRPr="0084323B">
          <w:rPr>
            <w:rFonts w:ascii="Times New Roman" w:eastAsia="Times New Roman" w:hAnsi="Times New Roman" w:cs="Times New Roman"/>
            <w:i/>
            <w:iCs/>
            <w:color w:val="000099"/>
            <w:sz w:val="24"/>
            <w:szCs w:val="24"/>
            <w:u w:val="single"/>
            <w:lang w:eastAsia="uk-UA"/>
          </w:rPr>
          <w:t>№ 1626/5 від 12.05.2020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69" w:name="n652"/>
      <w:bookmarkEnd w:id="169"/>
      <w:r w:rsidRPr="0084323B">
        <w:rPr>
          <w:rFonts w:ascii="Times New Roman" w:eastAsia="Times New Roman" w:hAnsi="Times New Roman" w:cs="Times New Roman"/>
          <w:sz w:val="24"/>
          <w:szCs w:val="24"/>
          <w:lang w:eastAsia="uk-UA"/>
        </w:rPr>
        <w:t>17. Документи для державної реєстрації, подані в паперовій формі, долучаються до реєстраційної справи юридичної особи, громадського формування, що не має статусу юридичної особи, фізичної особи - підприємця, відокремленого підрозділу юридичної особи, утвореної відповідно до законодавства іноземної держави.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0" w:name="n729"/>
      <w:bookmarkEnd w:id="170"/>
      <w:r w:rsidRPr="0084323B">
        <w:rPr>
          <w:rFonts w:ascii="Times New Roman" w:eastAsia="Times New Roman" w:hAnsi="Times New Roman" w:cs="Times New Roman"/>
          <w:i/>
          <w:iCs/>
          <w:sz w:val="24"/>
          <w:szCs w:val="24"/>
          <w:lang w:eastAsia="uk-UA"/>
        </w:rPr>
        <w:t>{Абзац перший пункту 17 розділу II із змінами, внесеними згідно з Наказом Міністерства юстиції </w:t>
      </w:r>
      <w:hyperlink r:id="rId144" w:anchor="n61"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1" w:name="n653"/>
      <w:bookmarkEnd w:id="171"/>
      <w:r w:rsidRPr="0084323B">
        <w:rPr>
          <w:rFonts w:ascii="Times New Roman" w:eastAsia="Times New Roman" w:hAnsi="Times New Roman" w:cs="Times New Roman"/>
          <w:sz w:val="24"/>
          <w:szCs w:val="24"/>
          <w:lang w:eastAsia="uk-UA"/>
        </w:rPr>
        <w:t>Суб’єкт державної реєстрації, який провів державну реєстрацію та не наділений повноваженнями із зберігання реєстраційної справи, протягом трьох робочих днів з дня її проведення надсилає документи, подані для державної реєстрації в паперовій формі, відповідному суб’єкту державної реєстрації, уповноваженому зберігати реєстраційні справи відповідно до </w:t>
      </w:r>
      <w:hyperlink r:id="rId145" w:tgtFrame="_blank" w:history="1">
        <w:r w:rsidRPr="0084323B">
          <w:rPr>
            <w:rFonts w:ascii="Times New Roman" w:eastAsia="Times New Roman" w:hAnsi="Times New Roman" w:cs="Times New Roman"/>
            <w:color w:val="000099"/>
            <w:sz w:val="24"/>
            <w:szCs w:val="24"/>
            <w:u w:val="single"/>
            <w:lang w:eastAsia="uk-UA"/>
          </w:rPr>
          <w:t>Закону.</w:t>
        </w:r>
      </w:hyperlink>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2" w:name="n654"/>
      <w:bookmarkEnd w:id="172"/>
      <w:r w:rsidRPr="0084323B">
        <w:rPr>
          <w:rFonts w:ascii="Times New Roman" w:eastAsia="Times New Roman" w:hAnsi="Times New Roman" w:cs="Times New Roman"/>
          <w:sz w:val="24"/>
          <w:szCs w:val="24"/>
          <w:lang w:eastAsia="uk-UA"/>
        </w:rPr>
        <w:lastRenderedPageBreak/>
        <w:t>Документи, подані для державної реєстрації в електронній формі, документи та/або відомості, сформовані державним реєстратором за допомогою програмних засобів ведення Єдиного державного реєстру під час державної реєстрації, а також скановані копії документів, поданих для державної реєстрації в паперовій формі, долучені до відповідної заяви, зберігаються в електронній формі у цьому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3" w:name="n683"/>
      <w:bookmarkEnd w:id="173"/>
      <w:r w:rsidRPr="0084323B">
        <w:rPr>
          <w:rFonts w:ascii="Times New Roman" w:eastAsia="Times New Roman" w:hAnsi="Times New Roman" w:cs="Times New Roman"/>
          <w:i/>
          <w:iCs/>
          <w:sz w:val="24"/>
          <w:szCs w:val="24"/>
          <w:lang w:eastAsia="uk-UA"/>
        </w:rPr>
        <w:t>{Абзац третій пункту 17 розділу II із змінами, внесеними згідно з Наказом Міністерства юстиції </w:t>
      </w:r>
      <w:hyperlink r:id="rId146" w:anchor="n32"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4" w:name="n655"/>
      <w:bookmarkEnd w:id="174"/>
      <w:r w:rsidRPr="0084323B">
        <w:rPr>
          <w:rFonts w:ascii="Times New Roman" w:eastAsia="Times New Roman" w:hAnsi="Times New Roman" w:cs="Times New Roman"/>
          <w:i/>
          <w:iCs/>
          <w:sz w:val="24"/>
          <w:szCs w:val="24"/>
          <w:lang w:eastAsia="uk-UA"/>
        </w:rPr>
        <w:t>{Пункт 17 розділу II в редакції Наказу Міністерства юстиції </w:t>
      </w:r>
      <w:hyperlink r:id="rId147" w:anchor="n37"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5" w:name="n686"/>
      <w:bookmarkEnd w:id="175"/>
      <w:r w:rsidRPr="0084323B">
        <w:rPr>
          <w:rFonts w:ascii="Times New Roman" w:eastAsia="Times New Roman" w:hAnsi="Times New Roman" w:cs="Times New Roman"/>
          <w:sz w:val="24"/>
          <w:szCs w:val="24"/>
          <w:lang w:eastAsia="uk-UA"/>
        </w:rPr>
        <w:t>18. У разі проведення державної реєстрації нотаріусом усі дії щодо прийняття та видачі відповідно до цього Порядку документів під час такої реєстрації може здійснювати його помічник.</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6" w:name="n687"/>
      <w:bookmarkEnd w:id="176"/>
      <w:r w:rsidRPr="0084323B">
        <w:rPr>
          <w:rFonts w:ascii="Times New Roman" w:eastAsia="Times New Roman" w:hAnsi="Times New Roman" w:cs="Times New Roman"/>
          <w:i/>
          <w:iCs/>
          <w:sz w:val="24"/>
          <w:szCs w:val="24"/>
          <w:lang w:eastAsia="uk-UA"/>
        </w:rPr>
        <w:t>{Розділ II доповнено новим пунктом згідно з Наказом Міністерства юстиції </w:t>
      </w:r>
      <w:hyperlink r:id="rId148" w:anchor="n33"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before="150" w:after="150" w:line="240" w:lineRule="auto"/>
        <w:ind w:left="225" w:right="225"/>
        <w:jc w:val="center"/>
        <w:rPr>
          <w:rFonts w:ascii="Times New Roman" w:eastAsia="Times New Roman" w:hAnsi="Times New Roman" w:cs="Times New Roman"/>
          <w:sz w:val="24"/>
          <w:szCs w:val="24"/>
          <w:lang w:eastAsia="uk-UA"/>
        </w:rPr>
      </w:pPr>
      <w:bookmarkStart w:id="177" w:name="n380"/>
      <w:bookmarkEnd w:id="177"/>
      <w:r w:rsidRPr="0084323B">
        <w:rPr>
          <w:rFonts w:ascii="Times New Roman" w:eastAsia="Times New Roman" w:hAnsi="Times New Roman" w:cs="Times New Roman"/>
          <w:b/>
          <w:bCs/>
          <w:sz w:val="28"/>
          <w:szCs w:val="28"/>
          <w:lang w:eastAsia="uk-UA"/>
        </w:rPr>
        <w:t>ІII. Особливості проведення державної реєстрації через фронт-офіси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8" w:name="n381"/>
      <w:bookmarkEnd w:id="178"/>
      <w:r w:rsidRPr="0084323B">
        <w:rPr>
          <w:rFonts w:ascii="Times New Roman" w:eastAsia="Times New Roman" w:hAnsi="Times New Roman" w:cs="Times New Roman"/>
          <w:sz w:val="24"/>
          <w:szCs w:val="24"/>
          <w:lang w:eastAsia="uk-UA"/>
        </w:rPr>
        <w:t>1. Державна реєстрація може проводитись за заявою заявника шляхом звернення до фронт-офісів, що забезпечують прийняття та видачу відповідно до цього Порядку документів під час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79" w:name="n382"/>
      <w:bookmarkEnd w:id="179"/>
      <w:r w:rsidRPr="0084323B">
        <w:rPr>
          <w:rFonts w:ascii="Times New Roman" w:eastAsia="Times New Roman" w:hAnsi="Times New Roman" w:cs="Times New Roman"/>
          <w:sz w:val="24"/>
          <w:szCs w:val="24"/>
          <w:lang w:eastAsia="uk-UA"/>
        </w:rPr>
        <w:t>У разі подання документів для державної реєстрації до фронт-офісу уповноважена особа такого фронт-офісу здійснює усі дії щодо прийняття та видачі документів для державної реєстрації, передбачені цим Порядком, та здійснення яких покладається на державного реєстратора, уповноважену особу суб’єкта державної реєстрації відповідно до цього Порядку.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0" w:name="n536"/>
      <w:bookmarkEnd w:id="180"/>
      <w:r w:rsidRPr="0084323B">
        <w:rPr>
          <w:rFonts w:ascii="Times New Roman" w:eastAsia="Times New Roman" w:hAnsi="Times New Roman" w:cs="Times New Roman"/>
          <w:i/>
          <w:iCs/>
          <w:sz w:val="24"/>
          <w:szCs w:val="24"/>
          <w:lang w:eastAsia="uk-UA"/>
        </w:rPr>
        <w:t>{Пункт 1 розділу III із змінами, внесеними згідно з Наказом Міністерства юстиції </w:t>
      </w:r>
      <w:hyperlink r:id="rId149" w:anchor="n102"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1" w:name="n690"/>
      <w:bookmarkEnd w:id="181"/>
      <w:r w:rsidRPr="0084323B">
        <w:rPr>
          <w:rFonts w:ascii="Times New Roman" w:eastAsia="Times New Roman" w:hAnsi="Times New Roman" w:cs="Times New Roman"/>
          <w:sz w:val="24"/>
          <w:szCs w:val="24"/>
          <w:lang w:eastAsia="uk-UA"/>
        </w:rPr>
        <w:t>2. Зареєстрована заява та скановані копії документів для державної реєстрації, що долучені до такої заяви, за допомогою програмних засобів ведення Єдиного державного реєстру передаються уповноваженою особою фронт-офісу на розгляд суб’єкту державної реєстрації. У межах міста Києва заяви можуть передаватися до будь-якої районної у місті Києві державної адміністрації.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2" w:name="n691"/>
      <w:bookmarkEnd w:id="182"/>
      <w:r w:rsidRPr="0084323B">
        <w:rPr>
          <w:rFonts w:ascii="Times New Roman" w:eastAsia="Times New Roman" w:hAnsi="Times New Roman" w:cs="Times New Roman"/>
          <w:sz w:val="24"/>
          <w:szCs w:val="24"/>
          <w:lang w:eastAsia="uk-UA"/>
        </w:rPr>
        <w:t>У разі коли відповідно до </w:t>
      </w:r>
      <w:hyperlink r:id="rId150" w:tgtFrame="_blank" w:history="1">
        <w:r w:rsidRPr="0084323B">
          <w:rPr>
            <w:rFonts w:ascii="Times New Roman" w:eastAsia="Times New Roman" w:hAnsi="Times New Roman" w:cs="Times New Roman"/>
            <w:color w:val="000099"/>
            <w:sz w:val="24"/>
            <w:szCs w:val="24"/>
            <w:u w:val="single"/>
            <w:lang w:eastAsia="uk-UA"/>
          </w:rPr>
          <w:t>Закону</w:t>
        </w:r>
      </w:hyperlink>
      <w:r w:rsidRPr="0084323B">
        <w:rPr>
          <w:rFonts w:ascii="Times New Roman" w:eastAsia="Times New Roman" w:hAnsi="Times New Roman" w:cs="Times New Roman"/>
          <w:sz w:val="24"/>
          <w:szCs w:val="24"/>
          <w:lang w:eastAsia="uk-UA"/>
        </w:rPr>
        <w:t> державна реєстрація проводиться Міністерством юстиції України або його територіальним органом, зареєстрована заява та скановані копії документів для державної реєстрації, що долучені до такої заяви, передаються відповідно до компетенції Міністерству юстиції України чи його територіальному органу за місцезнаходженням громадського формування.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3" w:name="n537"/>
      <w:bookmarkEnd w:id="183"/>
      <w:r w:rsidRPr="0084323B">
        <w:rPr>
          <w:rFonts w:ascii="Times New Roman" w:eastAsia="Times New Roman" w:hAnsi="Times New Roman" w:cs="Times New Roman"/>
          <w:i/>
          <w:iCs/>
          <w:sz w:val="24"/>
          <w:szCs w:val="24"/>
          <w:lang w:eastAsia="uk-UA"/>
        </w:rPr>
        <w:t>{Пункт 2 розділу III із змінами, внесеними згідно з Наказом Міністерства юстиції </w:t>
      </w:r>
      <w:hyperlink r:id="rId151" w:anchor="n103"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 в редакції Наказу Міністерства юстиції </w:t>
      </w:r>
      <w:hyperlink r:id="rId152" w:anchor="n36"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84" w:name="n693"/>
      <w:bookmarkEnd w:id="184"/>
      <w:r w:rsidRPr="0084323B">
        <w:rPr>
          <w:rFonts w:ascii="Times New Roman" w:eastAsia="Times New Roman" w:hAnsi="Times New Roman" w:cs="Times New Roman"/>
          <w:i/>
          <w:iCs/>
          <w:sz w:val="24"/>
          <w:szCs w:val="24"/>
          <w:lang w:eastAsia="uk-UA"/>
        </w:rPr>
        <w:t>{Пункт 3 розділу III виключено на підставі Наказу Міністерства юстиції </w:t>
      </w:r>
      <w:hyperlink r:id="rId153" w:anchor="n39"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5" w:name="n387"/>
      <w:bookmarkEnd w:id="185"/>
      <w:r w:rsidRPr="0084323B">
        <w:rPr>
          <w:rFonts w:ascii="Times New Roman" w:eastAsia="Times New Roman" w:hAnsi="Times New Roman" w:cs="Times New Roman"/>
          <w:sz w:val="24"/>
          <w:szCs w:val="24"/>
          <w:lang w:eastAsia="uk-UA"/>
        </w:rPr>
        <w:t>3. Заява та оригінали документів для державної реєстрації, документи, що підтверджують сплату адміністративного збору, а також інші додаткові документи, подані заявником, на час розгляду їх державним реєстратором зберігаються у фронт-офісі.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6" w:name="n388"/>
      <w:bookmarkEnd w:id="186"/>
      <w:r w:rsidRPr="0084323B">
        <w:rPr>
          <w:rFonts w:ascii="Times New Roman" w:eastAsia="Times New Roman" w:hAnsi="Times New Roman" w:cs="Times New Roman"/>
          <w:sz w:val="24"/>
          <w:szCs w:val="24"/>
          <w:lang w:eastAsia="uk-UA"/>
        </w:rPr>
        <w:t>Державний реєстратор під час розгляду заяви використовує скановані копії документів для державної реєстрації, виготовлені шляхом сканування, що долучені до такої заяви, та за необхідності запитує від відповідного фронт-офісу оригінали таких документів.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7" w:name="n694"/>
      <w:bookmarkEnd w:id="187"/>
      <w:r w:rsidRPr="0084323B">
        <w:rPr>
          <w:rFonts w:ascii="Times New Roman" w:eastAsia="Times New Roman" w:hAnsi="Times New Roman" w:cs="Times New Roman"/>
          <w:i/>
          <w:iCs/>
          <w:sz w:val="24"/>
          <w:szCs w:val="24"/>
          <w:lang w:eastAsia="uk-UA"/>
        </w:rPr>
        <w:lastRenderedPageBreak/>
        <w:t>{Абзац другий пункту 3 розділу III із змінами, внесеними згідно з Наказом Міністерства юстиції </w:t>
      </w:r>
      <w:hyperlink r:id="rId154" w:anchor="n41"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8" w:name="n491"/>
      <w:bookmarkEnd w:id="188"/>
      <w:r w:rsidRPr="0084323B">
        <w:rPr>
          <w:rFonts w:ascii="Times New Roman" w:eastAsia="Times New Roman" w:hAnsi="Times New Roman" w:cs="Times New Roman"/>
          <w:i/>
          <w:iCs/>
          <w:sz w:val="24"/>
          <w:szCs w:val="24"/>
          <w:lang w:eastAsia="uk-UA"/>
        </w:rPr>
        <w:t>{Абзац третій пункту 4 розділу III виключено на підставі Наказу Міністерства юстиції </w:t>
      </w:r>
      <w:hyperlink r:id="rId155" w:anchor="n7" w:tgtFrame="_blank" w:history="1">
        <w:r w:rsidRPr="0084323B">
          <w:rPr>
            <w:rFonts w:ascii="Times New Roman" w:eastAsia="Times New Roman" w:hAnsi="Times New Roman" w:cs="Times New Roman"/>
            <w:i/>
            <w:iCs/>
            <w:color w:val="000099"/>
            <w:sz w:val="24"/>
            <w:szCs w:val="24"/>
            <w:u w:val="single"/>
            <w:lang w:eastAsia="uk-UA"/>
          </w:rPr>
          <w:t>№ 2248/5 від 22.07.2016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89" w:name="n390"/>
      <w:bookmarkEnd w:id="189"/>
      <w:r w:rsidRPr="0084323B">
        <w:rPr>
          <w:rFonts w:ascii="Times New Roman" w:eastAsia="Times New Roman" w:hAnsi="Times New Roman" w:cs="Times New Roman"/>
          <w:i/>
          <w:iCs/>
          <w:sz w:val="24"/>
          <w:szCs w:val="24"/>
          <w:lang w:eastAsia="uk-UA"/>
        </w:rPr>
        <w:t>{Абзац четвертий пункту 4 розділу III виключено на підставі Наказу Міністерства юстиції </w:t>
      </w:r>
      <w:hyperlink r:id="rId156" w:anchor="n7" w:tgtFrame="_blank" w:history="1">
        <w:r w:rsidRPr="0084323B">
          <w:rPr>
            <w:rFonts w:ascii="Times New Roman" w:eastAsia="Times New Roman" w:hAnsi="Times New Roman" w:cs="Times New Roman"/>
            <w:i/>
            <w:iCs/>
            <w:color w:val="000099"/>
            <w:sz w:val="24"/>
            <w:szCs w:val="24"/>
            <w:u w:val="single"/>
            <w:lang w:eastAsia="uk-UA"/>
          </w:rPr>
          <w:t>№ 2248/5 від 22.07.2016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90" w:name="n656"/>
      <w:bookmarkEnd w:id="190"/>
      <w:r w:rsidRPr="0084323B">
        <w:rPr>
          <w:rFonts w:ascii="Times New Roman" w:eastAsia="Times New Roman" w:hAnsi="Times New Roman" w:cs="Times New Roman"/>
          <w:i/>
          <w:iCs/>
          <w:sz w:val="24"/>
          <w:szCs w:val="24"/>
          <w:lang w:eastAsia="uk-UA"/>
        </w:rPr>
        <w:t>{Пункт 5 розділу III виключено на підставі Наказу Міністерства юстиції </w:t>
      </w:r>
      <w:hyperlink r:id="rId157" w:anchor="n42"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191" w:name="n658"/>
      <w:bookmarkEnd w:id="191"/>
      <w:r w:rsidRPr="0084323B">
        <w:rPr>
          <w:rFonts w:ascii="Times New Roman" w:eastAsia="Times New Roman" w:hAnsi="Times New Roman" w:cs="Times New Roman"/>
          <w:i/>
          <w:iCs/>
          <w:sz w:val="24"/>
          <w:szCs w:val="24"/>
          <w:lang w:eastAsia="uk-UA"/>
        </w:rPr>
        <w:t>{Пункт 6 розділу III виключено на підставі Наказу Міністерства юстиції </w:t>
      </w:r>
      <w:hyperlink r:id="rId158" w:anchor="n42"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2" w:name="n394"/>
      <w:bookmarkEnd w:id="192"/>
      <w:r w:rsidRPr="0084323B">
        <w:rPr>
          <w:rFonts w:ascii="Times New Roman" w:eastAsia="Times New Roman" w:hAnsi="Times New Roman" w:cs="Times New Roman"/>
          <w:sz w:val="24"/>
          <w:szCs w:val="24"/>
          <w:lang w:eastAsia="uk-UA"/>
        </w:rPr>
        <w:t>4. За результатом проведеної державної реєстрації уповноважена особа фронт-офісу, що забезпечував прийняття, зберігання та видачу документів для державної реєстрації, протягом трьох робочих днів з дня її проведення надсилає документи для державної реєстрації суб’єкту державної реєстрації, уповноваженому зберігати реєстраційні справи відповідно до </w:t>
      </w:r>
      <w:hyperlink r:id="rId159" w:tgtFrame="_blank" w:history="1">
        <w:r w:rsidRPr="0084323B">
          <w:rPr>
            <w:rFonts w:ascii="Times New Roman" w:eastAsia="Times New Roman" w:hAnsi="Times New Roman" w:cs="Times New Roman"/>
            <w:color w:val="000099"/>
            <w:sz w:val="24"/>
            <w:szCs w:val="24"/>
            <w:u w:val="single"/>
            <w:lang w:eastAsia="uk-UA"/>
          </w:rPr>
          <w:t>Закону</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3" w:name="n539"/>
      <w:bookmarkEnd w:id="193"/>
      <w:r w:rsidRPr="0084323B">
        <w:rPr>
          <w:rFonts w:ascii="Times New Roman" w:eastAsia="Times New Roman" w:hAnsi="Times New Roman" w:cs="Times New Roman"/>
          <w:sz w:val="24"/>
          <w:szCs w:val="24"/>
          <w:lang w:eastAsia="uk-UA"/>
        </w:rPr>
        <w:t>За результатом проведеної державної реєстрації за бажанням заявника уповноважена особа фронт-офісу, що забезпечував прийняття, зберігання та видачу документів для державної реєстрації, надає виписку з Єдиного державного реєстру у паперовій формі з проставленим підписом та печаткою державного реєстратора. У такому випадку суб’єкт державної реєстрації зобов’язаний невідкладно передати фронт-офісу відповідну виписку з Єдиного державного реєстру в паперовій формі з проставленими підписом та печаткою державного реєстратора.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4" w:name="n540"/>
      <w:bookmarkEnd w:id="194"/>
      <w:r w:rsidRPr="0084323B">
        <w:rPr>
          <w:rFonts w:ascii="Times New Roman" w:eastAsia="Times New Roman" w:hAnsi="Times New Roman" w:cs="Times New Roman"/>
          <w:sz w:val="24"/>
          <w:szCs w:val="24"/>
          <w:lang w:eastAsia="uk-UA"/>
        </w:rPr>
        <w:t>У разі відмови у державній реєстрації документи, подані для державної реєстрації, зберігаються фронт-офісом, що забезпечував прийняття та зберігання таких документів, протягом трьох років.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5" w:name="n541"/>
      <w:bookmarkEnd w:id="195"/>
      <w:r w:rsidRPr="0084323B">
        <w:rPr>
          <w:rFonts w:ascii="Times New Roman" w:eastAsia="Times New Roman" w:hAnsi="Times New Roman" w:cs="Times New Roman"/>
          <w:sz w:val="24"/>
          <w:szCs w:val="24"/>
          <w:lang w:eastAsia="uk-UA"/>
        </w:rPr>
        <w:t>У разі звернення заявника у межах строку, передбаченого абзацом третім цього пункту,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йому відповідно до цього Порядку.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6" w:name="n538"/>
      <w:bookmarkEnd w:id="196"/>
      <w:r w:rsidRPr="0084323B">
        <w:rPr>
          <w:rFonts w:ascii="Times New Roman" w:eastAsia="Times New Roman" w:hAnsi="Times New Roman" w:cs="Times New Roman"/>
          <w:i/>
          <w:iCs/>
          <w:sz w:val="24"/>
          <w:szCs w:val="24"/>
          <w:lang w:eastAsia="uk-UA"/>
        </w:rPr>
        <w:t>{Пункт розділу III в редакції Наказу Міністерства юстиції </w:t>
      </w:r>
      <w:hyperlink r:id="rId160" w:anchor="n104"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before="150" w:after="150" w:line="240" w:lineRule="auto"/>
        <w:ind w:left="225" w:right="225"/>
        <w:jc w:val="center"/>
        <w:rPr>
          <w:rFonts w:ascii="Times New Roman" w:eastAsia="Times New Roman" w:hAnsi="Times New Roman" w:cs="Times New Roman"/>
          <w:sz w:val="24"/>
          <w:szCs w:val="24"/>
          <w:lang w:eastAsia="uk-UA"/>
        </w:rPr>
      </w:pPr>
      <w:bookmarkStart w:id="197" w:name="n398"/>
      <w:bookmarkEnd w:id="197"/>
      <w:r w:rsidRPr="0084323B">
        <w:rPr>
          <w:rFonts w:ascii="Times New Roman" w:eastAsia="Times New Roman" w:hAnsi="Times New Roman" w:cs="Times New Roman"/>
          <w:b/>
          <w:bCs/>
          <w:sz w:val="28"/>
          <w:szCs w:val="28"/>
          <w:lang w:eastAsia="uk-UA"/>
        </w:rPr>
        <w:t>ІV. Особливості проведення державної реєстрації за заявами в електронній формі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8" w:name="n601"/>
      <w:bookmarkEnd w:id="198"/>
      <w:r w:rsidRPr="0084323B">
        <w:rPr>
          <w:rFonts w:ascii="Times New Roman" w:eastAsia="Times New Roman" w:hAnsi="Times New Roman" w:cs="Times New Roman"/>
          <w:sz w:val="24"/>
          <w:szCs w:val="24"/>
          <w:lang w:eastAsia="uk-UA"/>
        </w:rPr>
        <w:t>1. Заява в електронній формі подається за умови підписання її заявником з використанням засобів електронної ідентифікації з високим рівнем довіри та у випадках, передбачених законом, за умови оплати послуг за державну реєстрацію в повному обсязі.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199" w:name="n602"/>
      <w:bookmarkEnd w:id="199"/>
      <w:r w:rsidRPr="0084323B">
        <w:rPr>
          <w:rFonts w:ascii="Times New Roman" w:eastAsia="Times New Roman" w:hAnsi="Times New Roman" w:cs="Times New Roman"/>
          <w:sz w:val="24"/>
          <w:szCs w:val="24"/>
          <w:lang w:eastAsia="uk-UA"/>
        </w:rPr>
        <w:t>Заява в електронній формі подається заявником з долученням до неї оригіналів документів для державної реєстрації в електронній формі, передбачених законом.</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0" w:name="n603"/>
      <w:bookmarkEnd w:id="200"/>
      <w:r w:rsidRPr="0084323B">
        <w:rPr>
          <w:rFonts w:ascii="Times New Roman" w:eastAsia="Times New Roman" w:hAnsi="Times New Roman" w:cs="Times New Roman"/>
          <w:sz w:val="24"/>
          <w:szCs w:val="24"/>
          <w:lang w:eastAsia="uk-UA"/>
        </w:rPr>
        <w:t>У випадку, якщо відповідно до закону для державної реєстрації передбачено подання нотаріально посвідченого документа та/або документа, що підтверджує реєстрацію юридичної особи - нерезидента в країні її місцезнаходження, та/або копії документа, що посвідчує особу та підтверджує громадянство (підданство) особи, яка є кінцевим бенефіціарним власником юридичної особи, до заяви долучаються скановані копії таких документів з накладенням кваліфікованого електронного підпису заявника.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1" w:name="n665"/>
      <w:bookmarkEnd w:id="201"/>
      <w:r w:rsidRPr="0084323B">
        <w:rPr>
          <w:rFonts w:ascii="Times New Roman" w:eastAsia="Times New Roman" w:hAnsi="Times New Roman" w:cs="Times New Roman"/>
          <w:i/>
          <w:iCs/>
          <w:sz w:val="24"/>
          <w:szCs w:val="24"/>
          <w:lang w:eastAsia="uk-UA"/>
        </w:rPr>
        <w:lastRenderedPageBreak/>
        <w:t>{Абзац третій пункту 1 розділу IV із змінами, внесеними згідно з Наказами Міністерства юстиції </w:t>
      </w:r>
      <w:hyperlink r:id="rId161" w:anchor="n9" w:tgtFrame="_blank" w:history="1">
        <w:r w:rsidRPr="0084323B">
          <w:rPr>
            <w:rFonts w:ascii="Times New Roman" w:eastAsia="Times New Roman" w:hAnsi="Times New Roman" w:cs="Times New Roman"/>
            <w:i/>
            <w:iCs/>
            <w:color w:val="000099"/>
            <w:sz w:val="24"/>
            <w:szCs w:val="24"/>
            <w:u w:val="single"/>
            <w:lang w:eastAsia="uk-UA"/>
          </w:rPr>
          <w:t>№ 1158/5 від 29.03.2023</w:t>
        </w:r>
      </w:hyperlink>
      <w:r w:rsidRPr="0084323B">
        <w:rPr>
          <w:rFonts w:ascii="Times New Roman" w:eastAsia="Times New Roman" w:hAnsi="Times New Roman" w:cs="Times New Roman"/>
          <w:i/>
          <w:iCs/>
          <w:sz w:val="24"/>
          <w:szCs w:val="24"/>
          <w:lang w:eastAsia="uk-UA"/>
        </w:rPr>
        <w:t>, </w:t>
      </w:r>
      <w:hyperlink r:id="rId162" w:anchor="n42"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2" w:name="n604"/>
      <w:bookmarkEnd w:id="202"/>
      <w:r w:rsidRPr="0084323B">
        <w:rPr>
          <w:rFonts w:ascii="Times New Roman" w:eastAsia="Times New Roman" w:hAnsi="Times New Roman" w:cs="Times New Roman"/>
          <w:sz w:val="24"/>
          <w:szCs w:val="24"/>
          <w:lang w:eastAsia="uk-UA"/>
        </w:rPr>
        <w:t>2. Заява та документи для державної реєстрації в електронній формі мають відповідати вимогам, встановленим Законами України </w:t>
      </w:r>
      <w:hyperlink r:id="rId163" w:tgtFrame="_blank" w:history="1">
        <w:r w:rsidRPr="0084323B">
          <w:rPr>
            <w:rFonts w:ascii="Times New Roman" w:eastAsia="Times New Roman" w:hAnsi="Times New Roman" w:cs="Times New Roman"/>
            <w:color w:val="000099"/>
            <w:sz w:val="24"/>
            <w:szCs w:val="24"/>
            <w:u w:val="single"/>
            <w:lang w:eastAsia="uk-UA"/>
          </w:rPr>
          <w:t>"Про електронні документи та електронний документообіг"</w:t>
        </w:r>
      </w:hyperlink>
      <w:r w:rsidRPr="0084323B">
        <w:rPr>
          <w:rFonts w:ascii="Times New Roman" w:eastAsia="Times New Roman" w:hAnsi="Times New Roman" w:cs="Times New Roman"/>
          <w:sz w:val="24"/>
          <w:szCs w:val="24"/>
          <w:lang w:eastAsia="uk-UA"/>
        </w:rPr>
        <w:t> та</w:t>
      </w:r>
      <w:hyperlink r:id="rId164" w:tgtFrame="_blank" w:history="1">
        <w:r w:rsidRPr="0084323B">
          <w:rPr>
            <w:rFonts w:ascii="Times New Roman" w:eastAsia="Times New Roman" w:hAnsi="Times New Roman" w:cs="Times New Roman"/>
            <w:color w:val="000099"/>
            <w:sz w:val="24"/>
            <w:szCs w:val="24"/>
            <w:u w:val="single"/>
            <w:lang w:eastAsia="uk-UA"/>
          </w:rPr>
          <w:t> "Про електронні довірчі послуги"</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3" w:name="n605"/>
      <w:bookmarkEnd w:id="203"/>
      <w:r w:rsidRPr="0084323B">
        <w:rPr>
          <w:rFonts w:ascii="Times New Roman" w:eastAsia="Times New Roman" w:hAnsi="Times New Roman" w:cs="Times New Roman"/>
          <w:sz w:val="24"/>
          <w:szCs w:val="24"/>
          <w:lang w:eastAsia="uk-UA"/>
        </w:rPr>
        <w:t>3. Плата за надання адміністративних послуг здійснюється заявником через Інтернет з використанням платіжних систем та/або програмних засобів Єдиного державного вебпорталу електронних послуг. Документ про сплату адміністративного збору не подається, якщо така сплата зафіксована за допомогою програмних засобів зазначеного вебпорталу.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4" w:name="n606"/>
      <w:bookmarkEnd w:id="204"/>
      <w:r w:rsidRPr="0084323B">
        <w:rPr>
          <w:rFonts w:ascii="Times New Roman" w:eastAsia="Times New Roman" w:hAnsi="Times New Roman" w:cs="Times New Roman"/>
          <w:sz w:val="24"/>
          <w:szCs w:val="24"/>
          <w:lang w:eastAsia="uk-UA"/>
        </w:rPr>
        <w:t>4. Заява в електронній формі реєструється в Єдиному державному реєстрі за допомогою програмних засобів його ведення з додаванням документів для державної реєстрації, поданих в електронній формі.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5" w:name="n607"/>
      <w:bookmarkEnd w:id="205"/>
      <w:r w:rsidRPr="0084323B">
        <w:rPr>
          <w:rFonts w:ascii="Times New Roman" w:eastAsia="Times New Roman" w:hAnsi="Times New Roman" w:cs="Times New Roman"/>
          <w:sz w:val="24"/>
          <w:szCs w:val="24"/>
          <w:lang w:eastAsia="uk-UA"/>
        </w:rPr>
        <w:t>За результатом реєстрації заяви заявнику надається код доступу до результатів розгляду відповідних документів.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6" w:name="n608"/>
      <w:bookmarkEnd w:id="206"/>
      <w:r w:rsidRPr="0084323B">
        <w:rPr>
          <w:rFonts w:ascii="Times New Roman" w:eastAsia="Times New Roman" w:hAnsi="Times New Roman" w:cs="Times New Roman"/>
          <w:sz w:val="24"/>
          <w:szCs w:val="24"/>
          <w:lang w:eastAsia="uk-UA"/>
        </w:rPr>
        <w:t>5. Моментом прийняття заяви та документів для державної реєстрації в електронній формі вважається дата і час реєстрації заяви у Єдиному державному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7" w:name="n609"/>
      <w:bookmarkEnd w:id="207"/>
      <w:r w:rsidRPr="0084323B">
        <w:rPr>
          <w:rFonts w:ascii="Times New Roman" w:eastAsia="Times New Roman" w:hAnsi="Times New Roman" w:cs="Times New Roman"/>
          <w:sz w:val="24"/>
          <w:szCs w:val="24"/>
          <w:lang w:eastAsia="uk-UA"/>
        </w:rPr>
        <w:t>Реєстрація заяв в електронній формі проводиться в порядку черговості їх надходження, у тому числі з урахуванням заяв, що подаються в паперовій формі.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8" w:name="n610"/>
      <w:bookmarkEnd w:id="208"/>
      <w:r w:rsidRPr="0084323B">
        <w:rPr>
          <w:rFonts w:ascii="Times New Roman" w:eastAsia="Times New Roman" w:hAnsi="Times New Roman" w:cs="Times New Roman"/>
          <w:sz w:val="24"/>
          <w:szCs w:val="24"/>
          <w:lang w:eastAsia="uk-UA"/>
        </w:rPr>
        <w:t>6. Заява та документи для державної реєстрації в електронній формі, документи та/або відомості, сформовані державним реєстратором за допомогою програмних засобів ведення Єдиного державного реєстру під час державної реєстрації, зберігаються в електронній формі у цьому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09" w:name="n600"/>
      <w:bookmarkEnd w:id="209"/>
      <w:r w:rsidRPr="0084323B">
        <w:rPr>
          <w:rFonts w:ascii="Times New Roman" w:eastAsia="Times New Roman" w:hAnsi="Times New Roman" w:cs="Times New Roman"/>
          <w:i/>
          <w:iCs/>
          <w:sz w:val="24"/>
          <w:szCs w:val="24"/>
          <w:lang w:eastAsia="uk-UA"/>
        </w:rPr>
        <w:t>{Розділ IV в редакції Наказу Міністерства юстиції</w:t>
      </w:r>
      <w:hyperlink r:id="rId165" w:tgtFrame="_blank" w:history="1">
        <w:r w:rsidRPr="0084323B">
          <w:rPr>
            <w:rFonts w:ascii="Times New Roman" w:eastAsia="Times New Roman" w:hAnsi="Times New Roman" w:cs="Times New Roman"/>
            <w:i/>
            <w:iCs/>
            <w:color w:val="000099"/>
            <w:sz w:val="24"/>
            <w:szCs w:val="24"/>
            <w:u w:val="single"/>
            <w:lang w:eastAsia="uk-UA"/>
          </w:rPr>
          <w:t> № 1307/5 від 01.04.2020</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before="150" w:after="150" w:line="240" w:lineRule="auto"/>
        <w:ind w:left="225" w:right="225"/>
        <w:jc w:val="center"/>
        <w:rPr>
          <w:rFonts w:ascii="Times New Roman" w:eastAsia="Times New Roman" w:hAnsi="Times New Roman" w:cs="Times New Roman"/>
          <w:sz w:val="24"/>
          <w:szCs w:val="24"/>
          <w:lang w:eastAsia="uk-UA"/>
        </w:rPr>
      </w:pPr>
      <w:bookmarkStart w:id="210" w:name="n416"/>
      <w:bookmarkEnd w:id="210"/>
      <w:r w:rsidRPr="0084323B">
        <w:rPr>
          <w:rFonts w:ascii="Times New Roman" w:eastAsia="Times New Roman" w:hAnsi="Times New Roman" w:cs="Times New Roman"/>
          <w:b/>
          <w:bCs/>
          <w:sz w:val="28"/>
          <w:szCs w:val="28"/>
          <w:lang w:eastAsia="uk-UA"/>
        </w:rPr>
        <w:t>V. Особливості проведення державної реєстрації політичних партій</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1" w:name="n417"/>
      <w:bookmarkEnd w:id="211"/>
      <w:r w:rsidRPr="0084323B">
        <w:rPr>
          <w:rFonts w:ascii="Times New Roman" w:eastAsia="Times New Roman" w:hAnsi="Times New Roman" w:cs="Times New Roman"/>
          <w:sz w:val="24"/>
          <w:szCs w:val="24"/>
          <w:lang w:eastAsia="uk-UA"/>
        </w:rPr>
        <w:t>1. Державна реєстрація політичних партій проводиться на підставі правового висновку за результатами правової експертизи поданих для державної реєстрації документів.</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2" w:name="n418"/>
      <w:bookmarkEnd w:id="212"/>
      <w:r w:rsidRPr="0084323B">
        <w:rPr>
          <w:rFonts w:ascii="Times New Roman" w:eastAsia="Times New Roman" w:hAnsi="Times New Roman" w:cs="Times New Roman"/>
          <w:sz w:val="24"/>
          <w:szCs w:val="24"/>
          <w:lang w:eastAsia="uk-UA"/>
        </w:rPr>
        <w:t>2. Правовий висновок готується державним реєстратором за допомогою програмних засобів ведення Єдиного державного реєстру в межах строку розгляду документів для державної реєстрації, встановленого </w:t>
      </w:r>
      <w:hyperlink r:id="rId166"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3" w:name="n659"/>
      <w:bookmarkEnd w:id="213"/>
      <w:r w:rsidRPr="0084323B">
        <w:rPr>
          <w:rFonts w:ascii="Times New Roman" w:eastAsia="Times New Roman" w:hAnsi="Times New Roman" w:cs="Times New Roman"/>
          <w:i/>
          <w:iCs/>
          <w:sz w:val="24"/>
          <w:szCs w:val="24"/>
          <w:lang w:eastAsia="uk-UA"/>
        </w:rPr>
        <w:t>{Пункт 2 розділу V із змінами, внесеними згідно з Наказом Міністерства юстиції </w:t>
      </w:r>
      <w:hyperlink r:id="rId167" w:anchor="n45"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4" w:name="n419"/>
      <w:bookmarkEnd w:id="214"/>
      <w:r w:rsidRPr="0084323B">
        <w:rPr>
          <w:rFonts w:ascii="Times New Roman" w:eastAsia="Times New Roman" w:hAnsi="Times New Roman" w:cs="Times New Roman"/>
          <w:sz w:val="24"/>
          <w:szCs w:val="24"/>
          <w:lang w:eastAsia="uk-UA"/>
        </w:rPr>
        <w:t>3. Правовий висновок повинен містити: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5" w:name="n545"/>
      <w:bookmarkEnd w:id="215"/>
      <w:r w:rsidRPr="0084323B">
        <w:rPr>
          <w:rFonts w:ascii="Times New Roman" w:eastAsia="Times New Roman" w:hAnsi="Times New Roman" w:cs="Times New Roman"/>
          <w:sz w:val="24"/>
          <w:szCs w:val="24"/>
          <w:lang w:eastAsia="uk-UA"/>
        </w:rPr>
        <w:t>дату: число, місяць, рік;</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6" w:name="n546"/>
      <w:bookmarkEnd w:id="216"/>
      <w:r w:rsidRPr="0084323B">
        <w:rPr>
          <w:rFonts w:ascii="Times New Roman" w:eastAsia="Times New Roman" w:hAnsi="Times New Roman" w:cs="Times New Roman"/>
          <w:sz w:val="24"/>
          <w:szCs w:val="24"/>
          <w:lang w:eastAsia="uk-UA"/>
        </w:rPr>
        <w:t>прізвище, ім'я та по батькові (за наявності) державного реєстратора;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7" w:name="n660"/>
      <w:bookmarkEnd w:id="217"/>
      <w:r w:rsidRPr="0084323B">
        <w:rPr>
          <w:rFonts w:ascii="Times New Roman" w:eastAsia="Times New Roman" w:hAnsi="Times New Roman" w:cs="Times New Roman"/>
          <w:i/>
          <w:iCs/>
          <w:sz w:val="24"/>
          <w:szCs w:val="24"/>
          <w:lang w:eastAsia="uk-UA"/>
        </w:rPr>
        <w:t>{Абзац третій пункту 3 розділу V із змінами, внесеними згідно з Наказом Міністерства юстиції </w:t>
      </w:r>
      <w:hyperlink r:id="rId168" w:anchor="n47"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8" w:name="n547"/>
      <w:bookmarkEnd w:id="218"/>
      <w:r w:rsidRPr="0084323B">
        <w:rPr>
          <w:rFonts w:ascii="Times New Roman" w:eastAsia="Times New Roman" w:hAnsi="Times New Roman" w:cs="Times New Roman"/>
          <w:sz w:val="24"/>
          <w:szCs w:val="24"/>
          <w:lang w:eastAsia="uk-UA"/>
        </w:rPr>
        <w:t>назву поданої заяви.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19" w:name="n571"/>
      <w:bookmarkEnd w:id="219"/>
      <w:r w:rsidRPr="0084323B">
        <w:rPr>
          <w:rFonts w:ascii="Times New Roman" w:eastAsia="Times New Roman" w:hAnsi="Times New Roman" w:cs="Times New Roman"/>
          <w:i/>
          <w:iCs/>
          <w:sz w:val="24"/>
          <w:szCs w:val="24"/>
          <w:lang w:eastAsia="uk-UA"/>
        </w:rPr>
        <w:t>{Абзац четвертий пункту 3 розділу V в редакції Наказу Міністерства юстиції </w:t>
      </w:r>
      <w:hyperlink r:id="rId169" w:anchor="n42" w:tgtFrame="_blank" w:history="1">
        <w:r w:rsidRPr="0084323B">
          <w:rPr>
            <w:rFonts w:ascii="Times New Roman" w:eastAsia="Times New Roman" w:hAnsi="Times New Roman" w:cs="Times New Roman"/>
            <w:i/>
            <w:iCs/>
            <w:color w:val="000099"/>
            <w:sz w:val="24"/>
            <w:szCs w:val="24"/>
            <w:u w:val="single"/>
            <w:lang w:eastAsia="uk-UA"/>
          </w:rPr>
          <w:t>№ 4146/5 від 29.12.2018</w:t>
        </w:r>
      </w:hyperlink>
      <w:r w:rsidRPr="0084323B">
        <w:rPr>
          <w:rFonts w:ascii="Times New Roman" w:eastAsia="Times New Roman" w:hAnsi="Times New Roman" w:cs="Times New Roman"/>
          <w:i/>
          <w:iCs/>
          <w:sz w:val="24"/>
          <w:szCs w:val="24"/>
          <w:lang w:eastAsia="uk-UA"/>
        </w:rPr>
        <w:t>; із змінами, внесеними згідно з Наказом Міністерства юстиції </w:t>
      </w:r>
      <w:hyperlink r:id="rId170" w:anchor="n62" w:tgtFrame="_blank" w:history="1">
        <w:r w:rsidRPr="0084323B">
          <w:rPr>
            <w:rFonts w:ascii="Times New Roman" w:eastAsia="Times New Roman" w:hAnsi="Times New Roman" w:cs="Times New Roman"/>
            <w:i/>
            <w:iCs/>
            <w:color w:val="000099"/>
            <w:sz w:val="24"/>
            <w:szCs w:val="24"/>
            <w:u w:val="single"/>
            <w:lang w:eastAsia="uk-UA"/>
          </w:rPr>
          <w:t>№ 1460/5 від 16.05.2024</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0" w:name="n548"/>
      <w:bookmarkEnd w:id="220"/>
      <w:r w:rsidRPr="0084323B">
        <w:rPr>
          <w:rFonts w:ascii="Times New Roman" w:eastAsia="Times New Roman" w:hAnsi="Times New Roman" w:cs="Times New Roman"/>
          <w:sz w:val="24"/>
          <w:szCs w:val="24"/>
          <w:lang w:eastAsia="uk-UA"/>
        </w:rPr>
        <w:lastRenderedPageBreak/>
        <w:t>У разі подання заяви для державної реєстрації змін до відомостей про юридичну особу, що містяться в Єдиному державному реєстрі, додатково зазначається вид (перелік) таких змін;</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1" w:name="n549"/>
      <w:bookmarkEnd w:id="221"/>
      <w:r w:rsidRPr="0084323B">
        <w:rPr>
          <w:rFonts w:ascii="Times New Roman" w:eastAsia="Times New Roman" w:hAnsi="Times New Roman" w:cs="Times New Roman"/>
          <w:sz w:val="24"/>
          <w:szCs w:val="24"/>
          <w:lang w:eastAsia="uk-UA"/>
        </w:rPr>
        <w:t>прізвище, ім’я, по батькові (за наявності) заявника;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2" w:name="n661"/>
      <w:bookmarkEnd w:id="222"/>
      <w:r w:rsidRPr="0084323B">
        <w:rPr>
          <w:rFonts w:ascii="Times New Roman" w:eastAsia="Times New Roman" w:hAnsi="Times New Roman" w:cs="Times New Roman"/>
          <w:i/>
          <w:iCs/>
          <w:sz w:val="24"/>
          <w:szCs w:val="24"/>
          <w:lang w:eastAsia="uk-UA"/>
        </w:rPr>
        <w:t>{Абзац шостий пункту 3 розділу V із змінами, внесеними згідно з Наказом Міністерства юстиції </w:t>
      </w:r>
      <w:hyperlink r:id="rId171" w:anchor="n47"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3" w:name="n550"/>
      <w:bookmarkEnd w:id="223"/>
      <w:r w:rsidRPr="0084323B">
        <w:rPr>
          <w:rFonts w:ascii="Times New Roman" w:eastAsia="Times New Roman" w:hAnsi="Times New Roman" w:cs="Times New Roman"/>
          <w:sz w:val="24"/>
          <w:szCs w:val="24"/>
          <w:lang w:eastAsia="uk-UA"/>
        </w:rPr>
        <w:t>найменування політичної партії;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4" w:name="n551"/>
      <w:bookmarkEnd w:id="224"/>
      <w:r w:rsidRPr="0084323B">
        <w:rPr>
          <w:rFonts w:ascii="Times New Roman" w:eastAsia="Times New Roman" w:hAnsi="Times New Roman" w:cs="Times New Roman"/>
          <w:sz w:val="24"/>
          <w:szCs w:val="24"/>
          <w:lang w:eastAsia="uk-UA"/>
        </w:rPr>
        <w:t>обґрунтування з посиланням на конкретні норми законодавства щодо відповідності вимогам </w:t>
      </w:r>
      <w:hyperlink r:id="rId172" w:tgtFrame="_blank" w:history="1">
        <w:r w:rsidRPr="0084323B">
          <w:rPr>
            <w:rFonts w:ascii="Times New Roman" w:eastAsia="Times New Roman" w:hAnsi="Times New Roman" w:cs="Times New Roman"/>
            <w:color w:val="000099"/>
            <w:sz w:val="24"/>
            <w:szCs w:val="24"/>
            <w:u w:val="single"/>
            <w:lang w:eastAsia="uk-UA"/>
          </w:rPr>
          <w:t>Конституції</w:t>
        </w:r>
      </w:hyperlink>
      <w:r w:rsidRPr="0084323B">
        <w:rPr>
          <w:rFonts w:ascii="Times New Roman" w:eastAsia="Times New Roman" w:hAnsi="Times New Roman" w:cs="Times New Roman"/>
          <w:sz w:val="24"/>
          <w:szCs w:val="24"/>
          <w:lang w:eastAsia="uk-UA"/>
        </w:rPr>
        <w:t> та законів України, статуту (положенню) відповідної політичної партії документів, поданих для державної реєстрації. У разі державної реєстрації створення політичної партії також зазначається кількість підписів громадян України, зібраних на підтримку рішення про створення політичної партії.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5" w:name="n662"/>
      <w:bookmarkEnd w:id="225"/>
      <w:r w:rsidRPr="0084323B">
        <w:rPr>
          <w:rFonts w:ascii="Times New Roman" w:eastAsia="Times New Roman" w:hAnsi="Times New Roman" w:cs="Times New Roman"/>
          <w:i/>
          <w:iCs/>
          <w:sz w:val="24"/>
          <w:szCs w:val="24"/>
          <w:lang w:eastAsia="uk-UA"/>
        </w:rPr>
        <w:t>{Абзац восьмий пункту 3 розділу V із змінами, внесеними згідно з Наказом Міністерства юстиції </w:t>
      </w:r>
      <w:hyperlink r:id="rId173" w:anchor="n48"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6" w:name="n552"/>
      <w:bookmarkEnd w:id="226"/>
      <w:r w:rsidRPr="0084323B">
        <w:rPr>
          <w:rFonts w:ascii="Times New Roman" w:eastAsia="Times New Roman" w:hAnsi="Times New Roman" w:cs="Times New Roman"/>
          <w:sz w:val="24"/>
          <w:szCs w:val="24"/>
          <w:lang w:eastAsia="uk-UA"/>
        </w:rPr>
        <w:t>У разі невідповідності вимогам </w:t>
      </w:r>
      <w:hyperlink r:id="rId174" w:tgtFrame="_blank" w:history="1">
        <w:r w:rsidRPr="0084323B">
          <w:rPr>
            <w:rFonts w:ascii="Times New Roman" w:eastAsia="Times New Roman" w:hAnsi="Times New Roman" w:cs="Times New Roman"/>
            <w:color w:val="000099"/>
            <w:sz w:val="24"/>
            <w:szCs w:val="24"/>
            <w:u w:val="single"/>
            <w:lang w:eastAsia="uk-UA"/>
          </w:rPr>
          <w:t>Конституції</w:t>
        </w:r>
      </w:hyperlink>
      <w:r w:rsidRPr="0084323B">
        <w:rPr>
          <w:rFonts w:ascii="Times New Roman" w:eastAsia="Times New Roman" w:hAnsi="Times New Roman" w:cs="Times New Roman"/>
          <w:sz w:val="24"/>
          <w:szCs w:val="24"/>
          <w:lang w:eastAsia="uk-UA"/>
        </w:rPr>
        <w:t> та законів України поданих для державної реєстрації документів у висновку зазначаються відповідні положення законодавства, яким суперечать (з якими не узгоджуються) подані для державної реєстрації документи та/або норми статуту (положення), які порушені при прийнятті політичною партією відповідних рішень.</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7" w:name="n553"/>
      <w:bookmarkEnd w:id="227"/>
      <w:r w:rsidRPr="0084323B">
        <w:rPr>
          <w:rFonts w:ascii="Times New Roman" w:eastAsia="Times New Roman" w:hAnsi="Times New Roman" w:cs="Times New Roman"/>
          <w:sz w:val="24"/>
          <w:szCs w:val="24"/>
          <w:lang w:eastAsia="uk-UA"/>
        </w:rPr>
        <w:t>Правовий висновок підписується державним реєстратором та після проходження процедури візування в установленому законодавством порядку подається на затвердження Міністру юстиції України або його заступнику відповідно до розподілу повноважень.</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8" w:name="n429"/>
      <w:bookmarkEnd w:id="228"/>
      <w:r w:rsidRPr="0084323B">
        <w:rPr>
          <w:rFonts w:ascii="Times New Roman" w:eastAsia="Times New Roman" w:hAnsi="Times New Roman" w:cs="Times New Roman"/>
          <w:sz w:val="24"/>
          <w:szCs w:val="24"/>
          <w:lang w:eastAsia="uk-UA"/>
        </w:rPr>
        <w:t>4. Правовий висновок в межах повноважень, визначених </w:t>
      </w:r>
      <w:hyperlink r:id="rId175" w:tgtFrame="_blank" w:history="1">
        <w:r w:rsidRPr="0084323B">
          <w:rPr>
            <w:rFonts w:ascii="Times New Roman" w:eastAsia="Times New Roman" w:hAnsi="Times New Roman" w:cs="Times New Roman"/>
            <w:color w:val="000099"/>
            <w:sz w:val="24"/>
            <w:szCs w:val="24"/>
            <w:u w:val="single"/>
            <w:lang w:eastAsia="uk-UA"/>
          </w:rPr>
          <w:t>Законом</w:t>
        </w:r>
      </w:hyperlink>
      <w:r w:rsidRPr="0084323B">
        <w:rPr>
          <w:rFonts w:ascii="Times New Roman" w:eastAsia="Times New Roman" w:hAnsi="Times New Roman" w:cs="Times New Roman"/>
          <w:sz w:val="24"/>
          <w:szCs w:val="24"/>
          <w:lang w:eastAsia="uk-UA"/>
        </w:rPr>
        <w:t>, затверджується Міністром юстиції України або його заступником відповідно до розподілу повноважень шляхом його підписання.</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29" w:name="n663"/>
      <w:bookmarkEnd w:id="229"/>
      <w:r w:rsidRPr="0084323B">
        <w:rPr>
          <w:rFonts w:ascii="Times New Roman" w:eastAsia="Times New Roman" w:hAnsi="Times New Roman" w:cs="Times New Roman"/>
          <w:i/>
          <w:iCs/>
          <w:sz w:val="24"/>
          <w:szCs w:val="24"/>
          <w:lang w:eastAsia="uk-UA"/>
        </w:rPr>
        <w:t>{Пункт 4 розділу V із змінами, внесеними згідно з Наказом Міністерства юстиції </w:t>
      </w:r>
      <w:hyperlink r:id="rId176" w:anchor="n49"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0" w:name="n430"/>
      <w:bookmarkEnd w:id="230"/>
      <w:r w:rsidRPr="0084323B">
        <w:rPr>
          <w:rFonts w:ascii="Times New Roman" w:eastAsia="Times New Roman" w:hAnsi="Times New Roman" w:cs="Times New Roman"/>
          <w:sz w:val="24"/>
          <w:szCs w:val="24"/>
          <w:lang w:eastAsia="uk-UA"/>
        </w:rPr>
        <w:t>5. Державний реєстратор виготовляє скановану копію затвердженого правового висновку, яка долучається до документів, поданих для державної реєстрації, що містяться у Єдиному державному реєстрі.</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1" w:name="n695"/>
      <w:bookmarkEnd w:id="231"/>
      <w:r w:rsidRPr="0084323B">
        <w:rPr>
          <w:rFonts w:ascii="Times New Roman" w:eastAsia="Times New Roman" w:hAnsi="Times New Roman" w:cs="Times New Roman"/>
          <w:i/>
          <w:iCs/>
          <w:sz w:val="24"/>
          <w:szCs w:val="24"/>
          <w:lang w:eastAsia="uk-UA"/>
        </w:rPr>
        <w:t>{Пункт 5 розділу V із змінами, внесеними згідно з Наказом Міністерства юстиції </w:t>
      </w:r>
      <w:hyperlink r:id="rId177" w:anchor="n43" w:tgtFrame="_blank" w:history="1">
        <w:r w:rsidRPr="0084323B">
          <w:rPr>
            <w:rFonts w:ascii="Times New Roman" w:eastAsia="Times New Roman" w:hAnsi="Times New Roman" w:cs="Times New Roman"/>
            <w:i/>
            <w:iCs/>
            <w:color w:val="000099"/>
            <w:sz w:val="24"/>
            <w:szCs w:val="24"/>
            <w:u w:val="single"/>
            <w:lang w:eastAsia="uk-UA"/>
          </w:rPr>
          <w:t>№ 1692/5 від 05.05.2023</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2" w:name="n431"/>
      <w:bookmarkEnd w:id="232"/>
      <w:r w:rsidRPr="0084323B">
        <w:rPr>
          <w:rFonts w:ascii="Times New Roman" w:eastAsia="Times New Roman" w:hAnsi="Times New Roman" w:cs="Times New Roman"/>
          <w:sz w:val="24"/>
          <w:szCs w:val="24"/>
          <w:lang w:eastAsia="uk-UA"/>
        </w:rPr>
        <w:t>6. На підставі затвердженого правового висновку державний реєстратор приймає рішення про проведення державної реєстрації або про відмову в такій реєстрації, яке формується за допомогою програмних засобів ведення Єдиного державного реєстру в електронній формі, та підписує його.</w:t>
      </w:r>
    </w:p>
    <w:p w:rsidR="0084323B" w:rsidRPr="0084323B" w:rsidRDefault="0084323B" w:rsidP="0084323B">
      <w:pPr>
        <w:spacing w:after="150" w:line="240" w:lineRule="auto"/>
        <w:ind w:firstLine="450"/>
        <w:jc w:val="both"/>
        <w:rPr>
          <w:rFonts w:ascii="Times New Roman" w:eastAsia="Times New Roman" w:hAnsi="Times New Roman" w:cs="Times New Roman"/>
          <w:i/>
          <w:iCs/>
          <w:sz w:val="24"/>
          <w:szCs w:val="24"/>
          <w:lang w:eastAsia="uk-UA"/>
        </w:rPr>
      </w:pPr>
      <w:bookmarkStart w:id="233" w:name="n664"/>
      <w:bookmarkEnd w:id="233"/>
      <w:r w:rsidRPr="0084323B">
        <w:rPr>
          <w:rFonts w:ascii="Times New Roman" w:eastAsia="Times New Roman" w:hAnsi="Times New Roman" w:cs="Times New Roman"/>
          <w:i/>
          <w:iCs/>
          <w:sz w:val="24"/>
          <w:szCs w:val="24"/>
          <w:lang w:eastAsia="uk-UA"/>
        </w:rPr>
        <w:t>{Абзац другий пункту 6 розділу V виключено на підставі Наказу Міністерства юстиції </w:t>
      </w:r>
      <w:hyperlink r:id="rId178" w:anchor="n50" w:tgtFrame="_blank" w:history="1">
        <w:r w:rsidRPr="0084323B">
          <w:rPr>
            <w:rFonts w:ascii="Times New Roman" w:eastAsia="Times New Roman" w:hAnsi="Times New Roman" w:cs="Times New Roman"/>
            <w:i/>
            <w:iCs/>
            <w:color w:val="000099"/>
            <w:sz w:val="24"/>
            <w:szCs w:val="24"/>
            <w:u w:val="single"/>
            <w:lang w:eastAsia="uk-UA"/>
          </w:rPr>
          <w:t>№ 3330/5 від 08.08.2022</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4" w:name="n432"/>
      <w:bookmarkEnd w:id="234"/>
      <w:r w:rsidRPr="0084323B">
        <w:rPr>
          <w:rFonts w:ascii="Times New Roman" w:eastAsia="Times New Roman" w:hAnsi="Times New Roman" w:cs="Times New Roman"/>
          <w:sz w:val="24"/>
          <w:szCs w:val="24"/>
          <w:lang w:eastAsia="uk-UA"/>
        </w:rPr>
        <w:t>7. На підставі прийнятого рішення про державну реєстрацію державний реєстратор за допомогою програмних засобів ведення Єдиного державного реєстру вносить відомості до цього реєстру та формує з нього виписку, яка за допомогою програмних засобів ведення Єдиного державного реєстру розміщується на порталі електронних сервісів або з використанням Єдиного державного вебпорталу електронних послуг у день проведення державної реєстрації.</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5" w:name="n623"/>
      <w:bookmarkEnd w:id="235"/>
      <w:r w:rsidRPr="0084323B">
        <w:rPr>
          <w:rFonts w:ascii="Times New Roman" w:eastAsia="Times New Roman" w:hAnsi="Times New Roman" w:cs="Times New Roman"/>
          <w:i/>
          <w:iCs/>
          <w:sz w:val="24"/>
          <w:szCs w:val="24"/>
          <w:lang w:eastAsia="uk-UA"/>
        </w:rPr>
        <w:lastRenderedPageBreak/>
        <w:t>{Абзац перший пункту 7 розділу V із змінами, внесеними згідно з Наказом Міністерства юстиції </w:t>
      </w:r>
      <w:hyperlink r:id="rId179" w:anchor="n21" w:tgtFrame="_blank" w:history="1">
        <w:r w:rsidRPr="0084323B">
          <w:rPr>
            <w:rFonts w:ascii="Times New Roman" w:eastAsia="Times New Roman" w:hAnsi="Times New Roman" w:cs="Times New Roman"/>
            <w:i/>
            <w:iCs/>
            <w:color w:val="000099"/>
            <w:sz w:val="24"/>
            <w:szCs w:val="24"/>
            <w:u w:val="single"/>
            <w:lang w:eastAsia="uk-UA"/>
          </w:rPr>
          <w:t>№ 1896/5  від 28.05.2021</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6" w:name="n555"/>
      <w:bookmarkEnd w:id="236"/>
      <w:r w:rsidRPr="0084323B">
        <w:rPr>
          <w:rFonts w:ascii="Times New Roman" w:eastAsia="Times New Roman" w:hAnsi="Times New Roman" w:cs="Times New Roman"/>
          <w:sz w:val="24"/>
          <w:szCs w:val="24"/>
          <w:lang w:eastAsia="uk-UA"/>
        </w:rPr>
        <w:t>У разі подання заяви про державну реєстрацію у паперовій формі за результатом проведеної державної реєстрації за бажанням заявника виписка з Єдиного державного реєстру надається у паперовій формі з проставленням підпису та печатки державного реєстратора.</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7" w:name="n456"/>
      <w:bookmarkEnd w:id="237"/>
      <w:r w:rsidRPr="0084323B">
        <w:rPr>
          <w:rFonts w:ascii="Times New Roman" w:eastAsia="Times New Roman" w:hAnsi="Times New Roman" w:cs="Times New Roman"/>
          <w:sz w:val="24"/>
          <w:szCs w:val="24"/>
          <w:lang w:eastAsia="uk-UA"/>
        </w:rPr>
        <w:t>8. Припинення діяльності політичної партії на підставі судового рішення не потребує підготовки правового висновку.</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8" w:name="n572"/>
      <w:bookmarkEnd w:id="238"/>
      <w:r w:rsidRPr="0084323B">
        <w:rPr>
          <w:rFonts w:ascii="Times New Roman" w:eastAsia="Times New Roman" w:hAnsi="Times New Roman" w:cs="Times New Roman"/>
          <w:i/>
          <w:iCs/>
          <w:sz w:val="24"/>
          <w:szCs w:val="24"/>
          <w:lang w:eastAsia="uk-UA"/>
        </w:rPr>
        <w:t>{Пункт 8 розділу V із змінами, внесеними згідно з Наказом Міністерства юстиції </w:t>
      </w:r>
      <w:hyperlink r:id="rId180" w:anchor="n44" w:tgtFrame="_blank" w:history="1">
        <w:r w:rsidRPr="0084323B">
          <w:rPr>
            <w:rFonts w:ascii="Times New Roman" w:eastAsia="Times New Roman" w:hAnsi="Times New Roman" w:cs="Times New Roman"/>
            <w:i/>
            <w:iCs/>
            <w:color w:val="000099"/>
            <w:sz w:val="24"/>
            <w:szCs w:val="24"/>
            <w:u w:val="single"/>
            <w:lang w:eastAsia="uk-UA"/>
          </w:rPr>
          <w:t>№ 4146/5 від 29.12.2018</w:t>
        </w:r>
      </w:hyperlink>
      <w:r w:rsidRPr="0084323B">
        <w:rPr>
          <w:rFonts w:ascii="Times New Roman" w:eastAsia="Times New Roman" w:hAnsi="Times New Roman" w:cs="Times New Roman"/>
          <w:i/>
          <w:iCs/>
          <w:sz w:val="24"/>
          <w:szCs w:val="24"/>
          <w:lang w:eastAsia="uk-UA"/>
        </w:rPr>
        <w:t>}</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39" w:name="n544"/>
      <w:bookmarkEnd w:id="239"/>
      <w:r w:rsidRPr="0084323B">
        <w:rPr>
          <w:rFonts w:ascii="Times New Roman" w:eastAsia="Times New Roman" w:hAnsi="Times New Roman" w:cs="Times New Roman"/>
          <w:i/>
          <w:iCs/>
          <w:sz w:val="24"/>
          <w:szCs w:val="24"/>
          <w:lang w:eastAsia="uk-UA"/>
        </w:rPr>
        <w:t>{Розділ V в редакції Наказу Міністерства юстиції </w:t>
      </w:r>
      <w:hyperlink r:id="rId181" w:anchor="n111" w:tgtFrame="_blank" w:history="1">
        <w:r w:rsidRPr="0084323B">
          <w:rPr>
            <w:rFonts w:ascii="Times New Roman" w:eastAsia="Times New Roman" w:hAnsi="Times New Roman" w:cs="Times New Roman"/>
            <w:i/>
            <w:iCs/>
            <w:color w:val="000099"/>
            <w:sz w:val="24"/>
            <w:szCs w:val="24"/>
            <w:u w:val="single"/>
            <w:lang w:eastAsia="uk-UA"/>
          </w:rPr>
          <w:t>№ 3150/5 від 02.11.2016</w:t>
        </w:r>
      </w:hyperlink>
      <w:r w:rsidRPr="0084323B">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3927"/>
        <w:gridCol w:w="5422"/>
      </w:tblGrid>
      <w:tr w:rsidR="0084323B" w:rsidRPr="0084323B" w:rsidTr="0084323B">
        <w:tc>
          <w:tcPr>
            <w:tcW w:w="21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300" w:after="150" w:line="240" w:lineRule="auto"/>
              <w:jc w:val="center"/>
              <w:rPr>
                <w:rFonts w:ascii="Times New Roman" w:eastAsia="Times New Roman" w:hAnsi="Times New Roman" w:cs="Times New Roman"/>
                <w:sz w:val="24"/>
                <w:szCs w:val="24"/>
                <w:lang w:eastAsia="uk-UA"/>
              </w:rPr>
            </w:pPr>
            <w:bookmarkStart w:id="240" w:name="n470"/>
            <w:bookmarkEnd w:id="240"/>
            <w:r w:rsidRPr="0084323B">
              <w:rPr>
                <w:rFonts w:ascii="Times New Roman" w:eastAsia="Times New Roman" w:hAnsi="Times New Roman" w:cs="Times New Roman"/>
                <w:b/>
                <w:bCs/>
                <w:sz w:val="24"/>
                <w:szCs w:val="24"/>
                <w:lang w:eastAsia="uk-UA"/>
              </w:rPr>
              <w:t>Директор</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Департаменту цивільного,</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фінансового законодавства</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та законодавства з питань</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земельних відносин</w:t>
            </w:r>
          </w:p>
        </w:tc>
        <w:tc>
          <w:tcPr>
            <w:tcW w:w="35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300" w:after="0" w:line="240" w:lineRule="auto"/>
              <w:jc w:val="right"/>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24"/>
                <w:szCs w:val="24"/>
                <w:lang w:eastAsia="uk-UA"/>
              </w:rPr>
              <w:t xml:space="preserve">О.М. </w:t>
            </w:r>
            <w:proofErr w:type="spellStart"/>
            <w:r w:rsidRPr="0084323B">
              <w:rPr>
                <w:rFonts w:ascii="Times New Roman" w:eastAsia="Times New Roman" w:hAnsi="Times New Roman" w:cs="Times New Roman"/>
                <w:b/>
                <w:bCs/>
                <w:sz w:val="24"/>
                <w:szCs w:val="24"/>
                <w:lang w:eastAsia="uk-UA"/>
              </w:rPr>
              <w:t>Ференс</w:t>
            </w:r>
            <w:proofErr w:type="spellEnd"/>
          </w:p>
        </w:tc>
      </w:tr>
    </w:tbl>
    <w:p w:rsidR="0084323B" w:rsidRPr="0084323B" w:rsidRDefault="0084323B" w:rsidP="0084323B">
      <w:pPr>
        <w:spacing w:after="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84323B" w:rsidRPr="0084323B" w:rsidTr="0084323B">
        <w:tc>
          <w:tcPr>
            <w:tcW w:w="225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bookmarkStart w:id="241" w:name="n483"/>
            <w:bookmarkStart w:id="242" w:name="n471"/>
            <w:bookmarkEnd w:id="241"/>
            <w:bookmarkEnd w:id="242"/>
          </w:p>
        </w:tc>
        <w:tc>
          <w:tcPr>
            <w:tcW w:w="2000" w:type="pct"/>
            <w:tcBorders>
              <w:top w:val="single" w:sz="2" w:space="0" w:color="auto"/>
              <w:left w:val="single" w:sz="2" w:space="0" w:color="auto"/>
              <w:bottom w:val="single" w:sz="2" w:space="0" w:color="auto"/>
              <w:right w:val="single" w:sz="2" w:space="0" w:color="auto"/>
            </w:tcBorders>
            <w:hideMark/>
          </w:tcPr>
          <w:p w:rsidR="0084323B" w:rsidRPr="0084323B" w:rsidRDefault="0084323B" w:rsidP="0084323B">
            <w:pPr>
              <w:spacing w:before="150" w:after="15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t>Додаток</w:t>
            </w:r>
            <w:r w:rsidRPr="0084323B">
              <w:rPr>
                <w:rFonts w:ascii="Times New Roman" w:eastAsia="Times New Roman" w:hAnsi="Times New Roman" w:cs="Times New Roman"/>
                <w:sz w:val="24"/>
                <w:szCs w:val="24"/>
                <w:lang w:eastAsia="uk-UA"/>
              </w:rPr>
              <w:br/>
              <w:t>до наказу Міністерства юстиції України</w:t>
            </w:r>
            <w:r w:rsidRPr="0084323B">
              <w:rPr>
                <w:rFonts w:ascii="Times New Roman" w:eastAsia="Times New Roman" w:hAnsi="Times New Roman" w:cs="Times New Roman"/>
                <w:sz w:val="24"/>
                <w:szCs w:val="24"/>
                <w:lang w:eastAsia="uk-UA"/>
              </w:rPr>
              <w:br/>
              <w:t>09.02.2016  № 359/5</w:t>
            </w:r>
          </w:p>
        </w:tc>
      </w:tr>
    </w:tbl>
    <w:p w:rsidR="0084323B" w:rsidRPr="0084323B" w:rsidRDefault="0084323B" w:rsidP="0084323B">
      <w:pPr>
        <w:spacing w:before="300" w:after="450" w:line="240" w:lineRule="auto"/>
        <w:ind w:left="225" w:right="225"/>
        <w:jc w:val="center"/>
        <w:rPr>
          <w:rFonts w:ascii="Times New Roman" w:eastAsia="Times New Roman" w:hAnsi="Times New Roman" w:cs="Times New Roman"/>
          <w:sz w:val="24"/>
          <w:szCs w:val="24"/>
          <w:lang w:eastAsia="uk-UA"/>
        </w:rPr>
      </w:pPr>
      <w:bookmarkStart w:id="243" w:name="n472"/>
      <w:bookmarkEnd w:id="243"/>
      <w:r w:rsidRPr="0084323B">
        <w:rPr>
          <w:rFonts w:ascii="Times New Roman" w:eastAsia="Times New Roman" w:hAnsi="Times New Roman" w:cs="Times New Roman"/>
          <w:b/>
          <w:bCs/>
          <w:sz w:val="32"/>
          <w:szCs w:val="32"/>
          <w:lang w:eastAsia="uk-UA"/>
        </w:rPr>
        <w:t>ПЕРЕЛІК</w:t>
      </w:r>
      <w:r w:rsidRPr="0084323B">
        <w:rPr>
          <w:rFonts w:ascii="Times New Roman" w:eastAsia="Times New Roman" w:hAnsi="Times New Roman" w:cs="Times New Roman"/>
          <w:sz w:val="24"/>
          <w:szCs w:val="24"/>
          <w:lang w:eastAsia="uk-UA"/>
        </w:rPr>
        <w:br/>
      </w:r>
      <w:r w:rsidRPr="0084323B">
        <w:rPr>
          <w:rFonts w:ascii="Times New Roman" w:eastAsia="Times New Roman" w:hAnsi="Times New Roman" w:cs="Times New Roman"/>
          <w:b/>
          <w:bCs/>
          <w:sz w:val="32"/>
          <w:szCs w:val="32"/>
          <w:lang w:eastAsia="uk-UA"/>
        </w:rPr>
        <w:t>наказів Міністерства юстиції України, що втратили чинність</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4" w:name="n473"/>
      <w:bookmarkEnd w:id="244"/>
      <w:r w:rsidRPr="0084323B">
        <w:rPr>
          <w:rFonts w:ascii="Times New Roman" w:eastAsia="Times New Roman" w:hAnsi="Times New Roman" w:cs="Times New Roman"/>
          <w:sz w:val="24"/>
          <w:szCs w:val="24"/>
          <w:lang w:eastAsia="uk-UA"/>
        </w:rPr>
        <w:t>1. </w:t>
      </w:r>
      <w:hyperlink r:id="rId182"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w:t>
        </w:r>
      </w:hyperlink>
      <w:hyperlink r:id="rId183" w:tgtFrame="_blank" w:history="1">
        <w:r w:rsidRPr="0084323B">
          <w:rPr>
            <w:rFonts w:ascii="Times New Roman" w:eastAsia="Times New Roman" w:hAnsi="Times New Roman" w:cs="Times New Roman"/>
            <w:color w:val="000099"/>
            <w:sz w:val="24"/>
            <w:szCs w:val="24"/>
            <w:u w:val="single"/>
            <w:lang w:eastAsia="uk-UA"/>
          </w:rPr>
          <w:t>від 08 червня 1998 року № 35/5</w:t>
        </w:r>
      </w:hyperlink>
      <w:r w:rsidRPr="0084323B">
        <w:rPr>
          <w:rFonts w:ascii="Times New Roman" w:eastAsia="Times New Roman" w:hAnsi="Times New Roman" w:cs="Times New Roman"/>
          <w:sz w:val="24"/>
          <w:szCs w:val="24"/>
          <w:lang w:eastAsia="uk-UA"/>
        </w:rPr>
        <w:t> «Про затвердження Положення про порядок державної реєстрації торгово-промислових палат», зареєстрований у Міністерстві юстиції України 08 червня 1998 року за № 369/2809 (зі змінами).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5" w:name="n474"/>
      <w:bookmarkEnd w:id="245"/>
      <w:r w:rsidRPr="0084323B">
        <w:rPr>
          <w:rFonts w:ascii="Times New Roman" w:eastAsia="Times New Roman" w:hAnsi="Times New Roman" w:cs="Times New Roman"/>
          <w:sz w:val="24"/>
          <w:szCs w:val="24"/>
          <w:lang w:eastAsia="uk-UA"/>
        </w:rPr>
        <w:t>2. </w:t>
      </w:r>
      <w:hyperlink r:id="rId184"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16 серпня 2000 року № 34/5</w:t>
        </w:r>
      </w:hyperlink>
      <w:r w:rsidRPr="0084323B">
        <w:rPr>
          <w:rFonts w:ascii="Times New Roman" w:eastAsia="Times New Roman" w:hAnsi="Times New Roman" w:cs="Times New Roman"/>
          <w:sz w:val="24"/>
          <w:szCs w:val="24"/>
          <w:lang w:eastAsia="uk-UA"/>
        </w:rPr>
        <w:t> «Про затвердження Порядку реєстрації статуту Фонду соціального страхування України і статутів інших фондів загальнообов'язкового державного соціального страхування, якщо їх реєстрація передбачена законами України», зареєстрований у Міністерстві юстиції України 27 серпня 2000 року за № 552/4773 (зі змінами).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6" w:name="n475"/>
      <w:bookmarkEnd w:id="246"/>
      <w:r w:rsidRPr="0084323B">
        <w:rPr>
          <w:rFonts w:ascii="Times New Roman" w:eastAsia="Times New Roman" w:hAnsi="Times New Roman" w:cs="Times New Roman"/>
          <w:sz w:val="24"/>
          <w:szCs w:val="24"/>
          <w:lang w:eastAsia="uk-UA"/>
        </w:rPr>
        <w:t>3. </w:t>
      </w:r>
      <w:hyperlink r:id="rId185"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24 вересня 2003 року № 117/5</w:t>
        </w:r>
      </w:hyperlink>
      <w:r w:rsidRPr="0084323B">
        <w:rPr>
          <w:rFonts w:ascii="Times New Roman" w:eastAsia="Times New Roman" w:hAnsi="Times New Roman" w:cs="Times New Roman"/>
          <w:sz w:val="24"/>
          <w:szCs w:val="24"/>
          <w:lang w:eastAsia="uk-UA"/>
        </w:rPr>
        <w:t> «Про затвердження зразка свідоцтва про легалізацію профспілки, об’єднання профспілок», зареєстрований у Міністерстві юстиції України 24 вересня 2003 року за № 841/8162.</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7" w:name="n476"/>
      <w:bookmarkEnd w:id="247"/>
      <w:r w:rsidRPr="0084323B">
        <w:rPr>
          <w:rFonts w:ascii="Times New Roman" w:eastAsia="Times New Roman" w:hAnsi="Times New Roman" w:cs="Times New Roman"/>
          <w:sz w:val="24"/>
          <w:szCs w:val="24"/>
          <w:lang w:eastAsia="uk-UA"/>
        </w:rPr>
        <w:t>4. </w:t>
      </w:r>
      <w:hyperlink r:id="rId186"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02 серпня 2004 року № 75/5</w:t>
        </w:r>
      </w:hyperlink>
      <w:r w:rsidRPr="0084323B">
        <w:rPr>
          <w:rFonts w:ascii="Times New Roman" w:eastAsia="Times New Roman" w:hAnsi="Times New Roman" w:cs="Times New Roman"/>
          <w:sz w:val="24"/>
          <w:szCs w:val="24"/>
          <w:lang w:eastAsia="uk-UA"/>
        </w:rPr>
        <w:t> «Про затвердження зразка свідоцтва про реєстрацію постійно діючого третейського суду», зареєстрований у Міністерстві юстиції України 02 серпня 2004 року за № 956/9555.</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8" w:name="n477"/>
      <w:bookmarkEnd w:id="248"/>
      <w:r w:rsidRPr="0084323B">
        <w:rPr>
          <w:rFonts w:ascii="Times New Roman" w:eastAsia="Times New Roman" w:hAnsi="Times New Roman" w:cs="Times New Roman"/>
          <w:sz w:val="24"/>
          <w:szCs w:val="24"/>
          <w:lang w:eastAsia="uk-UA"/>
        </w:rPr>
        <w:t>5. </w:t>
      </w:r>
      <w:hyperlink r:id="rId187"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22 березня 2006 року № 18/5</w:t>
        </w:r>
      </w:hyperlink>
      <w:r w:rsidRPr="0084323B">
        <w:rPr>
          <w:rFonts w:ascii="Times New Roman" w:eastAsia="Times New Roman" w:hAnsi="Times New Roman" w:cs="Times New Roman"/>
          <w:sz w:val="24"/>
          <w:szCs w:val="24"/>
          <w:lang w:eastAsia="uk-UA"/>
        </w:rPr>
        <w:t> «Щодо державної реєстрації будівельних палат», зареєстрований у Міністерстві юстиції України 23 березня 2006 року за № 324/12198.</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49" w:name="n478"/>
      <w:bookmarkEnd w:id="249"/>
      <w:r w:rsidRPr="0084323B">
        <w:rPr>
          <w:rFonts w:ascii="Times New Roman" w:eastAsia="Times New Roman" w:hAnsi="Times New Roman" w:cs="Times New Roman"/>
          <w:sz w:val="24"/>
          <w:szCs w:val="24"/>
          <w:lang w:eastAsia="uk-UA"/>
        </w:rPr>
        <w:lastRenderedPageBreak/>
        <w:t>6. </w:t>
      </w:r>
      <w:hyperlink r:id="rId188"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08 липня 2011 року № 1828/5</w:t>
        </w:r>
      </w:hyperlink>
      <w:r w:rsidRPr="0084323B">
        <w:rPr>
          <w:rFonts w:ascii="Times New Roman" w:eastAsia="Times New Roman" w:hAnsi="Times New Roman" w:cs="Times New Roman"/>
          <w:sz w:val="24"/>
          <w:szCs w:val="24"/>
          <w:lang w:eastAsia="uk-UA"/>
        </w:rPr>
        <w:t> «Про затвердження Порядку підготовки та оформлення рішень щодо легалізації об'єднань громадян та інших громадських формувань», зареєстрований у Міністерстві юстиції України 13 липня 2011 року за № 855/19593 (зі змінами).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50" w:name="n479"/>
      <w:bookmarkEnd w:id="250"/>
      <w:r w:rsidRPr="0084323B">
        <w:rPr>
          <w:rFonts w:ascii="Times New Roman" w:eastAsia="Times New Roman" w:hAnsi="Times New Roman" w:cs="Times New Roman"/>
          <w:sz w:val="24"/>
          <w:szCs w:val="24"/>
          <w:lang w:eastAsia="uk-UA"/>
        </w:rPr>
        <w:t>7. </w:t>
      </w:r>
      <w:hyperlink r:id="rId189"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19 серпня 2011 року № 2010/5</w:t>
        </w:r>
      </w:hyperlink>
      <w:r w:rsidRPr="0084323B">
        <w:rPr>
          <w:rFonts w:ascii="Times New Roman" w:eastAsia="Times New Roman" w:hAnsi="Times New Roman" w:cs="Times New Roman"/>
          <w:sz w:val="24"/>
          <w:szCs w:val="24"/>
          <w:lang w:eastAsia="uk-UA"/>
        </w:rPr>
        <w:t> «Про затвердження Порядку подання та обігу електронних документів державному реєстратору юридичних осіб та фізичних осіб - підприємців», зареєстрований у Міністерстві юстиції України 23 серпня 2011 року за № 997/19735 (зі змінами).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51" w:name="n480"/>
      <w:bookmarkEnd w:id="251"/>
      <w:r w:rsidRPr="0084323B">
        <w:rPr>
          <w:rFonts w:ascii="Times New Roman" w:eastAsia="Times New Roman" w:hAnsi="Times New Roman" w:cs="Times New Roman"/>
          <w:sz w:val="24"/>
          <w:szCs w:val="24"/>
          <w:lang w:eastAsia="uk-UA"/>
        </w:rPr>
        <w:t>8. </w:t>
      </w:r>
      <w:hyperlink r:id="rId190"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14 грудня 2012 року № 1845/5</w:t>
        </w:r>
      </w:hyperlink>
      <w:r w:rsidRPr="0084323B">
        <w:rPr>
          <w:rFonts w:ascii="Times New Roman" w:eastAsia="Times New Roman" w:hAnsi="Times New Roman" w:cs="Times New Roman"/>
          <w:sz w:val="24"/>
          <w:szCs w:val="24"/>
          <w:lang w:eastAsia="uk-UA"/>
        </w:rPr>
        <w:t> «Про порядок підготовки та оформлення рішень щодо громадських об’єднань», зареєстрований у Міністерстві юстиції України 18 грудня 2012 року за № 2103/22415 (зі змінами).</w:t>
      </w:r>
    </w:p>
    <w:p w:rsidR="0084323B" w:rsidRPr="0084323B" w:rsidRDefault="0084323B" w:rsidP="0084323B">
      <w:pPr>
        <w:spacing w:after="150" w:line="240" w:lineRule="auto"/>
        <w:ind w:firstLine="450"/>
        <w:jc w:val="both"/>
        <w:rPr>
          <w:rFonts w:ascii="Times New Roman" w:eastAsia="Times New Roman" w:hAnsi="Times New Roman" w:cs="Times New Roman"/>
          <w:sz w:val="24"/>
          <w:szCs w:val="24"/>
          <w:lang w:eastAsia="uk-UA"/>
        </w:rPr>
      </w:pPr>
      <w:bookmarkStart w:id="252" w:name="n481"/>
      <w:bookmarkEnd w:id="252"/>
      <w:r w:rsidRPr="0084323B">
        <w:rPr>
          <w:rFonts w:ascii="Times New Roman" w:eastAsia="Times New Roman" w:hAnsi="Times New Roman" w:cs="Times New Roman"/>
          <w:sz w:val="24"/>
          <w:szCs w:val="24"/>
          <w:lang w:eastAsia="uk-UA"/>
        </w:rPr>
        <w:t>9. </w:t>
      </w:r>
      <w:hyperlink r:id="rId191" w:tgtFrame="_blank" w:history="1">
        <w:r w:rsidRPr="0084323B">
          <w:rPr>
            <w:rFonts w:ascii="Times New Roman" w:eastAsia="Times New Roman" w:hAnsi="Times New Roman" w:cs="Times New Roman"/>
            <w:color w:val="000099"/>
            <w:sz w:val="24"/>
            <w:szCs w:val="24"/>
            <w:u w:val="single"/>
            <w:lang w:eastAsia="uk-UA"/>
          </w:rPr>
          <w:t>Наказ Міністерства юстиції України від 01 липня 2013 року № 1302/5</w:t>
        </w:r>
      </w:hyperlink>
      <w:r w:rsidRPr="0084323B">
        <w:rPr>
          <w:rFonts w:ascii="Times New Roman" w:eastAsia="Times New Roman" w:hAnsi="Times New Roman" w:cs="Times New Roman"/>
          <w:sz w:val="24"/>
          <w:szCs w:val="24"/>
          <w:lang w:eastAsia="uk-UA"/>
        </w:rPr>
        <w:t> «Про затвердження Порядку передачі даних про юридичних осіб, зареєстрованих (легалізованих) відповідно до частини четвертої статті 3 Закону України «Про державну реєстрацію юридичних осіб та фізичних осіб - підприємців», зареєстрований у Міністерстві юстиції України 02 липня 2013 року за № 1105/23637 (зі змінами).</w:t>
      </w:r>
    </w:p>
    <w:p w:rsidR="0084323B" w:rsidRPr="0084323B" w:rsidRDefault="0084323B" w:rsidP="0084323B">
      <w:pPr>
        <w:spacing w:after="0" w:line="240" w:lineRule="auto"/>
        <w:rPr>
          <w:rFonts w:ascii="Times New Roman" w:eastAsia="Times New Roman" w:hAnsi="Times New Roman" w:cs="Times New Roman"/>
          <w:sz w:val="24"/>
          <w:szCs w:val="24"/>
          <w:lang w:eastAsia="uk-UA"/>
        </w:rPr>
      </w:pPr>
      <w:r w:rsidRPr="0084323B">
        <w:rPr>
          <w:rFonts w:ascii="Times New Roman" w:eastAsia="Times New Roman" w:hAnsi="Times New Roman" w:cs="Times New Roman"/>
          <w:sz w:val="24"/>
          <w:szCs w:val="24"/>
          <w:lang w:eastAsia="uk-UA"/>
        </w:rPr>
        <w:pict>
          <v:rect id="_x0000_i1027" style="width:0;height:0" o:hrstd="t" o:hrnoshade="t" o:hr="t" fillcolor="black" stroked="f"/>
        </w:pict>
      </w:r>
    </w:p>
    <w:p w:rsidR="001B51B0" w:rsidRDefault="0084323B"/>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39"/>
    <w:rsid w:val="0084323B"/>
    <w:rsid w:val="00C12514"/>
    <w:rsid w:val="00C73BC7"/>
    <w:rsid w:val="00F57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C4AA-2AAB-4A9F-A31C-C325839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4323B"/>
  </w:style>
  <w:style w:type="paragraph" w:customStyle="1" w:styleId="rvps4">
    <w:name w:val="rvps4"/>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4323B"/>
  </w:style>
  <w:style w:type="paragraph" w:customStyle="1" w:styleId="rvps7">
    <w:name w:val="rvps7"/>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4323B"/>
  </w:style>
  <w:style w:type="paragraph" w:customStyle="1" w:styleId="rvps14">
    <w:name w:val="rvps14"/>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84323B"/>
    <w:rPr>
      <w:i/>
      <w:iCs/>
    </w:rPr>
  </w:style>
  <w:style w:type="paragraph" w:customStyle="1" w:styleId="rvps18">
    <w:name w:val="rvps18"/>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84323B"/>
    <w:rPr>
      <w:color w:val="0000FF"/>
      <w:u w:val="single"/>
    </w:rPr>
  </w:style>
  <w:style w:type="character" w:styleId="a5">
    <w:name w:val="FollowedHyperlink"/>
    <w:basedOn w:val="a0"/>
    <w:uiPriority w:val="99"/>
    <w:semiHidden/>
    <w:unhideWhenUsed/>
    <w:rsid w:val="0084323B"/>
    <w:rPr>
      <w:color w:val="800080"/>
      <w:u w:val="single"/>
    </w:rPr>
  </w:style>
  <w:style w:type="paragraph" w:customStyle="1" w:styleId="rvps2">
    <w:name w:val="rvps2"/>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4323B"/>
  </w:style>
  <w:style w:type="character" w:customStyle="1" w:styleId="rvts46">
    <w:name w:val="rvts46"/>
    <w:basedOn w:val="a0"/>
    <w:rsid w:val="0084323B"/>
  </w:style>
  <w:style w:type="character" w:customStyle="1" w:styleId="rvts11">
    <w:name w:val="rvts11"/>
    <w:basedOn w:val="a0"/>
    <w:rsid w:val="0084323B"/>
  </w:style>
  <w:style w:type="character" w:customStyle="1" w:styleId="rvts44">
    <w:name w:val="rvts44"/>
    <w:basedOn w:val="a0"/>
    <w:rsid w:val="0084323B"/>
  </w:style>
  <w:style w:type="paragraph" w:customStyle="1" w:styleId="rvps15">
    <w:name w:val="rvps15"/>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84323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21011">
      <w:bodyDiv w:val="1"/>
      <w:marLeft w:val="0"/>
      <w:marRight w:val="0"/>
      <w:marTop w:val="0"/>
      <w:marBottom w:val="0"/>
      <w:divBdr>
        <w:top w:val="none" w:sz="0" w:space="0" w:color="auto"/>
        <w:left w:val="none" w:sz="0" w:space="0" w:color="auto"/>
        <w:bottom w:val="none" w:sz="0" w:space="0" w:color="auto"/>
        <w:right w:val="none" w:sz="0" w:space="0" w:color="auto"/>
      </w:divBdr>
      <w:divsChild>
        <w:div w:id="357245849">
          <w:marLeft w:val="0"/>
          <w:marRight w:val="0"/>
          <w:marTop w:val="0"/>
          <w:marBottom w:val="0"/>
          <w:divBdr>
            <w:top w:val="none" w:sz="0" w:space="0" w:color="auto"/>
            <w:left w:val="none" w:sz="0" w:space="0" w:color="auto"/>
            <w:bottom w:val="none" w:sz="0" w:space="0" w:color="auto"/>
            <w:right w:val="none" w:sz="0" w:space="0" w:color="auto"/>
          </w:divBdr>
          <w:divsChild>
            <w:div w:id="583606515">
              <w:marLeft w:val="-225"/>
              <w:marRight w:val="-225"/>
              <w:marTop w:val="0"/>
              <w:marBottom w:val="0"/>
              <w:divBdr>
                <w:top w:val="none" w:sz="0" w:space="0" w:color="auto"/>
                <w:left w:val="none" w:sz="0" w:space="0" w:color="auto"/>
                <w:bottom w:val="none" w:sz="0" w:space="0" w:color="auto"/>
                <w:right w:val="none" w:sz="0" w:space="0" w:color="auto"/>
              </w:divBdr>
              <w:divsChild>
                <w:div w:id="1249188850">
                  <w:marLeft w:val="0"/>
                  <w:marRight w:val="0"/>
                  <w:marTop w:val="0"/>
                  <w:marBottom w:val="0"/>
                  <w:divBdr>
                    <w:top w:val="none" w:sz="0" w:space="0" w:color="auto"/>
                    <w:left w:val="none" w:sz="0" w:space="0" w:color="auto"/>
                    <w:bottom w:val="none" w:sz="0" w:space="0" w:color="auto"/>
                    <w:right w:val="none" w:sz="0" w:space="0" w:color="auto"/>
                  </w:divBdr>
                  <w:divsChild>
                    <w:div w:id="1856770278">
                      <w:marLeft w:val="0"/>
                      <w:marRight w:val="0"/>
                      <w:marTop w:val="0"/>
                      <w:marBottom w:val="0"/>
                      <w:divBdr>
                        <w:top w:val="none" w:sz="0" w:space="0" w:color="auto"/>
                        <w:left w:val="none" w:sz="0" w:space="0" w:color="auto"/>
                        <w:bottom w:val="none" w:sz="0" w:space="0" w:color="auto"/>
                        <w:right w:val="none" w:sz="0" w:space="0" w:color="auto"/>
                      </w:divBdr>
                      <w:divsChild>
                        <w:div w:id="676735442">
                          <w:marLeft w:val="0"/>
                          <w:marRight w:val="0"/>
                          <w:marTop w:val="0"/>
                          <w:marBottom w:val="0"/>
                          <w:divBdr>
                            <w:top w:val="none" w:sz="0" w:space="0" w:color="auto"/>
                            <w:left w:val="none" w:sz="0" w:space="0" w:color="auto"/>
                            <w:bottom w:val="none" w:sz="0" w:space="0" w:color="auto"/>
                            <w:right w:val="none" w:sz="0" w:space="0" w:color="auto"/>
                          </w:divBdr>
                          <w:divsChild>
                            <w:div w:id="1465850723">
                              <w:marLeft w:val="0"/>
                              <w:marRight w:val="0"/>
                              <w:marTop w:val="0"/>
                              <w:marBottom w:val="0"/>
                              <w:divBdr>
                                <w:top w:val="none" w:sz="0" w:space="0" w:color="auto"/>
                                <w:left w:val="none" w:sz="0" w:space="0" w:color="auto"/>
                                <w:bottom w:val="none" w:sz="0" w:space="0" w:color="auto"/>
                                <w:right w:val="none" w:sz="0" w:space="0" w:color="auto"/>
                              </w:divBdr>
                              <w:divsChild>
                                <w:div w:id="336808740">
                                  <w:marLeft w:val="0"/>
                                  <w:marRight w:val="0"/>
                                  <w:marTop w:val="150"/>
                                  <w:marBottom w:val="150"/>
                                  <w:divBdr>
                                    <w:top w:val="none" w:sz="0" w:space="0" w:color="auto"/>
                                    <w:left w:val="none" w:sz="0" w:space="0" w:color="auto"/>
                                    <w:bottom w:val="none" w:sz="0" w:space="0" w:color="auto"/>
                                    <w:right w:val="none" w:sz="0" w:space="0" w:color="auto"/>
                                  </w:divBdr>
                                </w:div>
                                <w:div w:id="366682898">
                                  <w:marLeft w:val="0"/>
                                  <w:marRight w:val="0"/>
                                  <w:marTop w:val="0"/>
                                  <w:marBottom w:val="0"/>
                                  <w:divBdr>
                                    <w:top w:val="none" w:sz="0" w:space="0" w:color="auto"/>
                                    <w:left w:val="none" w:sz="0" w:space="0" w:color="auto"/>
                                    <w:bottom w:val="none" w:sz="0" w:space="0" w:color="auto"/>
                                    <w:right w:val="none" w:sz="0" w:space="0" w:color="auto"/>
                                  </w:divBdr>
                                </w:div>
                                <w:div w:id="1834179144">
                                  <w:marLeft w:val="0"/>
                                  <w:marRight w:val="0"/>
                                  <w:marTop w:val="0"/>
                                  <w:marBottom w:val="150"/>
                                  <w:divBdr>
                                    <w:top w:val="none" w:sz="0" w:space="0" w:color="auto"/>
                                    <w:left w:val="none" w:sz="0" w:space="0" w:color="auto"/>
                                    <w:bottom w:val="none" w:sz="0" w:space="0" w:color="auto"/>
                                    <w:right w:val="none" w:sz="0" w:space="0" w:color="auto"/>
                                  </w:divBdr>
                                </w:div>
                                <w:div w:id="180826267">
                                  <w:marLeft w:val="0"/>
                                  <w:marRight w:val="0"/>
                                  <w:marTop w:val="0"/>
                                  <w:marBottom w:val="150"/>
                                  <w:divBdr>
                                    <w:top w:val="none" w:sz="0" w:space="0" w:color="auto"/>
                                    <w:left w:val="none" w:sz="0" w:space="0" w:color="auto"/>
                                    <w:bottom w:val="none" w:sz="0" w:space="0" w:color="auto"/>
                                    <w:right w:val="none" w:sz="0" w:space="0" w:color="auto"/>
                                  </w:divBdr>
                                </w:div>
                                <w:div w:id="1040978997">
                                  <w:marLeft w:val="0"/>
                                  <w:marRight w:val="0"/>
                                  <w:marTop w:val="0"/>
                                  <w:marBottom w:val="0"/>
                                  <w:divBdr>
                                    <w:top w:val="none" w:sz="0" w:space="0" w:color="auto"/>
                                    <w:left w:val="none" w:sz="0" w:space="0" w:color="auto"/>
                                    <w:bottom w:val="none" w:sz="0" w:space="0" w:color="auto"/>
                                    <w:right w:val="none" w:sz="0" w:space="0" w:color="auto"/>
                                  </w:divBdr>
                                </w:div>
                                <w:div w:id="973102638">
                                  <w:marLeft w:val="0"/>
                                  <w:marRight w:val="0"/>
                                  <w:marTop w:val="0"/>
                                  <w:marBottom w:val="0"/>
                                  <w:divBdr>
                                    <w:top w:val="none" w:sz="0" w:space="0" w:color="auto"/>
                                    <w:left w:val="none" w:sz="0" w:space="0" w:color="auto"/>
                                    <w:bottom w:val="none" w:sz="0" w:space="0" w:color="auto"/>
                                    <w:right w:val="none" w:sz="0" w:space="0" w:color="auto"/>
                                  </w:divBdr>
                                </w:div>
                                <w:div w:id="1090925330">
                                  <w:marLeft w:val="0"/>
                                  <w:marRight w:val="0"/>
                                  <w:marTop w:val="0"/>
                                  <w:marBottom w:val="0"/>
                                  <w:divBdr>
                                    <w:top w:val="none" w:sz="0" w:space="0" w:color="auto"/>
                                    <w:left w:val="none" w:sz="0" w:space="0" w:color="auto"/>
                                    <w:bottom w:val="none" w:sz="0" w:space="0" w:color="auto"/>
                                    <w:right w:val="none" w:sz="0" w:space="0" w:color="auto"/>
                                  </w:divBdr>
                                </w:div>
                                <w:div w:id="1148205679">
                                  <w:marLeft w:val="0"/>
                                  <w:marRight w:val="0"/>
                                  <w:marTop w:val="0"/>
                                  <w:marBottom w:val="0"/>
                                  <w:divBdr>
                                    <w:top w:val="none" w:sz="0" w:space="0" w:color="auto"/>
                                    <w:left w:val="none" w:sz="0" w:space="0" w:color="auto"/>
                                    <w:bottom w:val="none" w:sz="0" w:space="0" w:color="auto"/>
                                    <w:right w:val="none" w:sz="0" w:space="0" w:color="auto"/>
                                  </w:divBdr>
                                </w:div>
                                <w:div w:id="1600331338">
                                  <w:marLeft w:val="0"/>
                                  <w:marRight w:val="0"/>
                                  <w:marTop w:val="0"/>
                                  <w:marBottom w:val="0"/>
                                  <w:divBdr>
                                    <w:top w:val="none" w:sz="0" w:space="0" w:color="auto"/>
                                    <w:left w:val="none" w:sz="0" w:space="0" w:color="auto"/>
                                    <w:bottom w:val="none" w:sz="0" w:space="0" w:color="auto"/>
                                    <w:right w:val="none" w:sz="0" w:space="0" w:color="auto"/>
                                  </w:divBdr>
                                </w:div>
                                <w:div w:id="389354585">
                                  <w:marLeft w:val="0"/>
                                  <w:marRight w:val="0"/>
                                  <w:marTop w:val="0"/>
                                  <w:marBottom w:val="0"/>
                                  <w:divBdr>
                                    <w:top w:val="none" w:sz="0" w:space="0" w:color="auto"/>
                                    <w:left w:val="none" w:sz="0" w:space="0" w:color="auto"/>
                                    <w:bottom w:val="none" w:sz="0" w:space="0" w:color="auto"/>
                                    <w:right w:val="none" w:sz="0" w:space="0" w:color="auto"/>
                                  </w:divBdr>
                                </w:div>
                                <w:div w:id="571549884">
                                  <w:marLeft w:val="0"/>
                                  <w:marRight w:val="0"/>
                                  <w:marTop w:val="0"/>
                                  <w:marBottom w:val="0"/>
                                  <w:divBdr>
                                    <w:top w:val="none" w:sz="0" w:space="0" w:color="auto"/>
                                    <w:left w:val="none" w:sz="0" w:space="0" w:color="auto"/>
                                    <w:bottom w:val="none" w:sz="0" w:space="0" w:color="auto"/>
                                    <w:right w:val="none" w:sz="0" w:space="0" w:color="auto"/>
                                  </w:divBdr>
                                </w:div>
                                <w:div w:id="1014108037">
                                  <w:marLeft w:val="0"/>
                                  <w:marRight w:val="0"/>
                                  <w:marTop w:val="0"/>
                                  <w:marBottom w:val="0"/>
                                  <w:divBdr>
                                    <w:top w:val="none" w:sz="0" w:space="0" w:color="auto"/>
                                    <w:left w:val="none" w:sz="0" w:space="0" w:color="auto"/>
                                    <w:bottom w:val="none" w:sz="0" w:space="0" w:color="auto"/>
                                    <w:right w:val="none" w:sz="0" w:space="0" w:color="auto"/>
                                  </w:divBdr>
                                </w:div>
                                <w:div w:id="1585797034">
                                  <w:marLeft w:val="0"/>
                                  <w:marRight w:val="0"/>
                                  <w:marTop w:val="0"/>
                                  <w:marBottom w:val="0"/>
                                  <w:divBdr>
                                    <w:top w:val="none" w:sz="0" w:space="0" w:color="auto"/>
                                    <w:left w:val="none" w:sz="0" w:space="0" w:color="auto"/>
                                    <w:bottom w:val="none" w:sz="0" w:space="0" w:color="auto"/>
                                    <w:right w:val="none" w:sz="0" w:space="0" w:color="auto"/>
                                  </w:divBdr>
                                </w:div>
                                <w:div w:id="966203745">
                                  <w:marLeft w:val="0"/>
                                  <w:marRight w:val="0"/>
                                  <w:marTop w:val="0"/>
                                  <w:marBottom w:val="0"/>
                                  <w:divBdr>
                                    <w:top w:val="none" w:sz="0" w:space="0" w:color="auto"/>
                                    <w:left w:val="none" w:sz="0" w:space="0" w:color="auto"/>
                                    <w:bottom w:val="none" w:sz="0" w:space="0" w:color="auto"/>
                                    <w:right w:val="none" w:sz="0" w:space="0" w:color="auto"/>
                                  </w:divBdr>
                                </w:div>
                                <w:div w:id="816146939">
                                  <w:marLeft w:val="0"/>
                                  <w:marRight w:val="0"/>
                                  <w:marTop w:val="0"/>
                                  <w:marBottom w:val="0"/>
                                  <w:divBdr>
                                    <w:top w:val="none" w:sz="0" w:space="0" w:color="auto"/>
                                    <w:left w:val="none" w:sz="0" w:space="0" w:color="auto"/>
                                    <w:bottom w:val="none" w:sz="0" w:space="0" w:color="auto"/>
                                    <w:right w:val="none" w:sz="0" w:space="0" w:color="auto"/>
                                  </w:divBdr>
                                </w:div>
                                <w:div w:id="1693727682">
                                  <w:marLeft w:val="0"/>
                                  <w:marRight w:val="0"/>
                                  <w:marTop w:val="0"/>
                                  <w:marBottom w:val="0"/>
                                  <w:divBdr>
                                    <w:top w:val="none" w:sz="0" w:space="0" w:color="auto"/>
                                    <w:left w:val="none" w:sz="0" w:space="0" w:color="auto"/>
                                    <w:bottom w:val="none" w:sz="0" w:space="0" w:color="auto"/>
                                    <w:right w:val="none" w:sz="0" w:space="0" w:color="auto"/>
                                  </w:divBdr>
                                </w:div>
                                <w:div w:id="297539967">
                                  <w:marLeft w:val="0"/>
                                  <w:marRight w:val="0"/>
                                  <w:marTop w:val="0"/>
                                  <w:marBottom w:val="0"/>
                                  <w:divBdr>
                                    <w:top w:val="none" w:sz="0" w:space="0" w:color="auto"/>
                                    <w:left w:val="none" w:sz="0" w:space="0" w:color="auto"/>
                                    <w:bottom w:val="none" w:sz="0" w:space="0" w:color="auto"/>
                                    <w:right w:val="none" w:sz="0" w:space="0" w:color="auto"/>
                                  </w:divBdr>
                                </w:div>
                                <w:div w:id="937250234">
                                  <w:marLeft w:val="0"/>
                                  <w:marRight w:val="0"/>
                                  <w:marTop w:val="0"/>
                                  <w:marBottom w:val="0"/>
                                  <w:divBdr>
                                    <w:top w:val="none" w:sz="0" w:space="0" w:color="auto"/>
                                    <w:left w:val="none" w:sz="0" w:space="0" w:color="auto"/>
                                    <w:bottom w:val="none" w:sz="0" w:space="0" w:color="auto"/>
                                    <w:right w:val="none" w:sz="0" w:space="0" w:color="auto"/>
                                  </w:divBdr>
                                </w:div>
                                <w:div w:id="180437063">
                                  <w:marLeft w:val="0"/>
                                  <w:marRight w:val="0"/>
                                  <w:marTop w:val="0"/>
                                  <w:marBottom w:val="0"/>
                                  <w:divBdr>
                                    <w:top w:val="none" w:sz="0" w:space="0" w:color="auto"/>
                                    <w:left w:val="none" w:sz="0" w:space="0" w:color="auto"/>
                                    <w:bottom w:val="none" w:sz="0" w:space="0" w:color="auto"/>
                                    <w:right w:val="none" w:sz="0" w:space="0" w:color="auto"/>
                                  </w:divBdr>
                                </w:div>
                                <w:div w:id="2033846797">
                                  <w:marLeft w:val="0"/>
                                  <w:marRight w:val="0"/>
                                  <w:marTop w:val="0"/>
                                  <w:marBottom w:val="0"/>
                                  <w:divBdr>
                                    <w:top w:val="none" w:sz="0" w:space="0" w:color="auto"/>
                                    <w:left w:val="none" w:sz="0" w:space="0" w:color="auto"/>
                                    <w:bottom w:val="none" w:sz="0" w:space="0" w:color="auto"/>
                                    <w:right w:val="none" w:sz="0" w:space="0" w:color="auto"/>
                                  </w:divBdr>
                                </w:div>
                                <w:div w:id="600718625">
                                  <w:marLeft w:val="0"/>
                                  <w:marRight w:val="0"/>
                                  <w:marTop w:val="0"/>
                                  <w:marBottom w:val="0"/>
                                  <w:divBdr>
                                    <w:top w:val="none" w:sz="0" w:space="0" w:color="auto"/>
                                    <w:left w:val="none" w:sz="0" w:space="0" w:color="auto"/>
                                    <w:bottom w:val="none" w:sz="0" w:space="0" w:color="auto"/>
                                    <w:right w:val="none" w:sz="0" w:space="0" w:color="auto"/>
                                  </w:divBdr>
                                </w:div>
                                <w:div w:id="1205677808">
                                  <w:marLeft w:val="0"/>
                                  <w:marRight w:val="0"/>
                                  <w:marTop w:val="0"/>
                                  <w:marBottom w:val="150"/>
                                  <w:divBdr>
                                    <w:top w:val="none" w:sz="0" w:space="0" w:color="auto"/>
                                    <w:left w:val="none" w:sz="0" w:space="0" w:color="auto"/>
                                    <w:bottom w:val="none" w:sz="0" w:space="0" w:color="auto"/>
                                    <w:right w:val="none" w:sz="0" w:space="0" w:color="auto"/>
                                  </w:divBdr>
                                </w:div>
                                <w:div w:id="1791364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644-18" TargetMode="External"/><Relationship Id="rId21" Type="http://schemas.openxmlformats.org/officeDocument/2006/relationships/hyperlink" Target="https://zakon.rada.gov.ua/laws/show/z1614-23" TargetMode="External"/><Relationship Id="rId42" Type="http://schemas.openxmlformats.org/officeDocument/2006/relationships/hyperlink" Target="https://zakon.rada.gov.ua/laws/show/5203-17" TargetMode="External"/><Relationship Id="rId63" Type="http://schemas.openxmlformats.org/officeDocument/2006/relationships/hyperlink" Target="https://zakon.rada.gov.ua/laws/show/z1426-16" TargetMode="External"/><Relationship Id="rId84" Type="http://schemas.openxmlformats.org/officeDocument/2006/relationships/hyperlink" Target="https://zakon.rada.gov.ua/laws/show/z1426-16" TargetMode="External"/><Relationship Id="rId138" Type="http://schemas.openxmlformats.org/officeDocument/2006/relationships/hyperlink" Target="https://zakon.rada.gov.ua/laws/show/3425-12" TargetMode="External"/><Relationship Id="rId159" Type="http://schemas.openxmlformats.org/officeDocument/2006/relationships/hyperlink" Target="https://zakon.rada.gov.ua/laws/show/755-15" TargetMode="External"/><Relationship Id="rId170" Type="http://schemas.openxmlformats.org/officeDocument/2006/relationships/hyperlink" Target="https://zakon.rada.gov.ua/laws/show/z0728-24" TargetMode="External"/><Relationship Id="rId191" Type="http://schemas.openxmlformats.org/officeDocument/2006/relationships/hyperlink" Target="https://zakon.rada.gov.ua/laws/show/z1105-13" TargetMode="External"/><Relationship Id="rId107" Type="http://schemas.openxmlformats.org/officeDocument/2006/relationships/hyperlink" Target="https://zakon.rada.gov.ua/laws/show/1644-18" TargetMode="External"/><Relationship Id="rId11" Type="http://schemas.openxmlformats.org/officeDocument/2006/relationships/hyperlink" Target="https://zakon.rada.gov.ua/laws/show/z0028-20" TargetMode="External"/><Relationship Id="rId32" Type="http://schemas.openxmlformats.org/officeDocument/2006/relationships/hyperlink" Target="https://zakon.rada.gov.ua/laws/show/z0751-23" TargetMode="External"/><Relationship Id="rId53" Type="http://schemas.openxmlformats.org/officeDocument/2006/relationships/hyperlink" Target="https://zakon.rada.gov.ua/laws/show/z2018-24" TargetMode="External"/><Relationship Id="rId74" Type="http://schemas.openxmlformats.org/officeDocument/2006/relationships/hyperlink" Target="https://zakon.rada.gov.ua/laws/show/z0721-21" TargetMode="External"/><Relationship Id="rId128" Type="http://schemas.openxmlformats.org/officeDocument/2006/relationships/hyperlink" Target="https://zakon.rada.gov.ua/laws/show/z0028-20" TargetMode="External"/><Relationship Id="rId149" Type="http://schemas.openxmlformats.org/officeDocument/2006/relationships/hyperlink" Target="https://zakon.rada.gov.ua/laws/show/z1426-16" TargetMode="External"/><Relationship Id="rId5" Type="http://schemas.openxmlformats.org/officeDocument/2006/relationships/hyperlink" Target="https://zakon.rada.gov.ua/laws/show/z0840-16" TargetMode="External"/><Relationship Id="rId95" Type="http://schemas.openxmlformats.org/officeDocument/2006/relationships/hyperlink" Target="https://zakon.rada.gov.ua/laws/show/z0028-20" TargetMode="External"/><Relationship Id="rId160" Type="http://schemas.openxmlformats.org/officeDocument/2006/relationships/hyperlink" Target="https://zakon.rada.gov.ua/laws/show/z1426-16" TargetMode="External"/><Relationship Id="rId181" Type="http://schemas.openxmlformats.org/officeDocument/2006/relationships/hyperlink" Target="https://zakon.rada.gov.ua/laws/show/z1426-16" TargetMode="External"/><Relationship Id="rId22" Type="http://schemas.openxmlformats.org/officeDocument/2006/relationships/hyperlink" Target="https://zakon.rada.gov.ua/laws/show/z1617-23" TargetMode="External"/><Relationship Id="rId43" Type="http://schemas.openxmlformats.org/officeDocument/2006/relationships/hyperlink" Target="https://zakon.rada.gov.ua/laws/show/z0028-20" TargetMode="External"/><Relationship Id="rId64" Type="http://schemas.openxmlformats.org/officeDocument/2006/relationships/hyperlink" Target="https://zakon.rada.gov.ua/laws/show/z1426-16" TargetMode="External"/><Relationship Id="rId118" Type="http://schemas.openxmlformats.org/officeDocument/2006/relationships/hyperlink" Target="https://zakon.rada.gov.ua/laws/show/1644-18" TargetMode="External"/><Relationship Id="rId139" Type="http://schemas.openxmlformats.org/officeDocument/2006/relationships/hyperlink" Target="https://zakon.rada.gov.ua/laws/show/z1426-16" TargetMode="External"/><Relationship Id="rId85" Type="http://schemas.openxmlformats.org/officeDocument/2006/relationships/hyperlink" Target="https://zakon.rada.gov.ua/laws/show/z1518-18" TargetMode="External"/><Relationship Id="rId150" Type="http://schemas.openxmlformats.org/officeDocument/2006/relationships/hyperlink" Target="https://zakon.rada.gov.ua/laws/show/755-15" TargetMode="External"/><Relationship Id="rId171" Type="http://schemas.openxmlformats.org/officeDocument/2006/relationships/hyperlink" Target="https://zakon.rada.gov.ua/laws/show/z0899-22" TargetMode="External"/><Relationship Id="rId192" Type="http://schemas.openxmlformats.org/officeDocument/2006/relationships/fontTable" Target="fontTable.xml"/><Relationship Id="rId12" Type="http://schemas.openxmlformats.org/officeDocument/2006/relationships/hyperlink" Target="https://zakon.rada.gov.ua/laws/show/z0323-20" TargetMode="External"/><Relationship Id="rId33" Type="http://schemas.openxmlformats.org/officeDocument/2006/relationships/hyperlink" Target="https://zakon.rada.gov.ua/laws/show/z0751-23" TargetMode="External"/><Relationship Id="rId108" Type="http://schemas.openxmlformats.org/officeDocument/2006/relationships/hyperlink" Target="https://zakon.rada.gov.ua/laws/show/1644-18" TargetMode="External"/><Relationship Id="rId129" Type="http://schemas.openxmlformats.org/officeDocument/2006/relationships/hyperlink" Target="https://zakon.rada.gov.ua/laws/show/z0899-22" TargetMode="External"/><Relationship Id="rId54" Type="http://schemas.openxmlformats.org/officeDocument/2006/relationships/hyperlink" Target="https://zakon.rada.gov.ua/laws/show/z0028-20" TargetMode="External"/><Relationship Id="rId75" Type="http://schemas.openxmlformats.org/officeDocument/2006/relationships/hyperlink" Target="https://zakon.rada.gov.ua/laws/show/z0028-20" TargetMode="External"/><Relationship Id="rId96" Type="http://schemas.openxmlformats.org/officeDocument/2006/relationships/hyperlink" Target="https://zakon.rada.gov.ua/laws/show/z0899-22" TargetMode="External"/><Relationship Id="rId140" Type="http://schemas.openxmlformats.org/officeDocument/2006/relationships/hyperlink" Target="https://zakon.rada.gov.ua/laws/show/z0751-23" TargetMode="External"/><Relationship Id="rId161" Type="http://schemas.openxmlformats.org/officeDocument/2006/relationships/hyperlink" Target="https://zakon.rada.gov.ua/laws/show/z0539-23" TargetMode="External"/><Relationship Id="rId182" Type="http://schemas.openxmlformats.org/officeDocument/2006/relationships/hyperlink" Target="https://zakon.rada.gov.ua/laws/show/z0369-98" TargetMode="External"/><Relationship Id="rId6" Type="http://schemas.openxmlformats.org/officeDocument/2006/relationships/hyperlink" Target="https://zakon.rada.gov.ua/laws/show/z1017-16" TargetMode="External"/><Relationship Id="rId23" Type="http://schemas.openxmlformats.org/officeDocument/2006/relationships/hyperlink" Target="https://zakon.rada.gov.ua/laws/show/z0364-24" TargetMode="External"/><Relationship Id="rId119" Type="http://schemas.openxmlformats.org/officeDocument/2006/relationships/hyperlink" Target="https://zakon.rada.gov.ua/laws/show/z0751-23" TargetMode="External"/><Relationship Id="rId44" Type="http://schemas.openxmlformats.org/officeDocument/2006/relationships/hyperlink" Target="https://zakon.rada.gov.ua/laws/show/755-15" TargetMode="External"/><Relationship Id="rId65" Type="http://schemas.openxmlformats.org/officeDocument/2006/relationships/hyperlink" Target="https://zakon.rada.gov.ua/laws/show/z0728-24" TargetMode="External"/><Relationship Id="rId86" Type="http://schemas.openxmlformats.org/officeDocument/2006/relationships/hyperlink" Target="https://zakon.rada.gov.ua/laws/show/5492-17" TargetMode="External"/><Relationship Id="rId130" Type="http://schemas.openxmlformats.org/officeDocument/2006/relationships/hyperlink" Target="https://zakon.rada.gov.ua/laws/show/z0429-20" TargetMode="External"/><Relationship Id="rId151" Type="http://schemas.openxmlformats.org/officeDocument/2006/relationships/hyperlink" Target="https://zakon.rada.gov.ua/laws/show/z1426-16" TargetMode="External"/><Relationship Id="rId172" Type="http://schemas.openxmlformats.org/officeDocument/2006/relationships/hyperlink" Target="https://zakon.rada.gov.ua/laws/show/254%D0%BA/96-%D0%B2%D1%80" TargetMode="External"/><Relationship Id="rId193" Type="http://schemas.openxmlformats.org/officeDocument/2006/relationships/theme" Target="theme/theme1.xml"/><Relationship Id="rId13" Type="http://schemas.openxmlformats.org/officeDocument/2006/relationships/hyperlink" Target="https://zakon.rada.gov.ua/laws/show/z0429-20" TargetMode="External"/><Relationship Id="rId109" Type="http://schemas.openxmlformats.org/officeDocument/2006/relationships/hyperlink" Target="https://zakon.rada.gov.ua/laws/show/1644-18" TargetMode="External"/><Relationship Id="rId34" Type="http://schemas.openxmlformats.org/officeDocument/2006/relationships/hyperlink" Target="https://zakon.rada.gov.ua/laws/show/z0728-24" TargetMode="External"/><Relationship Id="rId50" Type="http://schemas.openxmlformats.org/officeDocument/2006/relationships/hyperlink" Target="https://zakon.rada.gov.ua/laws/show/755-15" TargetMode="External"/><Relationship Id="rId55" Type="http://schemas.openxmlformats.org/officeDocument/2006/relationships/hyperlink" Target="https://zakon.rada.gov.ua/laws/show/z0728-24" TargetMode="External"/><Relationship Id="rId76" Type="http://schemas.openxmlformats.org/officeDocument/2006/relationships/hyperlink" Target="https://zakon.rada.gov.ua/laws/show/z0840-16" TargetMode="External"/><Relationship Id="rId97" Type="http://schemas.openxmlformats.org/officeDocument/2006/relationships/hyperlink" Target="https://zakon.rada.gov.ua/laws/show/755-15" TargetMode="External"/><Relationship Id="rId104" Type="http://schemas.openxmlformats.org/officeDocument/2006/relationships/hyperlink" Target="https://zakon.rada.gov.ua/laws/show/z0899-22" TargetMode="External"/><Relationship Id="rId120" Type="http://schemas.openxmlformats.org/officeDocument/2006/relationships/hyperlink" Target="https://zakon.rada.gov.ua/laws/show/z1001-23" TargetMode="External"/><Relationship Id="rId125" Type="http://schemas.openxmlformats.org/officeDocument/2006/relationships/hyperlink" Target="https://zakon.rada.gov.ua/laws/show/z0728-24" TargetMode="External"/><Relationship Id="rId141" Type="http://schemas.openxmlformats.org/officeDocument/2006/relationships/hyperlink" Target="https://zakon.rada.gov.ua/laws/show/z1614-23" TargetMode="External"/><Relationship Id="rId146" Type="http://schemas.openxmlformats.org/officeDocument/2006/relationships/hyperlink" Target="https://zakon.rada.gov.ua/laws/show/z0751-23" TargetMode="External"/><Relationship Id="rId167" Type="http://schemas.openxmlformats.org/officeDocument/2006/relationships/hyperlink" Target="https://zakon.rada.gov.ua/laws/show/z0899-22" TargetMode="External"/><Relationship Id="rId188" Type="http://schemas.openxmlformats.org/officeDocument/2006/relationships/hyperlink" Target="https://zakon.rada.gov.ua/laws/show/z0855-11" TargetMode="External"/><Relationship Id="rId7" Type="http://schemas.openxmlformats.org/officeDocument/2006/relationships/hyperlink" Target="https://zakon.rada.gov.ua/laws/show/z1426-16" TargetMode="External"/><Relationship Id="rId71" Type="http://schemas.openxmlformats.org/officeDocument/2006/relationships/hyperlink" Target="https://zakon.rada.gov.ua/laws/show/z0728-24" TargetMode="External"/><Relationship Id="rId92" Type="http://schemas.openxmlformats.org/officeDocument/2006/relationships/hyperlink" Target="https://zakon.rada.gov.ua/laws/show/z1426-16" TargetMode="External"/><Relationship Id="rId162" Type="http://schemas.openxmlformats.org/officeDocument/2006/relationships/hyperlink" Target="https://zakon.rada.gov.ua/laws/show/z0751-23" TargetMode="External"/><Relationship Id="rId183" Type="http://schemas.openxmlformats.org/officeDocument/2006/relationships/hyperlink" Target="https://zakon.rada.gov.ua/laws/show/z0369-98" TargetMode="External"/><Relationship Id="rId2" Type="http://schemas.openxmlformats.org/officeDocument/2006/relationships/settings" Target="settings.xml"/><Relationship Id="rId29" Type="http://schemas.openxmlformats.org/officeDocument/2006/relationships/hyperlink" Target="https://zakon.rada.gov.ua/laws/show/z0200-16" TargetMode="External"/><Relationship Id="rId24" Type="http://schemas.openxmlformats.org/officeDocument/2006/relationships/hyperlink" Target="https://zakon.rada.gov.ua/laws/show/z0728-24" TargetMode="External"/><Relationship Id="rId40" Type="http://schemas.openxmlformats.org/officeDocument/2006/relationships/hyperlink" Target="https://zakon.rada.gov.ua/laws/show/z0728-24" TargetMode="External"/><Relationship Id="rId45" Type="http://schemas.openxmlformats.org/officeDocument/2006/relationships/hyperlink" Target="https://zakon.rada.gov.ua/laws/show/z1426-16" TargetMode="External"/><Relationship Id="rId66" Type="http://schemas.openxmlformats.org/officeDocument/2006/relationships/hyperlink" Target="https://zakon.rada.gov.ua/laws/show/z0721-21" TargetMode="External"/><Relationship Id="rId87" Type="http://schemas.openxmlformats.org/officeDocument/2006/relationships/hyperlink" Target="https://zakon.rada.gov.ua/laws/show/z0028-20" TargetMode="External"/><Relationship Id="rId110" Type="http://schemas.openxmlformats.org/officeDocument/2006/relationships/hyperlink" Target="https://zakon.rada.gov.ua/laws/show/1644-18" TargetMode="External"/><Relationship Id="rId115" Type="http://schemas.openxmlformats.org/officeDocument/2006/relationships/hyperlink" Target="https://zakon.rada.gov.ua/laws/show/1644-18" TargetMode="External"/><Relationship Id="rId131" Type="http://schemas.openxmlformats.org/officeDocument/2006/relationships/hyperlink" Target="https://zakon.rada.gov.ua/laws/show/z0728-24" TargetMode="External"/><Relationship Id="rId136" Type="http://schemas.openxmlformats.org/officeDocument/2006/relationships/hyperlink" Target="https://zakon.rada.gov.ua/laws/show/z0429-20" TargetMode="External"/><Relationship Id="rId157" Type="http://schemas.openxmlformats.org/officeDocument/2006/relationships/hyperlink" Target="https://zakon.rada.gov.ua/laws/show/z0899-22" TargetMode="External"/><Relationship Id="rId178" Type="http://schemas.openxmlformats.org/officeDocument/2006/relationships/hyperlink" Target="https://zakon.rada.gov.ua/laws/show/z0899-22" TargetMode="External"/><Relationship Id="rId61" Type="http://schemas.openxmlformats.org/officeDocument/2006/relationships/hyperlink" Target="https://zakon.rada.gov.ua/laws/show/z0899-22" TargetMode="External"/><Relationship Id="rId82" Type="http://schemas.openxmlformats.org/officeDocument/2006/relationships/hyperlink" Target="https://zakon.rada.gov.ua/laws/show/z0495-19" TargetMode="External"/><Relationship Id="rId152" Type="http://schemas.openxmlformats.org/officeDocument/2006/relationships/hyperlink" Target="https://zakon.rada.gov.ua/laws/show/z0751-23" TargetMode="External"/><Relationship Id="rId173" Type="http://schemas.openxmlformats.org/officeDocument/2006/relationships/hyperlink" Target="https://zakon.rada.gov.ua/laws/show/z0899-22" TargetMode="External"/><Relationship Id="rId19" Type="http://schemas.openxmlformats.org/officeDocument/2006/relationships/hyperlink" Target="https://zakon.rada.gov.ua/laws/show/z0751-23" TargetMode="External"/><Relationship Id="rId14" Type="http://schemas.openxmlformats.org/officeDocument/2006/relationships/hyperlink" Target="https://zakon.rada.gov.ua/laws/show/z0721-21" TargetMode="External"/><Relationship Id="rId30" Type="http://schemas.openxmlformats.org/officeDocument/2006/relationships/hyperlink" Target="https://zakon.rada.gov.ua/laws/show/755-15" TargetMode="External"/><Relationship Id="rId35" Type="http://schemas.openxmlformats.org/officeDocument/2006/relationships/hyperlink" Target="https://zakon.rada.gov.ua/laws/show/755-15" TargetMode="External"/><Relationship Id="rId56" Type="http://schemas.openxmlformats.org/officeDocument/2006/relationships/hyperlink" Target="https://zakon.rada.gov.ua/laws/show/z0899-22" TargetMode="External"/><Relationship Id="rId77" Type="http://schemas.openxmlformats.org/officeDocument/2006/relationships/hyperlink" Target="https://zakon.rada.gov.ua/laws/show/z0028-20" TargetMode="External"/><Relationship Id="rId100" Type="http://schemas.openxmlformats.org/officeDocument/2006/relationships/hyperlink" Target="https://zakon.rada.gov.ua/laws/show/z1426-16" TargetMode="External"/><Relationship Id="rId105" Type="http://schemas.openxmlformats.org/officeDocument/2006/relationships/hyperlink" Target="https://zakon.rada.gov.ua/laws/show/z0899-22" TargetMode="External"/><Relationship Id="rId126" Type="http://schemas.openxmlformats.org/officeDocument/2006/relationships/hyperlink" Target="https://zakon.rada.gov.ua/laws/show/z1426-16" TargetMode="External"/><Relationship Id="rId147" Type="http://schemas.openxmlformats.org/officeDocument/2006/relationships/hyperlink" Target="https://zakon.rada.gov.ua/laws/show/z0899-22" TargetMode="External"/><Relationship Id="rId168" Type="http://schemas.openxmlformats.org/officeDocument/2006/relationships/hyperlink" Target="https://zakon.rada.gov.ua/laws/show/z0899-22" TargetMode="External"/><Relationship Id="rId8" Type="http://schemas.openxmlformats.org/officeDocument/2006/relationships/hyperlink" Target="https://zakon.rada.gov.ua/laws/show/z0721-18" TargetMode="External"/><Relationship Id="rId51" Type="http://schemas.openxmlformats.org/officeDocument/2006/relationships/hyperlink" Target="https://zakon.rada.gov.ua/laws/show/z0028-20" TargetMode="External"/><Relationship Id="rId72" Type="http://schemas.openxmlformats.org/officeDocument/2006/relationships/hyperlink" Target="https://zakon.rada.gov.ua/laws/show/z0899-22" TargetMode="External"/><Relationship Id="rId93" Type="http://schemas.openxmlformats.org/officeDocument/2006/relationships/hyperlink" Target="https://zakon.rada.gov.ua/laws/show/z1426-16" TargetMode="External"/><Relationship Id="rId98" Type="http://schemas.openxmlformats.org/officeDocument/2006/relationships/hyperlink" Target="https://zakon.rada.gov.ua/laws/show/z0028-20" TargetMode="External"/><Relationship Id="rId121" Type="http://schemas.openxmlformats.org/officeDocument/2006/relationships/hyperlink" Target="https://zakon.rada.gov.ua/laws/show/z0364-24" TargetMode="External"/><Relationship Id="rId142" Type="http://schemas.openxmlformats.org/officeDocument/2006/relationships/hyperlink" Target="https://zakon.rada.gov.ua/laws/show/z1614-23" TargetMode="External"/><Relationship Id="rId163" Type="http://schemas.openxmlformats.org/officeDocument/2006/relationships/hyperlink" Target="https://zakon.rada.gov.ua/laws/show/851-15" TargetMode="External"/><Relationship Id="rId184" Type="http://schemas.openxmlformats.org/officeDocument/2006/relationships/hyperlink" Target="https://zakon.rada.gov.ua/laws/show/z0552-00" TargetMode="External"/><Relationship Id="rId189" Type="http://schemas.openxmlformats.org/officeDocument/2006/relationships/hyperlink" Target="https://zakon.rada.gov.ua/laws/show/z0997-11" TargetMode="External"/><Relationship Id="rId3" Type="http://schemas.openxmlformats.org/officeDocument/2006/relationships/webSettings" Target="webSettings.xml"/><Relationship Id="rId25" Type="http://schemas.openxmlformats.org/officeDocument/2006/relationships/hyperlink" Target="https://zakon.rada.gov.ua/laws/show/z2018-24" TargetMode="External"/><Relationship Id="rId46" Type="http://schemas.openxmlformats.org/officeDocument/2006/relationships/hyperlink" Target="https://zakon.rada.gov.ua/laws/show/755-15" TargetMode="External"/><Relationship Id="rId67" Type="http://schemas.openxmlformats.org/officeDocument/2006/relationships/hyperlink" Target="https://zakon.rada.gov.ua/laws/show/z0728-24" TargetMode="External"/><Relationship Id="rId116" Type="http://schemas.openxmlformats.org/officeDocument/2006/relationships/hyperlink" Target="https://zakon.rada.gov.ua/laws/show/1644-18" TargetMode="External"/><Relationship Id="rId137" Type="http://schemas.openxmlformats.org/officeDocument/2006/relationships/hyperlink" Target="https://zakon.rada.gov.ua/laws/show/z0721-21" TargetMode="External"/><Relationship Id="rId158" Type="http://schemas.openxmlformats.org/officeDocument/2006/relationships/hyperlink" Target="https://zakon.rada.gov.ua/laws/show/z0899-22" TargetMode="External"/><Relationship Id="rId20" Type="http://schemas.openxmlformats.org/officeDocument/2006/relationships/hyperlink" Target="https://zakon.rada.gov.ua/laws/show/z1001-23" TargetMode="External"/><Relationship Id="rId41" Type="http://schemas.openxmlformats.org/officeDocument/2006/relationships/hyperlink" Target="https://zakon.rada.gov.ua/laws/show/5203-17" TargetMode="External"/><Relationship Id="rId62" Type="http://schemas.openxmlformats.org/officeDocument/2006/relationships/hyperlink" Target="https://zakon.rada.gov.ua/laws/show/755-15" TargetMode="External"/><Relationship Id="rId83" Type="http://schemas.openxmlformats.org/officeDocument/2006/relationships/hyperlink" Target="https://zakon.rada.gov.ua/laws/show/z0721-21" TargetMode="External"/><Relationship Id="rId88" Type="http://schemas.openxmlformats.org/officeDocument/2006/relationships/hyperlink" Target="https://zakon.rada.gov.ua/laws/show/z0028-20" TargetMode="External"/><Relationship Id="rId111" Type="http://schemas.openxmlformats.org/officeDocument/2006/relationships/hyperlink" Target="https://zakon.rada.gov.ua/laws/show/z0721-21" TargetMode="External"/><Relationship Id="rId132" Type="http://schemas.openxmlformats.org/officeDocument/2006/relationships/hyperlink" Target="https://zakon.rada.gov.ua/laws/show/z0728-24" TargetMode="External"/><Relationship Id="rId153" Type="http://schemas.openxmlformats.org/officeDocument/2006/relationships/hyperlink" Target="https://zakon.rada.gov.ua/laws/show/z0751-23" TargetMode="External"/><Relationship Id="rId174" Type="http://schemas.openxmlformats.org/officeDocument/2006/relationships/hyperlink" Target="https://zakon.rada.gov.ua/laws/show/254%D0%BA/96-%D0%B2%D1%80" TargetMode="External"/><Relationship Id="rId179" Type="http://schemas.openxmlformats.org/officeDocument/2006/relationships/hyperlink" Target="https://zakon.rada.gov.ua/laws/show/z0721-21" TargetMode="External"/><Relationship Id="rId190" Type="http://schemas.openxmlformats.org/officeDocument/2006/relationships/hyperlink" Target="https://zakon.rada.gov.ua/laws/show/z2103-12" TargetMode="External"/><Relationship Id="rId15" Type="http://schemas.openxmlformats.org/officeDocument/2006/relationships/hyperlink" Target="https://zakon.rada.gov.ua/laws/show/z1678-21" TargetMode="External"/><Relationship Id="rId36" Type="http://schemas.openxmlformats.org/officeDocument/2006/relationships/hyperlink" Target="https://zakon.rada.gov.ua/laws/show/z1426-16" TargetMode="External"/><Relationship Id="rId57" Type="http://schemas.openxmlformats.org/officeDocument/2006/relationships/hyperlink" Target="https://zakon.rada.gov.ua/laws/show/z0899-22" TargetMode="External"/><Relationship Id="rId106" Type="http://schemas.openxmlformats.org/officeDocument/2006/relationships/hyperlink" Target="https://zakon.rada.gov.ua/laws/show/755-15" TargetMode="External"/><Relationship Id="rId127" Type="http://schemas.openxmlformats.org/officeDocument/2006/relationships/hyperlink" Target="https://zakon.rada.gov.ua/laws/show/z0728-24" TargetMode="External"/><Relationship Id="rId10" Type="http://schemas.openxmlformats.org/officeDocument/2006/relationships/hyperlink" Target="https://zakon.rada.gov.ua/laws/show/z0495-19" TargetMode="External"/><Relationship Id="rId31" Type="http://schemas.openxmlformats.org/officeDocument/2006/relationships/hyperlink" Target="https://zakon.rada.gov.ua/laws/show/z1426-16" TargetMode="External"/><Relationship Id="rId52" Type="http://schemas.openxmlformats.org/officeDocument/2006/relationships/hyperlink" Target="https://zakon.rada.gov.ua/laws/show/z0728-24" TargetMode="External"/><Relationship Id="rId73" Type="http://schemas.openxmlformats.org/officeDocument/2006/relationships/hyperlink" Target="https://zakon.rada.gov.ua/laws/show/z1426-16" TargetMode="External"/><Relationship Id="rId78" Type="http://schemas.openxmlformats.org/officeDocument/2006/relationships/hyperlink" Target="https://zakon.rada.gov.ua/laws/show/z0323-20" TargetMode="External"/><Relationship Id="rId94" Type="http://schemas.openxmlformats.org/officeDocument/2006/relationships/hyperlink" Target="https://zakon.rada.gov.ua/laws/show/z0721-21" TargetMode="External"/><Relationship Id="rId99" Type="http://schemas.openxmlformats.org/officeDocument/2006/relationships/hyperlink" Target="https://zakon.rada.gov.ua/laws/show/z0899-22" TargetMode="External"/><Relationship Id="rId101" Type="http://schemas.openxmlformats.org/officeDocument/2006/relationships/hyperlink" Target="https://zakon.rada.gov.ua/laws/show/z0751-23" TargetMode="External"/><Relationship Id="rId122" Type="http://schemas.openxmlformats.org/officeDocument/2006/relationships/hyperlink" Target="https://zakon.rada.gov.ua/laws/show/z1426-16" TargetMode="External"/><Relationship Id="rId143" Type="http://schemas.openxmlformats.org/officeDocument/2006/relationships/hyperlink" Target="https://zakon.rada.gov.ua/laws/show/z0429-20" TargetMode="External"/><Relationship Id="rId148" Type="http://schemas.openxmlformats.org/officeDocument/2006/relationships/hyperlink" Target="https://zakon.rada.gov.ua/laws/show/z0751-23" TargetMode="External"/><Relationship Id="rId164" Type="http://schemas.openxmlformats.org/officeDocument/2006/relationships/hyperlink" Target="https://zakon.rada.gov.ua/laws/show/2155-19" TargetMode="External"/><Relationship Id="rId169" Type="http://schemas.openxmlformats.org/officeDocument/2006/relationships/hyperlink" Target="https://zakon.rada.gov.ua/laws/show/z1518-18" TargetMode="External"/><Relationship Id="rId185" Type="http://schemas.openxmlformats.org/officeDocument/2006/relationships/hyperlink" Target="https://zakon.rada.gov.ua/laws/show/z0841-03" TargetMode="External"/><Relationship Id="rId4" Type="http://schemas.openxmlformats.org/officeDocument/2006/relationships/hyperlink" Target="https://zakon.rada.gov.ua/laws/show/z0254-16" TargetMode="External"/><Relationship Id="rId9" Type="http://schemas.openxmlformats.org/officeDocument/2006/relationships/hyperlink" Target="https://zakon.rada.gov.ua/laws/show/z1518-18" TargetMode="External"/><Relationship Id="rId180" Type="http://schemas.openxmlformats.org/officeDocument/2006/relationships/hyperlink" Target="https://zakon.rada.gov.ua/laws/show/z1518-18" TargetMode="External"/><Relationship Id="rId26" Type="http://schemas.openxmlformats.org/officeDocument/2006/relationships/hyperlink" Target="https://zakon.rada.gov.ua/laws/show/755-15" TargetMode="External"/><Relationship Id="rId47" Type="http://schemas.openxmlformats.org/officeDocument/2006/relationships/hyperlink" Target="https://zakon.rada.gov.ua/laws/show/851-15" TargetMode="External"/><Relationship Id="rId68" Type="http://schemas.openxmlformats.org/officeDocument/2006/relationships/hyperlink" Target="https://zakon.rada.gov.ua/laws/show/z0899-22" TargetMode="External"/><Relationship Id="rId89" Type="http://schemas.openxmlformats.org/officeDocument/2006/relationships/hyperlink" Target="https://zakon.rada.gov.ua/laws/show/z0028-20" TargetMode="External"/><Relationship Id="rId112" Type="http://schemas.openxmlformats.org/officeDocument/2006/relationships/hyperlink" Target="https://zakon.rada.gov.ua/laws/show/z1678-21" TargetMode="External"/><Relationship Id="rId133" Type="http://schemas.openxmlformats.org/officeDocument/2006/relationships/hyperlink" Target="https://zakon.rada.gov.ua/laws/show/z0728-24" TargetMode="External"/><Relationship Id="rId154" Type="http://schemas.openxmlformats.org/officeDocument/2006/relationships/hyperlink" Target="https://zakon.rada.gov.ua/laws/show/z0751-23" TargetMode="External"/><Relationship Id="rId175" Type="http://schemas.openxmlformats.org/officeDocument/2006/relationships/hyperlink" Target="https://zakon.rada.gov.ua/laws/show/755-15" TargetMode="External"/><Relationship Id="rId16" Type="http://schemas.openxmlformats.org/officeDocument/2006/relationships/hyperlink" Target="https://zakon.rada.gov.ua/laws/show/z0290-22" TargetMode="External"/><Relationship Id="rId37" Type="http://schemas.openxmlformats.org/officeDocument/2006/relationships/hyperlink" Target="https://zakon.rada.gov.ua/laws/show/z0751-23" TargetMode="External"/><Relationship Id="rId58" Type="http://schemas.openxmlformats.org/officeDocument/2006/relationships/hyperlink" Target="https://zakon.rada.gov.ua/laws/show/z1426-16" TargetMode="External"/><Relationship Id="rId79" Type="http://schemas.openxmlformats.org/officeDocument/2006/relationships/hyperlink" Target="https://zakon.rada.gov.ua/laws/show/z0323-20" TargetMode="External"/><Relationship Id="rId102" Type="http://schemas.openxmlformats.org/officeDocument/2006/relationships/hyperlink" Target="https://zakon.rada.gov.ua/laws/show/z0899-22" TargetMode="External"/><Relationship Id="rId123" Type="http://schemas.openxmlformats.org/officeDocument/2006/relationships/hyperlink" Target="https://zakon.rada.gov.ua/laws/show/z0899-22" TargetMode="External"/><Relationship Id="rId144" Type="http://schemas.openxmlformats.org/officeDocument/2006/relationships/hyperlink" Target="https://zakon.rada.gov.ua/laws/show/z0728-24" TargetMode="External"/><Relationship Id="rId90" Type="http://schemas.openxmlformats.org/officeDocument/2006/relationships/hyperlink" Target="https://zakon.rada.gov.ua/laws/show/z0899-22" TargetMode="External"/><Relationship Id="rId165" Type="http://schemas.openxmlformats.org/officeDocument/2006/relationships/hyperlink" Target="https://zakon.rada.gov.ua/laws/show/z0323-20" TargetMode="External"/><Relationship Id="rId186" Type="http://schemas.openxmlformats.org/officeDocument/2006/relationships/hyperlink" Target="https://zakon.rada.gov.ua/laws/show/z0956-04" TargetMode="External"/><Relationship Id="rId27" Type="http://schemas.openxmlformats.org/officeDocument/2006/relationships/hyperlink" Target="https://zakon.rada.gov.ua/laws/show/755-15" TargetMode="External"/><Relationship Id="rId48" Type="http://schemas.openxmlformats.org/officeDocument/2006/relationships/hyperlink" Target="https://zakon.rada.gov.ua/laws/show/2155-19" TargetMode="External"/><Relationship Id="rId69" Type="http://schemas.openxmlformats.org/officeDocument/2006/relationships/hyperlink" Target="https://zakon.rada.gov.ua/laws/show/z1518-18" TargetMode="External"/><Relationship Id="rId113" Type="http://schemas.openxmlformats.org/officeDocument/2006/relationships/hyperlink" Target="https://zakon.rada.gov.ua/laws/show/z1617-23" TargetMode="External"/><Relationship Id="rId134" Type="http://schemas.openxmlformats.org/officeDocument/2006/relationships/hyperlink" Target="https://zakon.rada.gov.ua/laws/show/z0728-24" TargetMode="External"/><Relationship Id="rId80" Type="http://schemas.openxmlformats.org/officeDocument/2006/relationships/hyperlink" Target="https://zakon.rada.gov.ua/laws/show/755-15" TargetMode="External"/><Relationship Id="rId155" Type="http://schemas.openxmlformats.org/officeDocument/2006/relationships/hyperlink" Target="https://zakon.rada.gov.ua/laws/show/z1017-16" TargetMode="External"/><Relationship Id="rId176" Type="http://schemas.openxmlformats.org/officeDocument/2006/relationships/hyperlink" Target="https://zakon.rada.gov.ua/laws/show/z0899-22" TargetMode="External"/><Relationship Id="rId17" Type="http://schemas.openxmlformats.org/officeDocument/2006/relationships/hyperlink" Target="https://zakon.rada.gov.ua/laws/show/z0899-22" TargetMode="External"/><Relationship Id="rId38" Type="http://schemas.openxmlformats.org/officeDocument/2006/relationships/hyperlink" Target="https://zakon.rada.gov.ua/laws/show/493/92" TargetMode="External"/><Relationship Id="rId59" Type="http://schemas.openxmlformats.org/officeDocument/2006/relationships/hyperlink" Target="https://zakon.rada.gov.ua/laws/show/606-14" TargetMode="External"/><Relationship Id="rId103" Type="http://schemas.openxmlformats.org/officeDocument/2006/relationships/hyperlink" Target="https://zakon.rada.gov.ua/laws/show/z0899-22" TargetMode="External"/><Relationship Id="rId124" Type="http://schemas.openxmlformats.org/officeDocument/2006/relationships/hyperlink" Target="https://zakon.rada.gov.ua/laws/show/z0728-24" TargetMode="External"/><Relationship Id="rId70" Type="http://schemas.openxmlformats.org/officeDocument/2006/relationships/hyperlink" Target="https://zakon.rada.gov.ua/laws/show/z0899-22" TargetMode="External"/><Relationship Id="rId91" Type="http://schemas.openxmlformats.org/officeDocument/2006/relationships/hyperlink" Target="https://zakon.rada.gov.ua/laws/show/z0028-20" TargetMode="External"/><Relationship Id="rId145" Type="http://schemas.openxmlformats.org/officeDocument/2006/relationships/hyperlink" Target="https://zakon.rada.gov.ua/laws/show/755-15" TargetMode="External"/><Relationship Id="rId166" Type="http://schemas.openxmlformats.org/officeDocument/2006/relationships/hyperlink" Target="https://zakon.rada.gov.ua/laws/show/755-15" TargetMode="External"/><Relationship Id="rId187" Type="http://schemas.openxmlformats.org/officeDocument/2006/relationships/hyperlink" Target="https://zakon.rada.gov.ua/laws/show/z0324-06" TargetMode="External"/><Relationship Id="rId1" Type="http://schemas.openxmlformats.org/officeDocument/2006/relationships/styles" Target="styles.xml"/><Relationship Id="rId28" Type="http://schemas.openxmlformats.org/officeDocument/2006/relationships/hyperlink" Target="https://zakon.rada.gov.ua/laws/show/z0200-16" TargetMode="External"/><Relationship Id="rId49" Type="http://schemas.openxmlformats.org/officeDocument/2006/relationships/hyperlink" Target="https://zakon.rada.gov.ua/laws/show/z0721-18" TargetMode="External"/><Relationship Id="rId114" Type="http://schemas.openxmlformats.org/officeDocument/2006/relationships/hyperlink" Target="https://zakon.rada.gov.ua/laws/show/z1678-21" TargetMode="External"/><Relationship Id="rId60" Type="http://schemas.openxmlformats.org/officeDocument/2006/relationships/hyperlink" Target="https://zakon.rada.gov.ua/laws/show/755-15" TargetMode="External"/><Relationship Id="rId81" Type="http://schemas.openxmlformats.org/officeDocument/2006/relationships/hyperlink" Target="https://zakon.rada.gov.ua/laws/show/z0728-24" TargetMode="External"/><Relationship Id="rId135" Type="http://schemas.openxmlformats.org/officeDocument/2006/relationships/hyperlink" Target="https://zakon.rada.gov.ua/laws/show/z0495-19" TargetMode="External"/><Relationship Id="rId156" Type="http://schemas.openxmlformats.org/officeDocument/2006/relationships/hyperlink" Target="https://zakon.rada.gov.ua/laws/show/z1017-16" TargetMode="External"/><Relationship Id="rId177" Type="http://schemas.openxmlformats.org/officeDocument/2006/relationships/hyperlink" Target="https://zakon.rada.gov.ua/laws/show/z0751-23" TargetMode="External"/><Relationship Id="rId18" Type="http://schemas.openxmlformats.org/officeDocument/2006/relationships/hyperlink" Target="https://zakon.rada.gov.ua/laws/show/z0539-23" TargetMode="External"/><Relationship Id="rId39"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40145</Words>
  <Characters>22884</Characters>
  <Application>Microsoft Office Word</Application>
  <DocSecurity>0</DocSecurity>
  <Lines>190</Lines>
  <Paragraphs>125</Paragraphs>
  <ScaleCrop>false</ScaleCrop>
  <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2025-08-26T11:10:00Z</dcterms:created>
  <dcterms:modified xsi:type="dcterms:W3CDTF">2025-08-26T11:10:00Z</dcterms:modified>
</cp:coreProperties>
</file>