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606"/>
        <w:gridCol w:w="3738"/>
        <w:gridCol w:w="5"/>
      </w:tblGrid>
      <w:tr w:rsidR="00C22F1D" w:rsidRPr="00C22F1D" w:rsidTr="00C22F1D">
        <w:tc>
          <w:tcPr>
            <w:tcW w:w="12135" w:type="dxa"/>
            <w:gridSpan w:val="3"/>
            <w:tcBorders>
              <w:top w:val="single" w:sz="2" w:space="0" w:color="auto"/>
              <w:left w:val="single" w:sz="2" w:space="0" w:color="auto"/>
              <w:bottom w:val="single" w:sz="2" w:space="0" w:color="auto"/>
              <w:right w:val="single" w:sz="2" w:space="0" w:color="auto"/>
            </w:tcBorders>
            <w:hideMark/>
          </w:tcPr>
          <w:p w:rsidR="00C22F1D" w:rsidRPr="00C22F1D" w:rsidRDefault="00C22F1D" w:rsidP="00C22F1D">
            <w:pPr>
              <w:spacing w:before="150" w:after="0" w:line="240" w:lineRule="auto"/>
              <w:jc w:val="center"/>
              <w:rPr>
                <w:rFonts w:ascii="Times New Roman" w:eastAsia="Times New Roman" w:hAnsi="Times New Roman" w:cs="Times New Roman"/>
                <w:sz w:val="24"/>
                <w:szCs w:val="24"/>
                <w:lang w:eastAsia="uk-UA"/>
              </w:rPr>
            </w:pPr>
            <w:r w:rsidRPr="00C22F1D">
              <w:rPr>
                <w:rFonts w:ascii="Times New Roman" w:eastAsia="Times New Roman" w:hAnsi="Times New Roman" w:cs="Times New Roman"/>
                <w:b/>
                <w:bCs/>
                <w:sz w:val="28"/>
                <w:szCs w:val="28"/>
                <w:lang w:eastAsia="uk-UA"/>
              </w:rPr>
              <w:t>МІНІСТЕРСТВО ЮСТИЦІЇ УКРАЇНИ</w:t>
            </w:r>
          </w:p>
        </w:tc>
      </w:tr>
      <w:tr w:rsidR="00C22F1D" w:rsidRPr="00C22F1D" w:rsidTr="00C22F1D">
        <w:tc>
          <w:tcPr>
            <w:tcW w:w="12135" w:type="dxa"/>
            <w:gridSpan w:val="3"/>
            <w:tcBorders>
              <w:top w:val="single" w:sz="2" w:space="0" w:color="auto"/>
              <w:left w:val="single" w:sz="2" w:space="0" w:color="auto"/>
              <w:bottom w:val="single" w:sz="2" w:space="0" w:color="auto"/>
              <w:right w:val="single" w:sz="2" w:space="0" w:color="auto"/>
            </w:tcBorders>
            <w:hideMark/>
          </w:tcPr>
          <w:p w:rsidR="00C22F1D" w:rsidRPr="00C22F1D" w:rsidRDefault="00C22F1D" w:rsidP="00C22F1D">
            <w:pPr>
              <w:spacing w:before="300" w:after="150" w:line="240" w:lineRule="auto"/>
              <w:jc w:val="center"/>
              <w:rPr>
                <w:rFonts w:ascii="Times New Roman" w:eastAsia="Times New Roman" w:hAnsi="Times New Roman" w:cs="Times New Roman"/>
                <w:sz w:val="24"/>
                <w:szCs w:val="24"/>
                <w:lang w:eastAsia="uk-UA"/>
              </w:rPr>
            </w:pPr>
            <w:r w:rsidRPr="00C22F1D">
              <w:rPr>
                <w:rFonts w:ascii="Times New Roman" w:eastAsia="Times New Roman" w:hAnsi="Times New Roman" w:cs="Times New Roman"/>
                <w:b/>
                <w:bCs/>
                <w:sz w:val="32"/>
                <w:szCs w:val="32"/>
                <w:lang w:eastAsia="uk-UA"/>
              </w:rPr>
              <w:t>НАКАЗ</w:t>
            </w:r>
            <w:bookmarkStart w:id="0" w:name="_GoBack"/>
            <w:bookmarkEnd w:id="0"/>
          </w:p>
        </w:tc>
      </w:tr>
      <w:tr w:rsidR="00C22F1D" w:rsidRPr="00C22F1D" w:rsidTr="00C22F1D">
        <w:tc>
          <w:tcPr>
            <w:tcW w:w="12135" w:type="dxa"/>
            <w:gridSpan w:val="3"/>
            <w:tcBorders>
              <w:top w:val="single" w:sz="2" w:space="0" w:color="auto"/>
              <w:left w:val="single" w:sz="2" w:space="0" w:color="auto"/>
              <w:bottom w:val="single" w:sz="2" w:space="0" w:color="auto"/>
              <w:right w:val="single" w:sz="2" w:space="0" w:color="auto"/>
            </w:tcBorders>
            <w:hideMark/>
          </w:tcPr>
          <w:p w:rsidR="00C22F1D" w:rsidRPr="00C22F1D" w:rsidRDefault="00C22F1D" w:rsidP="00C22F1D">
            <w:pPr>
              <w:spacing w:before="150" w:after="150" w:line="240" w:lineRule="auto"/>
              <w:ind w:left="450" w:right="450"/>
              <w:jc w:val="center"/>
              <w:rPr>
                <w:rFonts w:ascii="Times New Roman" w:eastAsia="Times New Roman" w:hAnsi="Times New Roman" w:cs="Times New Roman"/>
                <w:sz w:val="24"/>
                <w:szCs w:val="24"/>
                <w:lang w:eastAsia="uk-UA"/>
              </w:rPr>
            </w:pPr>
            <w:r w:rsidRPr="00C22F1D">
              <w:rPr>
                <w:rFonts w:ascii="Times New Roman" w:eastAsia="Times New Roman" w:hAnsi="Times New Roman" w:cs="Times New Roman"/>
                <w:b/>
                <w:bCs/>
                <w:sz w:val="24"/>
                <w:szCs w:val="24"/>
                <w:lang w:eastAsia="uk-UA"/>
              </w:rPr>
              <w:t>14.09.2023  № 3265/5</w:t>
            </w:r>
          </w:p>
        </w:tc>
      </w:tr>
      <w:tr w:rsidR="00C22F1D" w:rsidRPr="00C22F1D" w:rsidTr="00C22F1D">
        <w:trPr>
          <w:gridAfter w:val="1"/>
        </w:trPr>
        <w:tc>
          <w:tcPr>
            <w:tcW w:w="3000" w:type="pct"/>
            <w:tcBorders>
              <w:top w:val="single" w:sz="2" w:space="0" w:color="auto"/>
              <w:left w:val="single" w:sz="2" w:space="0" w:color="auto"/>
              <w:bottom w:val="single" w:sz="2" w:space="0" w:color="auto"/>
              <w:right w:val="single" w:sz="2" w:space="0" w:color="auto"/>
            </w:tcBorders>
            <w:hideMark/>
          </w:tcPr>
          <w:p w:rsidR="00C22F1D" w:rsidRPr="00C22F1D" w:rsidRDefault="00C22F1D" w:rsidP="00C22F1D">
            <w:pPr>
              <w:spacing w:before="150" w:after="150" w:line="240" w:lineRule="auto"/>
              <w:rPr>
                <w:rFonts w:ascii="Times New Roman" w:eastAsia="Times New Roman" w:hAnsi="Times New Roman" w:cs="Times New Roman"/>
                <w:sz w:val="24"/>
                <w:szCs w:val="24"/>
                <w:lang w:eastAsia="uk-UA"/>
              </w:rPr>
            </w:pPr>
            <w:bookmarkStart w:id="1" w:name="n3"/>
            <w:bookmarkEnd w:id="1"/>
            <w:r w:rsidRPr="00C22F1D">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C22F1D" w:rsidRPr="00C22F1D" w:rsidRDefault="00C22F1D" w:rsidP="00C22F1D">
            <w:pPr>
              <w:spacing w:before="150" w:after="150" w:line="240" w:lineRule="auto"/>
              <w:rPr>
                <w:rFonts w:ascii="Times New Roman" w:eastAsia="Times New Roman" w:hAnsi="Times New Roman" w:cs="Times New Roman"/>
                <w:sz w:val="24"/>
                <w:szCs w:val="24"/>
                <w:lang w:eastAsia="uk-UA"/>
              </w:rPr>
            </w:pPr>
            <w:r w:rsidRPr="00C22F1D">
              <w:rPr>
                <w:rFonts w:ascii="Times New Roman" w:eastAsia="Times New Roman" w:hAnsi="Times New Roman" w:cs="Times New Roman"/>
                <w:b/>
                <w:bCs/>
                <w:sz w:val="24"/>
                <w:szCs w:val="24"/>
                <w:lang w:eastAsia="uk-UA"/>
              </w:rPr>
              <w:t>Зареєстровано в Міністерстві</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b/>
                <w:bCs/>
                <w:sz w:val="24"/>
                <w:szCs w:val="24"/>
                <w:lang w:eastAsia="uk-UA"/>
              </w:rPr>
              <w:t>юстиції України</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b/>
                <w:bCs/>
                <w:sz w:val="24"/>
                <w:szCs w:val="24"/>
                <w:lang w:eastAsia="uk-UA"/>
              </w:rPr>
              <w:t>14 вересня 2023 р.</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b/>
                <w:bCs/>
                <w:sz w:val="24"/>
                <w:szCs w:val="24"/>
                <w:lang w:eastAsia="uk-UA"/>
              </w:rPr>
              <w:t>за № 1616/40672</w:t>
            </w:r>
          </w:p>
        </w:tc>
      </w:tr>
    </w:tbl>
    <w:p w:rsidR="00C22F1D" w:rsidRPr="00C22F1D" w:rsidRDefault="00C22F1D" w:rsidP="00C22F1D">
      <w:pPr>
        <w:spacing w:before="300" w:after="450" w:line="240" w:lineRule="auto"/>
        <w:ind w:left="225" w:right="225"/>
        <w:jc w:val="center"/>
        <w:rPr>
          <w:rFonts w:ascii="Times New Roman" w:eastAsia="Times New Roman" w:hAnsi="Times New Roman" w:cs="Times New Roman"/>
          <w:sz w:val="24"/>
          <w:szCs w:val="24"/>
          <w:lang w:eastAsia="uk-UA"/>
        </w:rPr>
      </w:pPr>
      <w:bookmarkStart w:id="2" w:name="n4"/>
      <w:bookmarkEnd w:id="2"/>
      <w:r w:rsidRPr="00C22F1D">
        <w:rPr>
          <w:rFonts w:ascii="Times New Roman" w:eastAsia="Times New Roman" w:hAnsi="Times New Roman" w:cs="Times New Roman"/>
          <w:b/>
          <w:bCs/>
          <w:sz w:val="32"/>
          <w:szCs w:val="32"/>
          <w:lang w:eastAsia="uk-UA"/>
        </w:rPr>
        <w:t>Про затвердження Порядку проведення перевірки інформації, наданої юридичною особою у поясненні та документах для підтвердження відомостей про кінцевого бенефіціарного власника та/або структуру власності юридичної особи</w:t>
      </w:r>
    </w:p>
    <w:p w:rsidR="00C22F1D" w:rsidRPr="00C22F1D" w:rsidRDefault="00C22F1D" w:rsidP="00C22F1D">
      <w:pPr>
        <w:spacing w:before="150" w:after="300" w:line="240" w:lineRule="auto"/>
        <w:ind w:left="225" w:right="225"/>
        <w:rPr>
          <w:rFonts w:ascii="Times New Roman" w:eastAsia="Times New Roman" w:hAnsi="Times New Roman" w:cs="Times New Roman"/>
          <w:sz w:val="24"/>
          <w:szCs w:val="24"/>
          <w:lang w:eastAsia="uk-UA"/>
        </w:rPr>
      </w:pPr>
      <w:bookmarkStart w:id="3" w:name="n63"/>
      <w:bookmarkEnd w:id="3"/>
      <w:r w:rsidRPr="00C22F1D">
        <w:rPr>
          <w:rFonts w:ascii="Times New Roman" w:eastAsia="Times New Roman" w:hAnsi="Times New Roman" w:cs="Times New Roman"/>
          <w:sz w:val="24"/>
          <w:szCs w:val="24"/>
          <w:lang w:eastAsia="uk-UA"/>
        </w:rPr>
        <w:t>{Із змінами, внесеними згідно з Наказом Міністерства юстиції</w:t>
      </w:r>
      <w:r w:rsidRPr="00C22F1D">
        <w:rPr>
          <w:rFonts w:ascii="Times New Roman" w:eastAsia="Times New Roman" w:hAnsi="Times New Roman" w:cs="Times New Roman"/>
          <w:sz w:val="24"/>
          <w:szCs w:val="24"/>
          <w:lang w:eastAsia="uk-UA"/>
        </w:rPr>
        <w:br/>
      </w:r>
      <w:hyperlink r:id="rId4" w:anchor="n2" w:tgtFrame="_blank" w:history="1">
        <w:r w:rsidRPr="00C22F1D">
          <w:rPr>
            <w:rFonts w:ascii="Times New Roman" w:eastAsia="Times New Roman" w:hAnsi="Times New Roman" w:cs="Times New Roman"/>
            <w:color w:val="000099"/>
            <w:sz w:val="24"/>
            <w:szCs w:val="24"/>
            <w:u w:val="single"/>
            <w:lang w:eastAsia="uk-UA"/>
          </w:rPr>
          <w:t>№ 1173/5 від 30.04.2025</w:t>
        </w:r>
      </w:hyperlink>
      <w:r w:rsidRPr="00C22F1D">
        <w:rPr>
          <w:rFonts w:ascii="Times New Roman" w:eastAsia="Times New Roman" w:hAnsi="Times New Roman" w:cs="Times New Roman"/>
          <w:sz w:val="24"/>
          <w:szCs w:val="24"/>
          <w:lang w:eastAsia="uk-UA"/>
        </w:rPr>
        <w:t>}</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4" w:name="n5"/>
      <w:bookmarkEnd w:id="4"/>
      <w:r w:rsidRPr="00C22F1D">
        <w:rPr>
          <w:rFonts w:ascii="Times New Roman" w:eastAsia="Times New Roman" w:hAnsi="Times New Roman" w:cs="Times New Roman"/>
          <w:sz w:val="24"/>
          <w:szCs w:val="24"/>
          <w:lang w:eastAsia="uk-UA"/>
        </w:rPr>
        <w:t>Відповідно до </w:t>
      </w:r>
      <w:hyperlink r:id="rId5" w:tgtFrame="_blank" w:history="1">
        <w:r w:rsidRPr="00C22F1D">
          <w:rPr>
            <w:rFonts w:ascii="Times New Roman" w:eastAsia="Times New Roman" w:hAnsi="Times New Roman" w:cs="Times New Roman"/>
            <w:color w:val="000099"/>
            <w:sz w:val="24"/>
            <w:szCs w:val="24"/>
            <w:u w:val="single"/>
            <w:lang w:eastAsia="uk-UA"/>
          </w:rPr>
          <w:t>Закону України</w:t>
        </w:r>
      </w:hyperlink>
      <w:r w:rsidRPr="00C22F1D">
        <w:rPr>
          <w:rFonts w:ascii="Times New Roman" w:eastAsia="Times New Roman" w:hAnsi="Times New Roman" w:cs="Times New Roman"/>
          <w:sz w:val="24"/>
          <w:szCs w:val="24"/>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hyperlink r:id="rId6" w:anchor="n14" w:tgtFrame="_blank" w:history="1">
        <w:r w:rsidRPr="00C22F1D">
          <w:rPr>
            <w:rFonts w:ascii="Times New Roman" w:eastAsia="Times New Roman" w:hAnsi="Times New Roman" w:cs="Times New Roman"/>
            <w:color w:val="000099"/>
            <w:sz w:val="24"/>
            <w:szCs w:val="24"/>
            <w:u w:val="single"/>
            <w:lang w:eastAsia="uk-UA"/>
          </w:rPr>
          <w:t>пунктів 3</w:t>
        </w:r>
      </w:hyperlink>
      <w:r w:rsidRPr="00C22F1D">
        <w:rPr>
          <w:rFonts w:ascii="Times New Roman" w:eastAsia="Times New Roman" w:hAnsi="Times New Roman" w:cs="Times New Roman"/>
          <w:sz w:val="24"/>
          <w:szCs w:val="24"/>
          <w:lang w:eastAsia="uk-UA"/>
        </w:rPr>
        <w:t>, </w:t>
      </w:r>
      <w:hyperlink r:id="rId7" w:anchor="n153" w:tgtFrame="_blank" w:history="1">
        <w:r w:rsidRPr="00C22F1D">
          <w:rPr>
            <w:rFonts w:ascii="Times New Roman" w:eastAsia="Times New Roman" w:hAnsi="Times New Roman" w:cs="Times New Roman"/>
            <w:color w:val="000099"/>
            <w:sz w:val="24"/>
            <w:szCs w:val="24"/>
            <w:u w:val="single"/>
            <w:lang w:eastAsia="uk-UA"/>
          </w:rPr>
          <w:t>10</w:t>
        </w:r>
      </w:hyperlink>
      <w:r w:rsidRPr="00C22F1D">
        <w:rPr>
          <w:rFonts w:ascii="Times New Roman" w:eastAsia="Times New Roman" w:hAnsi="Times New Roman" w:cs="Times New Roman"/>
          <w:sz w:val="24"/>
          <w:szCs w:val="24"/>
          <w:lang w:eastAsia="uk-UA"/>
        </w:rPr>
        <w:t> Положення про Міністерство юстиції України, затвердженого постановою Кабінету Міністрів України від 02 липня 2014 року № 228, з метою забезпечення достовірної інформації про кінцевих бенефіціарних власників в Єдиному державному реєстрі юридичних осіб, фізичних осіб - підприємців та громадських формувань </w:t>
      </w:r>
      <w:r w:rsidRPr="00C22F1D">
        <w:rPr>
          <w:rFonts w:ascii="Times New Roman" w:eastAsia="Times New Roman" w:hAnsi="Times New Roman" w:cs="Times New Roman"/>
          <w:b/>
          <w:bCs/>
          <w:spacing w:val="30"/>
          <w:sz w:val="24"/>
          <w:szCs w:val="24"/>
          <w:lang w:eastAsia="uk-UA"/>
        </w:rPr>
        <w:t>НАКАЗУЮ:</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5" w:name="n6"/>
      <w:bookmarkEnd w:id="5"/>
      <w:r w:rsidRPr="00C22F1D">
        <w:rPr>
          <w:rFonts w:ascii="Times New Roman" w:eastAsia="Times New Roman" w:hAnsi="Times New Roman" w:cs="Times New Roman"/>
          <w:sz w:val="24"/>
          <w:szCs w:val="24"/>
          <w:lang w:eastAsia="uk-UA"/>
        </w:rPr>
        <w:t>1. Затвердити </w:t>
      </w:r>
      <w:hyperlink r:id="rId8" w:anchor="n15" w:history="1">
        <w:r w:rsidRPr="00C22F1D">
          <w:rPr>
            <w:rFonts w:ascii="Times New Roman" w:eastAsia="Times New Roman" w:hAnsi="Times New Roman" w:cs="Times New Roman"/>
            <w:color w:val="006600"/>
            <w:sz w:val="24"/>
            <w:szCs w:val="24"/>
            <w:u w:val="single"/>
            <w:lang w:eastAsia="uk-UA"/>
          </w:rPr>
          <w:t>Порядок проведення перевірки інформації, наданої юридичною особою у поясненні та документах для підтвердження відомостей про кінцевого бенефіціарного власника та/або структуру власності юридичної особи</w:t>
        </w:r>
      </w:hyperlink>
      <w:r w:rsidRPr="00C22F1D">
        <w:rPr>
          <w:rFonts w:ascii="Times New Roman" w:eastAsia="Times New Roman" w:hAnsi="Times New Roman" w:cs="Times New Roman"/>
          <w:sz w:val="24"/>
          <w:szCs w:val="24"/>
          <w:lang w:eastAsia="uk-UA"/>
        </w:rPr>
        <w:t>, що додається.</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6" w:name="n7"/>
      <w:bookmarkEnd w:id="6"/>
      <w:r w:rsidRPr="00C22F1D">
        <w:rPr>
          <w:rFonts w:ascii="Times New Roman" w:eastAsia="Times New Roman" w:hAnsi="Times New Roman" w:cs="Times New Roman"/>
          <w:sz w:val="24"/>
          <w:szCs w:val="24"/>
          <w:lang w:eastAsia="uk-UA"/>
        </w:rPr>
        <w:t>2. Затвердити </w:t>
      </w:r>
      <w:hyperlink r:id="rId9" w:anchor="n4" w:tgtFrame="_blank" w:history="1">
        <w:r w:rsidRPr="00C22F1D">
          <w:rPr>
            <w:rFonts w:ascii="Times New Roman" w:eastAsia="Times New Roman" w:hAnsi="Times New Roman" w:cs="Times New Roman"/>
            <w:color w:val="000099"/>
            <w:sz w:val="24"/>
            <w:szCs w:val="24"/>
            <w:u w:val="single"/>
            <w:lang w:eastAsia="uk-UA"/>
          </w:rPr>
          <w:t>Зміни до деяких нормативно-правових актів Міністерства юстиції України</w:t>
        </w:r>
      </w:hyperlink>
      <w:r w:rsidRPr="00C22F1D">
        <w:rPr>
          <w:rFonts w:ascii="Times New Roman" w:eastAsia="Times New Roman" w:hAnsi="Times New Roman" w:cs="Times New Roman"/>
          <w:sz w:val="24"/>
          <w:szCs w:val="24"/>
          <w:lang w:eastAsia="uk-UA"/>
        </w:rPr>
        <w:t>, що додаються.</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7" w:name="n8"/>
      <w:bookmarkEnd w:id="7"/>
      <w:r w:rsidRPr="00C22F1D">
        <w:rPr>
          <w:rFonts w:ascii="Times New Roman" w:eastAsia="Times New Roman" w:hAnsi="Times New Roman" w:cs="Times New Roman"/>
          <w:sz w:val="24"/>
          <w:szCs w:val="24"/>
          <w:lang w:eastAsia="uk-UA"/>
        </w:rPr>
        <w:t>3. Департаменту приватного права (</w:t>
      </w:r>
      <w:proofErr w:type="spellStart"/>
      <w:r w:rsidRPr="00C22F1D">
        <w:rPr>
          <w:rFonts w:ascii="Times New Roman" w:eastAsia="Times New Roman" w:hAnsi="Times New Roman" w:cs="Times New Roman"/>
          <w:sz w:val="24"/>
          <w:szCs w:val="24"/>
          <w:lang w:eastAsia="uk-UA"/>
        </w:rPr>
        <w:t>Ференс</w:t>
      </w:r>
      <w:proofErr w:type="spellEnd"/>
      <w:r w:rsidRPr="00C22F1D">
        <w:rPr>
          <w:rFonts w:ascii="Times New Roman" w:eastAsia="Times New Roman" w:hAnsi="Times New Roman" w:cs="Times New Roman"/>
          <w:sz w:val="24"/>
          <w:szCs w:val="24"/>
          <w:lang w:eastAsia="uk-UA"/>
        </w:rPr>
        <w:t xml:space="preserve"> О.) подати цей наказ на державну реєстрацію відповідно до Указу Президента України від 03 жовтня 1992 року </w:t>
      </w:r>
      <w:hyperlink r:id="rId10" w:tgtFrame="_blank" w:history="1">
        <w:r w:rsidRPr="00C22F1D">
          <w:rPr>
            <w:rFonts w:ascii="Times New Roman" w:eastAsia="Times New Roman" w:hAnsi="Times New Roman" w:cs="Times New Roman"/>
            <w:color w:val="000099"/>
            <w:sz w:val="24"/>
            <w:szCs w:val="24"/>
            <w:u w:val="single"/>
            <w:lang w:eastAsia="uk-UA"/>
          </w:rPr>
          <w:t>№ 493</w:t>
        </w:r>
      </w:hyperlink>
      <w:r w:rsidRPr="00C22F1D">
        <w:rPr>
          <w:rFonts w:ascii="Times New Roman" w:eastAsia="Times New Roman" w:hAnsi="Times New Roman" w:cs="Times New Roman"/>
          <w:sz w:val="24"/>
          <w:szCs w:val="24"/>
          <w:lang w:eastAsia="uk-UA"/>
        </w:rPr>
        <w:t> «Про державну реєстрацію нормативно-правових актів міністерств та інших органів виконавчої влади».</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8" w:name="n9"/>
      <w:bookmarkEnd w:id="8"/>
      <w:r w:rsidRPr="00C22F1D">
        <w:rPr>
          <w:rFonts w:ascii="Times New Roman" w:eastAsia="Times New Roman" w:hAnsi="Times New Roman" w:cs="Times New Roman"/>
          <w:sz w:val="24"/>
          <w:szCs w:val="24"/>
          <w:lang w:eastAsia="uk-UA"/>
        </w:rPr>
        <w:t>4. Цей наказ набирає чинності з 01 жовтня 2023 року, але не раніше дня його офіційного опублікування.</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9" w:name="n10"/>
      <w:bookmarkEnd w:id="9"/>
      <w:r w:rsidRPr="00C22F1D">
        <w:rPr>
          <w:rFonts w:ascii="Times New Roman" w:eastAsia="Times New Roman" w:hAnsi="Times New Roman" w:cs="Times New Roman"/>
          <w:sz w:val="24"/>
          <w:szCs w:val="24"/>
          <w:lang w:eastAsia="uk-UA"/>
        </w:rPr>
        <w:t xml:space="preserve">5. Контроль за виконанням цього наказу покласти на першого заступника Міністра юстиції України </w:t>
      </w:r>
      <w:proofErr w:type="spellStart"/>
      <w:r w:rsidRPr="00C22F1D">
        <w:rPr>
          <w:rFonts w:ascii="Times New Roman" w:eastAsia="Times New Roman" w:hAnsi="Times New Roman" w:cs="Times New Roman"/>
          <w:sz w:val="24"/>
          <w:szCs w:val="24"/>
          <w:lang w:eastAsia="uk-UA"/>
        </w:rPr>
        <w:t>Горовця</w:t>
      </w:r>
      <w:proofErr w:type="spellEnd"/>
      <w:r w:rsidRPr="00C22F1D">
        <w:rPr>
          <w:rFonts w:ascii="Times New Roman" w:eastAsia="Times New Roman" w:hAnsi="Times New Roman" w:cs="Times New Roman"/>
          <w:sz w:val="24"/>
          <w:szCs w:val="24"/>
          <w:lang w:eastAsia="uk-UA"/>
        </w:rPr>
        <w:t xml:space="preserve"> Є.</w:t>
      </w:r>
    </w:p>
    <w:tbl>
      <w:tblPr>
        <w:tblW w:w="5000" w:type="pct"/>
        <w:tblCellMar>
          <w:left w:w="0" w:type="dxa"/>
          <w:right w:w="0" w:type="dxa"/>
        </w:tblCellMar>
        <w:tblLook w:val="04A0" w:firstRow="1" w:lastRow="0" w:firstColumn="1" w:lastColumn="0" w:noHBand="0" w:noVBand="1"/>
      </w:tblPr>
      <w:tblGrid>
        <w:gridCol w:w="5142"/>
        <w:gridCol w:w="467"/>
        <w:gridCol w:w="3740"/>
      </w:tblGrid>
      <w:tr w:rsidR="00C22F1D" w:rsidRPr="00C22F1D" w:rsidTr="00C22F1D">
        <w:trPr>
          <w:trHeight w:val="420"/>
        </w:trPr>
        <w:tc>
          <w:tcPr>
            <w:tcW w:w="2750" w:type="pct"/>
            <w:tcBorders>
              <w:top w:val="single" w:sz="2" w:space="0" w:color="auto"/>
              <w:left w:val="single" w:sz="2" w:space="0" w:color="auto"/>
              <w:bottom w:val="single" w:sz="2" w:space="0" w:color="auto"/>
              <w:right w:val="single" w:sz="2" w:space="0" w:color="auto"/>
            </w:tcBorders>
            <w:hideMark/>
          </w:tcPr>
          <w:p w:rsidR="00C22F1D" w:rsidRPr="00C22F1D" w:rsidRDefault="00C22F1D" w:rsidP="00C22F1D">
            <w:pPr>
              <w:spacing w:before="300" w:after="150" w:line="240" w:lineRule="auto"/>
              <w:jc w:val="center"/>
              <w:rPr>
                <w:rFonts w:ascii="Times New Roman" w:eastAsia="Times New Roman" w:hAnsi="Times New Roman" w:cs="Times New Roman"/>
                <w:sz w:val="24"/>
                <w:szCs w:val="24"/>
                <w:lang w:eastAsia="uk-UA"/>
              </w:rPr>
            </w:pPr>
            <w:bookmarkStart w:id="10" w:name="n11"/>
            <w:bookmarkEnd w:id="10"/>
            <w:r w:rsidRPr="00C22F1D">
              <w:rPr>
                <w:rFonts w:ascii="Times New Roman" w:eastAsia="Times New Roman" w:hAnsi="Times New Roman" w:cs="Times New Roman"/>
                <w:b/>
                <w:bCs/>
                <w:sz w:val="24"/>
                <w:szCs w:val="24"/>
                <w:lang w:eastAsia="uk-UA"/>
              </w:rPr>
              <w:t>Міністр</w:t>
            </w:r>
          </w:p>
        </w:tc>
        <w:tc>
          <w:tcPr>
            <w:tcW w:w="2250" w:type="pct"/>
            <w:gridSpan w:val="2"/>
            <w:tcBorders>
              <w:top w:val="single" w:sz="2" w:space="0" w:color="auto"/>
              <w:left w:val="single" w:sz="2" w:space="0" w:color="auto"/>
              <w:bottom w:val="single" w:sz="2" w:space="0" w:color="auto"/>
              <w:right w:val="single" w:sz="2" w:space="0" w:color="auto"/>
            </w:tcBorders>
            <w:hideMark/>
          </w:tcPr>
          <w:p w:rsidR="00C22F1D" w:rsidRPr="00C22F1D" w:rsidRDefault="00C22F1D" w:rsidP="00C22F1D">
            <w:pPr>
              <w:spacing w:before="300" w:after="0" w:line="240" w:lineRule="auto"/>
              <w:jc w:val="right"/>
              <w:rPr>
                <w:rFonts w:ascii="Times New Roman" w:eastAsia="Times New Roman" w:hAnsi="Times New Roman" w:cs="Times New Roman"/>
                <w:sz w:val="24"/>
                <w:szCs w:val="24"/>
                <w:lang w:eastAsia="uk-UA"/>
              </w:rPr>
            </w:pPr>
            <w:r w:rsidRPr="00C22F1D">
              <w:rPr>
                <w:rFonts w:ascii="Times New Roman" w:eastAsia="Times New Roman" w:hAnsi="Times New Roman" w:cs="Times New Roman"/>
                <w:b/>
                <w:bCs/>
                <w:sz w:val="24"/>
                <w:szCs w:val="24"/>
                <w:lang w:eastAsia="uk-UA"/>
              </w:rPr>
              <w:t xml:space="preserve">Д. </w:t>
            </w:r>
            <w:proofErr w:type="spellStart"/>
            <w:r w:rsidRPr="00C22F1D">
              <w:rPr>
                <w:rFonts w:ascii="Times New Roman" w:eastAsia="Times New Roman" w:hAnsi="Times New Roman" w:cs="Times New Roman"/>
                <w:b/>
                <w:bCs/>
                <w:sz w:val="24"/>
                <w:szCs w:val="24"/>
                <w:lang w:eastAsia="uk-UA"/>
              </w:rPr>
              <w:t>Малюська</w:t>
            </w:r>
            <w:proofErr w:type="spellEnd"/>
          </w:p>
        </w:tc>
      </w:tr>
      <w:tr w:rsidR="00C22F1D" w:rsidRPr="00C22F1D" w:rsidTr="00C22F1D">
        <w:tc>
          <w:tcPr>
            <w:tcW w:w="3000" w:type="pct"/>
            <w:gridSpan w:val="2"/>
            <w:tcBorders>
              <w:top w:val="single" w:sz="2" w:space="0" w:color="auto"/>
              <w:left w:val="single" w:sz="2" w:space="0" w:color="auto"/>
              <w:bottom w:val="single" w:sz="2" w:space="0" w:color="auto"/>
              <w:right w:val="single" w:sz="2" w:space="0" w:color="auto"/>
            </w:tcBorders>
            <w:hideMark/>
          </w:tcPr>
          <w:p w:rsidR="00C22F1D" w:rsidRPr="00C22F1D" w:rsidRDefault="00C22F1D" w:rsidP="00C22F1D">
            <w:pPr>
              <w:spacing w:before="150" w:after="150" w:line="240" w:lineRule="auto"/>
              <w:rPr>
                <w:rFonts w:ascii="Times New Roman" w:eastAsia="Times New Roman" w:hAnsi="Times New Roman" w:cs="Times New Roman"/>
                <w:sz w:val="24"/>
                <w:szCs w:val="24"/>
                <w:lang w:eastAsia="uk-UA"/>
              </w:rPr>
            </w:pPr>
            <w:bookmarkStart w:id="11" w:name="n12"/>
            <w:bookmarkEnd w:id="11"/>
            <w:r w:rsidRPr="00C22F1D">
              <w:rPr>
                <w:rFonts w:ascii="Times New Roman" w:eastAsia="Times New Roman" w:hAnsi="Times New Roman" w:cs="Times New Roman"/>
                <w:sz w:val="24"/>
                <w:szCs w:val="24"/>
                <w:lang w:eastAsia="uk-UA"/>
              </w:rPr>
              <w:lastRenderedPageBreak/>
              <w:t>ПОГОДЖЕНО:</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sz w:val="24"/>
                <w:szCs w:val="24"/>
                <w:lang w:eastAsia="uk-UA"/>
              </w:rPr>
              <w:br/>
              <w:t>Голова Національної комісії з цінних</w:t>
            </w:r>
            <w:r w:rsidRPr="00C22F1D">
              <w:rPr>
                <w:rFonts w:ascii="Times New Roman" w:eastAsia="Times New Roman" w:hAnsi="Times New Roman" w:cs="Times New Roman"/>
                <w:sz w:val="24"/>
                <w:szCs w:val="24"/>
                <w:lang w:eastAsia="uk-UA"/>
              </w:rPr>
              <w:br/>
              <w:t>паперів та фондового ринку</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sz w:val="24"/>
                <w:szCs w:val="24"/>
                <w:lang w:eastAsia="uk-UA"/>
              </w:rPr>
              <w:br/>
              <w:t>Голова Державної служби фінансового</w:t>
            </w:r>
            <w:r w:rsidRPr="00C22F1D">
              <w:rPr>
                <w:rFonts w:ascii="Times New Roman" w:eastAsia="Times New Roman" w:hAnsi="Times New Roman" w:cs="Times New Roman"/>
                <w:sz w:val="24"/>
                <w:szCs w:val="24"/>
                <w:lang w:eastAsia="uk-UA"/>
              </w:rPr>
              <w:br/>
              <w:t>моніторингу України</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sz w:val="24"/>
                <w:szCs w:val="24"/>
                <w:lang w:eastAsia="uk-UA"/>
              </w:rPr>
              <w:br/>
              <w:t>Перший заступник Міністра цифрової</w:t>
            </w:r>
            <w:r w:rsidRPr="00C22F1D">
              <w:rPr>
                <w:rFonts w:ascii="Times New Roman" w:eastAsia="Times New Roman" w:hAnsi="Times New Roman" w:cs="Times New Roman"/>
                <w:sz w:val="24"/>
                <w:szCs w:val="24"/>
                <w:lang w:eastAsia="uk-UA"/>
              </w:rPr>
              <w:br/>
              <w:t>трансформації України</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sz w:val="24"/>
                <w:szCs w:val="24"/>
                <w:lang w:eastAsia="uk-UA"/>
              </w:rPr>
              <w:br/>
              <w:t>Міністр фінансів України</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sz w:val="24"/>
                <w:szCs w:val="24"/>
                <w:lang w:eastAsia="uk-UA"/>
              </w:rPr>
              <w:br/>
              <w:t>Голова Національного банку України</w:t>
            </w:r>
          </w:p>
        </w:tc>
        <w:tc>
          <w:tcPr>
            <w:tcW w:w="2000" w:type="pct"/>
            <w:tcBorders>
              <w:top w:val="single" w:sz="2" w:space="0" w:color="auto"/>
              <w:left w:val="single" w:sz="2" w:space="0" w:color="auto"/>
              <w:bottom w:val="single" w:sz="2" w:space="0" w:color="auto"/>
              <w:right w:val="single" w:sz="2" w:space="0" w:color="auto"/>
            </w:tcBorders>
            <w:hideMark/>
          </w:tcPr>
          <w:p w:rsidR="00C22F1D" w:rsidRPr="00C22F1D" w:rsidRDefault="00C22F1D" w:rsidP="00C22F1D">
            <w:pPr>
              <w:spacing w:before="150" w:after="150" w:line="240" w:lineRule="auto"/>
              <w:jc w:val="right"/>
              <w:rPr>
                <w:rFonts w:ascii="Times New Roman" w:eastAsia="Times New Roman" w:hAnsi="Times New Roman" w:cs="Times New Roman"/>
                <w:sz w:val="24"/>
                <w:szCs w:val="24"/>
                <w:lang w:eastAsia="uk-UA"/>
              </w:rPr>
            </w:pP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sz w:val="24"/>
                <w:szCs w:val="24"/>
                <w:lang w:eastAsia="uk-UA"/>
              </w:rPr>
              <w:br/>
              <w:t xml:space="preserve">Р. </w:t>
            </w:r>
            <w:proofErr w:type="spellStart"/>
            <w:r w:rsidRPr="00C22F1D">
              <w:rPr>
                <w:rFonts w:ascii="Times New Roman" w:eastAsia="Times New Roman" w:hAnsi="Times New Roman" w:cs="Times New Roman"/>
                <w:sz w:val="24"/>
                <w:szCs w:val="24"/>
                <w:lang w:eastAsia="uk-UA"/>
              </w:rPr>
              <w:t>Магомедов</w:t>
            </w:r>
            <w:proofErr w:type="spellEnd"/>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sz w:val="24"/>
                <w:szCs w:val="24"/>
                <w:lang w:eastAsia="uk-UA"/>
              </w:rPr>
              <w:br/>
              <w:t>І. Черкаський</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sz w:val="24"/>
                <w:szCs w:val="24"/>
                <w:lang w:eastAsia="uk-UA"/>
              </w:rPr>
              <w:br/>
              <w:t>О. Вискуб</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sz w:val="24"/>
                <w:szCs w:val="24"/>
                <w:lang w:eastAsia="uk-UA"/>
              </w:rPr>
              <w:br/>
              <w:t>С. Марченко</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sz w:val="24"/>
                <w:szCs w:val="24"/>
                <w:lang w:eastAsia="uk-UA"/>
              </w:rPr>
              <w:br/>
              <w:t>А. Пишний</w:t>
            </w:r>
          </w:p>
        </w:tc>
      </w:tr>
    </w:tbl>
    <w:p w:rsidR="00C22F1D" w:rsidRPr="00C22F1D" w:rsidRDefault="00C22F1D" w:rsidP="00C22F1D">
      <w:pPr>
        <w:spacing w:after="0" w:line="240" w:lineRule="auto"/>
        <w:rPr>
          <w:rFonts w:ascii="Times New Roman" w:eastAsia="Times New Roman" w:hAnsi="Times New Roman" w:cs="Times New Roman"/>
          <w:sz w:val="24"/>
          <w:szCs w:val="24"/>
          <w:lang w:eastAsia="uk-UA"/>
        </w:rPr>
      </w:pPr>
      <w:r w:rsidRPr="00C22F1D">
        <w:rPr>
          <w:rFonts w:ascii="Times New Roman" w:eastAsia="Times New Roman" w:hAnsi="Times New Roman" w:cs="Times New Roman"/>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609"/>
        <w:gridCol w:w="3740"/>
      </w:tblGrid>
      <w:tr w:rsidR="00C22F1D" w:rsidRPr="00C22F1D" w:rsidTr="00C22F1D">
        <w:tc>
          <w:tcPr>
            <w:tcW w:w="3000" w:type="pct"/>
            <w:tcBorders>
              <w:top w:val="single" w:sz="2" w:space="0" w:color="auto"/>
              <w:left w:val="single" w:sz="2" w:space="0" w:color="auto"/>
              <w:bottom w:val="single" w:sz="2" w:space="0" w:color="auto"/>
              <w:right w:val="single" w:sz="2" w:space="0" w:color="auto"/>
            </w:tcBorders>
            <w:hideMark/>
          </w:tcPr>
          <w:p w:rsidR="00C22F1D" w:rsidRPr="00C22F1D" w:rsidRDefault="00C22F1D" w:rsidP="00C22F1D">
            <w:pPr>
              <w:spacing w:before="150" w:after="150" w:line="240" w:lineRule="auto"/>
              <w:rPr>
                <w:rFonts w:ascii="Times New Roman" w:eastAsia="Times New Roman" w:hAnsi="Times New Roman" w:cs="Times New Roman"/>
                <w:sz w:val="24"/>
                <w:szCs w:val="24"/>
                <w:lang w:eastAsia="uk-UA"/>
              </w:rPr>
            </w:pPr>
            <w:bookmarkStart w:id="12" w:name="n62"/>
            <w:bookmarkStart w:id="13" w:name="n13"/>
            <w:bookmarkEnd w:id="12"/>
            <w:bookmarkEnd w:id="13"/>
            <w:r w:rsidRPr="00C22F1D">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C22F1D" w:rsidRPr="00C22F1D" w:rsidRDefault="00C22F1D" w:rsidP="00C22F1D">
            <w:pPr>
              <w:spacing w:before="150" w:after="150" w:line="240" w:lineRule="auto"/>
              <w:rPr>
                <w:rFonts w:ascii="Times New Roman" w:eastAsia="Times New Roman" w:hAnsi="Times New Roman" w:cs="Times New Roman"/>
                <w:sz w:val="24"/>
                <w:szCs w:val="24"/>
                <w:lang w:eastAsia="uk-UA"/>
              </w:rPr>
            </w:pPr>
            <w:r w:rsidRPr="00C22F1D">
              <w:rPr>
                <w:rFonts w:ascii="Times New Roman" w:eastAsia="Times New Roman" w:hAnsi="Times New Roman" w:cs="Times New Roman"/>
                <w:b/>
                <w:bCs/>
                <w:sz w:val="24"/>
                <w:szCs w:val="24"/>
                <w:lang w:eastAsia="uk-UA"/>
              </w:rPr>
              <w:t>ЗАТВЕРДЖЕНО</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b/>
                <w:bCs/>
                <w:sz w:val="24"/>
                <w:szCs w:val="24"/>
                <w:lang w:eastAsia="uk-UA"/>
              </w:rPr>
              <w:t>Наказ Міністерства</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b/>
                <w:bCs/>
                <w:sz w:val="24"/>
                <w:szCs w:val="24"/>
                <w:lang w:eastAsia="uk-UA"/>
              </w:rPr>
              <w:t>юстиції України</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b/>
                <w:bCs/>
                <w:sz w:val="24"/>
                <w:szCs w:val="24"/>
                <w:lang w:eastAsia="uk-UA"/>
              </w:rPr>
              <w:t>14 вересня 2023 року № 3265/5</w:t>
            </w:r>
          </w:p>
        </w:tc>
      </w:tr>
      <w:tr w:rsidR="00C22F1D" w:rsidRPr="00C22F1D" w:rsidTr="00C22F1D">
        <w:tc>
          <w:tcPr>
            <w:tcW w:w="3000" w:type="pct"/>
            <w:tcBorders>
              <w:top w:val="single" w:sz="2" w:space="0" w:color="auto"/>
              <w:left w:val="single" w:sz="2" w:space="0" w:color="auto"/>
              <w:bottom w:val="single" w:sz="2" w:space="0" w:color="auto"/>
              <w:right w:val="single" w:sz="2" w:space="0" w:color="auto"/>
            </w:tcBorders>
            <w:hideMark/>
          </w:tcPr>
          <w:p w:rsidR="00C22F1D" w:rsidRPr="00C22F1D" w:rsidRDefault="00C22F1D" w:rsidP="00C22F1D">
            <w:pPr>
              <w:spacing w:before="150" w:after="150" w:line="240" w:lineRule="auto"/>
              <w:rPr>
                <w:rFonts w:ascii="Times New Roman" w:eastAsia="Times New Roman" w:hAnsi="Times New Roman" w:cs="Times New Roman"/>
                <w:sz w:val="24"/>
                <w:szCs w:val="24"/>
                <w:lang w:eastAsia="uk-UA"/>
              </w:rPr>
            </w:pPr>
            <w:bookmarkStart w:id="14" w:name="n14"/>
            <w:bookmarkEnd w:id="14"/>
            <w:r w:rsidRPr="00C22F1D">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C22F1D" w:rsidRPr="00C22F1D" w:rsidRDefault="00C22F1D" w:rsidP="00C22F1D">
            <w:pPr>
              <w:spacing w:before="150" w:after="150" w:line="240" w:lineRule="auto"/>
              <w:rPr>
                <w:rFonts w:ascii="Times New Roman" w:eastAsia="Times New Roman" w:hAnsi="Times New Roman" w:cs="Times New Roman"/>
                <w:sz w:val="24"/>
                <w:szCs w:val="24"/>
                <w:lang w:eastAsia="uk-UA"/>
              </w:rPr>
            </w:pPr>
            <w:r w:rsidRPr="00C22F1D">
              <w:rPr>
                <w:rFonts w:ascii="Times New Roman" w:eastAsia="Times New Roman" w:hAnsi="Times New Roman" w:cs="Times New Roman"/>
                <w:b/>
                <w:bCs/>
                <w:sz w:val="24"/>
                <w:szCs w:val="24"/>
                <w:lang w:eastAsia="uk-UA"/>
              </w:rPr>
              <w:t>Зареєстровано в Міністерстві</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b/>
                <w:bCs/>
                <w:sz w:val="24"/>
                <w:szCs w:val="24"/>
                <w:lang w:eastAsia="uk-UA"/>
              </w:rPr>
              <w:t>юстиції України</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b/>
                <w:bCs/>
                <w:sz w:val="24"/>
                <w:szCs w:val="24"/>
                <w:lang w:eastAsia="uk-UA"/>
              </w:rPr>
              <w:t>14 вересня 2023 р.</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b/>
                <w:bCs/>
                <w:sz w:val="24"/>
                <w:szCs w:val="24"/>
                <w:lang w:eastAsia="uk-UA"/>
              </w:rPr>
              <w:t>за № 1616/40672</w:t>
            </w:r>
          </w:p>
        </w:tc>
      </w:tr>
    </w:tbl>
    <w:p w:rsidR="00C22F1D" w:rsidRPr="00C22F1D" w:rsidRDefault="00C22F1D" w:rsidP="00C22F1D">
      <w:pPr>
        <w:spacing w:before="300" w:after="450" w:line="240" w:lineRule="auto"/>
        <w:ind w:left="225" w:right="225"/>
        <w:jc w:val="center"/>
        <w:rPr>
          <w:rFonts w:ascii="Times New Roman" w:eastAsia="Times New Roman" w:hAnsi="Times New Roman" w:cs="Times New Roman"/>
          <w:sz w:val="24"/>
          <w:szCs w:val="24"/>
          <w:lang w:eastAsia="uk-UA"/>
        </w:rPr>
      </w:pPr>
      <w:bookmarkStart w:id="15" w:name="n15"/>
      <w:bookmarkEnd w:id="15"/>
      <w:r w:rsidRPr="00C22F1D">
        <w:rPr>
          <w:rFonts w:ascii="Times New Roman" w:eastAsia="Times New Roman" w:hAnsi="Times New Roman" w:cs="Times New Roman"/>
          <w:b/>
          <w:bCs/>
          <w:sz w:val="32"/>
          <w:szCs w:val="32"/>
          <w:lang w:eastAsia="uk-UA"/>
        </w:rPr>
        <w:t>ПОРЯДОК</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b/>
          <w:bCs/>
          <w:sz w:val="32"/>
          <w:szCs w:val="32"/>
          <w:lang w:eastAsia="uk-UA"/>
        </w:rPr>
        <w:t>проведення перевірки інформації, наданої юридичною особою у поясненні та документах для підтвердження відомостей про кінцевого бенефіціарного власника та/або структуру власності юридичної особи</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16" w:name="n16"/>
      <w:bookmarkEnd w:id="16"/>
      <w:r w:rsidRPr="00C22F1D">
        <w:rPr>
          <w:rFonts w:ascii="Times New Roman" w:eastAsia="Times New Roman" w:hAnsi="Times New Roman" w:cs="Times New Roman"/>
          <w:sz w:val="24"/>
          <w:szCs w:val="24"/>
          <w:lang w:eastAsia="uk-UA"/>
        </w:rPr>
        <w:t>1. Цей Порядок визначає процедуру проведення перевірки державним реєстратором юридичних осіб, фізичних осіб - підприємців та громадських формувань (далі - державний реєстратор) інформації, наданої юридичною особою у поясненні та документах для підтвердження відомостей про кінцевого бенефіціарного власника (далі - КБВ) та/або структуру власності юридичної особи (далі - перевірка інформації про КБВ та/або структуру власності).</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17" w:name="n17"/>
      <w:bookmarkEnd w:id="17"/>
      <w:r w:rsidRPr="00C22F1D">
        <w:rPr>
          <w:rFonts w:ascii="Times New Roman" w:eastAsia="Times New Roman" w:hAnsi="Times New Roman" w:cs="Times New Roman"/>
          <w:sz w:val="24"/>
          <w:szCs w:val="24"/>
          <w:lang w:eastAsia="uk-UA"/>
        </w:rPr>
        <w:t>2. Терміни у цьому Порядку вживаються у значенні, наведеному в законах України</w:t>
      </w:r>
      <w:hyperlink r:id="rId11" w:tgtFrame="_blank" w:history="1">
        <w:r w:rsidRPr="00C22F1D">
          <w:rPr>
            <w:rFonts w:ascii="Times New Roman" w:eastAsia="Times New Roman" w:hAnsi="Times New Roman" w:cs="Times New Roman"/>
            <w:color w:val="000099"/>
            <w:sz w:val="24"/>
            <w:szCs w:val="24"/>
            <w:u w:val="single"/>
            <w:lang w:eastAsia="uk-UA"/>
          </w:rPr>
          <w:t> «Про державну реєстрацію юридичних осіб, фізичних осіб - підприємців та громадських формувань»</w:t>
        </w:r>
      </w:hyperlink>
      <w:r w:rsidRPr="00C22F1D">
        <w:rPr>
          <w:rFonts w:ascii="Times New Roman" w:eastAsia="Times New Roman" w:hAnsi="Times New Roman" w:cs="Times New Roman"/>
          <w:sz w:val="24"/>
          <w:szCs w:val="24"/>
          <w:lang w:eastAsia="uk-UA"/>
        </w:rPr>
        <w:t>, </w:t>
      </w:r>
      <w:hyperlink r:id="rId12" w:tgtFrame="_blank" w:history="1">
        <w:r w:rsidRPr="00C22F1D">
          <w:rPr>
            <w:rFonts w:ascii="Times New Roman" w:eastAsia="Times New Roman" w:hAnsi="Times New Roman" w:cs="Times New Roman"/>
            <w:color w:val="000099"/>
            <w:sz w:val="24"/>
            <w:szCs w:val="24"/>
            <w:u w:val="single"/>
            <w:lang w:eastAsia="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hyperlink>
      <w:r w:rsidRPr="00C22F1D">
        <w:rPr>
          <w:rFonts w:ascii="Times New Roman" w:eastAsia="Times New Roman" w:hAnsi="Times New Roman" w:cs="Times New Roman"/>
          <w:sz w:val="24"/>
          <w:szCs w:val="24"/>
          <w:lang w:eastAsia="uk-UA"/>
        </w:rPr>
        <w:t> та в інших нормативно-правових актах.</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18" w:name="n18"/>
      <w:bookmarkEnd w:id="18"/>
      <w:r w:rsidRPr="00C22F1D">
        <w:rPr>
          <w:rFonts w:ascii="Times New Roman" w:eastAsia="Times New Roman" w:hAnsi="Times New Roman" w:cs="Times New Roman"/>
          <w:sz w:val="24"/>
          <w:szCs w:val="24"/>
          <w:lang w:eastAsia="uk-UA"/>
        </w:rPr>
        <w:t>3. Державний реєстратор розпочинає перевірку інформації про КБВ та/або структуру власності протягом 10 робочих днів з дня отримання відповідних документів від юридичної особи, направлених відповідно до </w:t>
      </w:r>
      <w:hyperlink r:id="rId13" w:anchor="n14" w:tgtFrame="_blank" w:history="1">
        <w:r w:rsidRPr="00C22F1D">
          <w:rPr>
            <w:rFonts w:ascii="Times New Roman" w:eastAsia="Times New Roman" w:hAnsi="Times New Roman" w:cs="Times New Roman"/>
            <w:color w:val="000099"/>
            <w:sz w:val="24"/>
            <w:szCs w:val="24"/>
            <w:u w:val="single"/>
            <w:lang w:eastAsia="uk-UA"/>
          </w:rPr>
          <w:t xml:space="preserve">Порядку надання юридичною особою пояснень та/або документів для підтвердження відомостей про кінцевого бенефіціарного власника та/або </w:t>
        </w:r>
        <w:r w:rsidRPr="00C22F1D">
          <w:rPr>
            <w:rFonts w:ascii="Times New Roman" w:eastAsia="Times New Roman" w:hAnsi="Times New Roman" w:cs="Times New Roman"/>
            <w:color w:val="000099"/>
            <w:sz w:val="24"/>
            <w:szCs w:val="24"/>
            <w:u w:val="single"/>
            <w:lang w:eastAsia="uk-UA"/>
          </w:rPr>
          <w:lastRenderedPageBreak/>
          <w:t>структуру власності юридичної особи, а також порядку їх розгляду</w:t>
        </w:r>
      </w:hyperlink>
      <w:r w:rsidRPr="00C22F1D">
        <w:rPr>
          <w:rFonts w:ascii="Times New Roman" w:eastAsia="Times New Roman" w:hAnsi="Times New Roman" w:cs="Times New Roman"/>
          <w:sz w:val="24"/>
          <w:szCs w:val="24"/>
          <w:lang w:eastAsia="uk-UA"/>
        </w:rPr>
        <w:t>, затвердженого наказом Міністерства юстиції України від 14 червня 2023 року № 2211/5, зареєстрованого в Міністерстві юстиції України 14 червня 2023 року за № 990/40046.</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19" w:name="n64"/>
      <w:bookmarkEnd w:id="19"/>
      <w:r w:rsidRPr="00C22F1D">
        <w:rPr>
          <w:rFonts w:ascii="Times New Roman" w:eastAsia="Times New Roman" w:hAnsi="Times New Roman" w:cs="Times New Roman"/>
          <w:sz w:val="24"/>
          <w:szCs w:val="24"/>
          <w:lang w:eastAsia="uk-UA"/>
        </w:rPr>
        <w:t>У разі повернення до державного реєстратора рекомендованого листа з відміткою про відсутність юридичної особи за адресою або закінченням встановленого строку зберігання поштового відправлення державний реєстратор через місяць з дня надсилання першої вимоги до юридичної особи про надання пояснень (далі - вимога) повторно надсилає вимогу відповідно до </w:t>
      </w:r>
      <w:hyperlink r:id="rId14" w:anchor="n14" w:tgtFrame="_blank" w:history="1">
        <w:r w:rsidRPr="00C22F1D">
          <w:rPr>
            <w:rFonts w:ascii="Times New Roman" w:eastAsia="Times New Roman" w:hAnsi="Times New Roman" w:cs="Times New Roman"/>
            <w:color w:val="000099"/>
            <w:sz w:val="24"/>
            <w:szCs w:val="24"/>
            <w:u w:val="single"/>
            <w:lang w:eastAsia="uk-UA"/>
          </w:rPr>
          <w:t>Порядку надання юридичною особою пояснень та/або документів для підтвердження відомостей про кінцевого бенефіціарного власника та/або структуру власності юридичної особи, а також порядку їх розгляду</w:t>
        </w:r>
      </w:hyperlink>
      <w:r w:rsidRPr="00C22F1D">
        <w:rPr>
          <w:rFonts w:ascii="Times New Roman" w:eastAsia="Times New Roman" w:hAnsi="Times New Roman" w:cs="Times New Roman"/>
          <w:sz w:val="24"/>
          <w:szCs w:val="24"/>
          <w:lang w:eastAsia="uk-UA"/>
        </w:rPr>
        <w:t>, затвердженого наказом Міністерства юстиції України від 14 червня 2023 року № 2211/5, зареєстрованого в Міністерстві юстиції України 14 червня 2023 року за № 990/40046.</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20" w:name="n65"/>
      <w:bookmarkEnd w:id="20"/>
      <w:r w:rsidRPr="00C22F1D">
        <w:rPr>
          <w:rFonts w:ascii="Times New Roman" w:eastAsia="Times New Roman" w:hAnsi="Times New Roman" w:cs="Times New Roman"/>
          <w:i/>
          <w:iCs/>
          <w:sz w:val="24"/>
          <w:szCs w:val="24"/>
          <w:lang w:eastAsia="uk-UA"/>
        </w:rPr>
        <w:t>{Пункт 3 доповнено абзацом другим згідно з Наказом Міністерства юстиції </w:t>
      </w:r>
      <w:hyperlink r:id="rId15" w:anchor="n16" w:tgtFrame="_blank" w:history="1">
        <w:r w:rsidRPr="00C22F1D">
          <w:rPr>
            <w:rFonts w:ascii="Times New Roman" w:eastAsia="Times New Roman" w:hAnsi="Times New Roman" w:cs="Times New Roman"/>
            <w:i/>
            <w:iCs/>
            <w:color w:val="000099"/>
            <w:sz w:val="24"/>
            <w:szCs w:val="24"/>
            <w:u w:val="single"/>
            <w:lang w:eastAsia="uk-UA"/>
          </w:rPr>
          <w:t>№ 1173/5 від 30.04.2025</w:t>
        </w:r>
      </w:hyperlink>
      <w:r w:rsidRPr="00C22F1D">
        <w:rPr>
          <w:rFonts w:ascii="Times New Roman" w:eastAsia="Times New Roman" w:hAnsi="Times New Roman" w:cs="Times New Roman"/>
          <w:i/>
          <w:iCs/>
          <w:sz w:val="24"/>
          <w:szCs w:val="24"/>
          <w:lang w:eastAsia="uk-UA"/>
        </w:rPr>
        <w:t>}</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21" w:name="n19"/>
      <w:bookmarkEnd w:id="21"/>
      <w:r w:rsidRPr="00C22F1D">
        <w:rPr>
          <w:rFonts w:ascii="Times New Roman" w:eastAsia="Times New Roman" w:hAnsi="Times New Roman" w:cs="Times New Roman"/>
          <w:sz w:val="24"/>
          <w:szCs w:val="24"/>
          <w:lang w:eastAsia="uk-UA"/>
        </w:rPr>
        <w:t>Державний реєстратор має право вимагати від фізичних та юридичних осіб надання інформації (у тому числі пояснень), необхідної для встановлення КБВ, надання копій документів, вимагати доступу до приміщень юридичної особи, проведення огляду речей та документів за місцезнаходженням юридичної особи.</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22" w:name="n20"/>
      <w:bookmarkEnd w:id="22"/>
      <w:r w:rsidRPr="00C22F1D">
        <w:rPr>
          <w:rFonts w:ascii="Times New Roman" w:eastAsia="Times New Roman" w:hAnsi="Times New Roman" w:cs="Times New Roman"/>
          <w:sz w:val="24"/>
          <w:szCs w:val="24"/>
          <w:lang w:eastAsia="uk-UA"/>
        </w:rPr>
        <w:t>Перевірка інформації про КБВ та/або структуру власності здійснюється протягом 10 робочих днів після її початку. У разі виникнення у державного реєстратора необхідності отримання додаткової інформації строк проведення перевірки продовжується на період з дня направлення державним реєстратором відповідної вимоги і до дня отримання ним запитуваної інформації.</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23" w:name="n67"/>
      <w:bookmarkEnd w:id="23"/>
      <w:r w:rsidRPr="00C22F1D">
        <w:rPr>
          <w:rFonts w:ascii="Times New Roman" w:eastAsia="Times New Roman" w:hAnsi="Times New Roman" w:cs="Times New Roman"/>
          <w:sz w:val="24"/>
          <w:szCs w:val="24"/>
          <w:lang w:eastAsia="uk-UA"/>
        </w:rPr>
        <w:t>У разі неотримання відповіді на додаткову вимогу протягом 10 робочих днів з дня її відправлення проведення перевірки поновлюється.</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24" w:name="n66"/>
      <w:bookmarkEnd w:id="24"/>
      <w:r w:rsidRPr="00C22F1D">
        <w:rPr>
          <w:rFonts w:ascii="Times New Roman" w:eastAsia="Times New Roman" w:hAnsi="Times New Roman" w:cs="Times New Roman"/>
          <w:i/>
          <w:iCs/>
          <w:sz w:val="24"/>
          <w:szCs w:val="24"/>
          <w:lang w:eastAsia="uk-UA"/>
        </w:rPr>
        <w:t>{Пункт 3 доповнено новим абзацом згідно з Наказом Міністерства юстиції </w:t>
      </w:r>
      <w:hyperlink r:id="rId16" w:anchor="n19" w:tgtFrame="_blank" w:history="1">
        <w:r w:rsidRPr="00C22F1D">
          <w:rPr>
            <w:rFonts w:ascii="Times New Roman" w:eastAsia="Times New Roman" w:hAnsi="Times New Roman" w:cs="Times New Roman"/>
            <w:i/>
            <w:iCs/>
            <w:color w:val="000099"/>
            <w:sz w:val="24"/>
            <w:szCs w:val="24"/>
            <w:u w:val="single"/>
            <w:lang w:eastAsia="uk-UA"/>
          </w:rPr>
          <w:t>№ 1173/5 від 30.04.2025</w:t>
        </w:r>
      </w:hyperlink>
      <w:r w:rsidRPr="00C22F1D">
        <w:rPr>
          <w:rFonts w:ascii="Times New Roman" w:eastAsia="Times New Roman" w:hAnsi="Times New Roman" w:cs="Times New Roman"/>
          <w:i/>
          <w:iCs/>
          <w:sz w:val="24"/>
          <w:szCs w:val="24"/>
          <w:lang w:eastAsia="uk-UA"/>
        </w:rPr>
        <w:t>}</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25" w:name="n21"/>
      <w:bookmarkEnd w:id="25"/>
      <w:r w:rsidRPr="00C22F1D">
        <w:rPr>
          <w:rFonts w:ascii="Times New Roman" w:eastAsia="Times New Roman" w:hAnsi="Times New Roman" w:cs="Times New Roman"/>
          <w:sz w:val="24"/>
          <w:szCs w:val="24"/>
          <w:lang w:eastAsia="uk-UA"/>
        </w:rPr>
        <w:t>4. Під час перевірки інформації про КБВ та/або структуру власності державний реєстратор перевіряє на наявність/відсутність у відомостях про КБВ та/або структуру власності, наданих юридичною особою, суперечностей з відомостями, зазначеними в Повідомленні про виявлення розбіжностей між отриманими суб’єктом первинного фінансового моніторингу в результаті здійснення належної перевірки та розміщеними в Єдиному державному реєстрі юридичних осіб, фізичних осіб - підприємців та громадських формувань відомостями про КБВ та/або структуру власності юридичної особи, форма якого визначена у додатку до </w:t>
      </w:r>
      <w:hyperlink r:id="rId17" w:anchor="n14" w:tgtFrame="_blank" w:history="1">
        <w:r w:rsidRPr="00C22F1D">
          <w:rPr>
            <w:rFonts w:ascii="Times New Roman" w:eastAsia="Times New Roman" w:hAnsi="Times New Roman" w:cs="Times New Roman"/>
            <w:color w:val="000099"/>
            <w:sz w:val="24"/>
            <w:szCs w:val="24"/>
            <w:u w:val="single"/>
            <w:lang w:eastAsia="uk-UA"/>
          </w:rPr>
          <w:t>Порядку повідомлення держателя Єдиного державного реєстру юридичних осіб</w:t>
        </w:r>
      </w:hyperlink>
      <w:r w:rsidRPr="00C22F1D">
        <w:rPr>
          <w:rFonts w:ascii="Times New Roman" w:eastAsia="Times New Roman" w:hAnsi="Times New Roman" w:cs="Times New Roman"/>
          <w:sz w:val="24"/>
          <w:szCs w:val="24"/>
          <w:lang w:eastAsia="uk-UA"/>
        </w:rPr>
        <w:t>, фізичних осіб - підприємців та громадських формувань про виявлення розбіжностей між отриманими суб’єктом первинного фінансового моніторингу в результаті здійснення належної перевірки та розміщеними в Єдиному державному реєстрі юридичних осіб, фізичних осіб - підприємців та громадських формувань відомостями про кінцевих бенефіціарних власників та/або структуру власності юридичної особи, затвердженого наказом Міністерства юстиції України від 12 липня 2023 року № 2542/5, зареєстрованого в Міністерстві юстиції України 12 липня 2023 року за № 1185/40241 (далі - Повідомлення про розбіжності), та доданих до нього документах, що надіслані Міністерством юстиції України відповідно до </w:t>
      </w:r>
      <w:hyperlink r:id="rId18" w:anchor="n14" w:tgtFrame="_blank" w:history="1">
        <w:r w:rsidRPr="00C22F1D">
          <w:rPr>
            <w:rFonts w:ascii="Times New Roman" w:eastAsia="Times New Roman" w:hAnsi="Times New Roman" w:cs="Times New Roman"/>
            <w:color w:val="000099"/>
            <w:sz w:val="24"/>
            <w:szCs w:val="24"/>
            <w:u w:val="single"/>
            <w:lang w:eastAsia="uk-UA"/>
          </w:rPr>
          <w:t>Порядку повідомлення держателя Єдиного державного реєстру юридичних осіб</w:t>
        </w:r>
      </w:hyperlink>
      <w:r w:rsidRPr="00C22F1D">
        <w:rPr>
          <w:rFonts w:ascii="Times New Roman" w:eastAsia="Times New Roman" w:hAnsi="Times New Roman" w:cs="Times New Roman"/>
          <w:sz w:val="24"/>
          <w:szCs w:val="24"/>
          <w:lang w:eastAsia="uk-UA"/>
        </w:rPr>
        <w:t xml:space="preserve">, фізичних осіб - підприємців та громадських формувань про виявлення розбіжностей між отриманими суб’єктом первинного фінансового моніторингу в результаті здійснення належної перевірки та розміщеними в Єдиному державному реєстрі юридичних осіб, фізичних осіб - підприємців та громадських формувань відомостями про кінцевих </w:t>
      </w:r>
      <w:r w:rsidRPr="00C22F1D">
        <w:rPr>
          <w:rFonts w:ascii="Times New Roman" w:eastAsia="Times New Roman" w:hAnsi="Times New Roman" w:cs="Times New Roman"/>
          <w:sz w:val="24"/>
          <w:szCs w:val="24"/>
          <w:lang w:eastAsia="uk-UA"/>
        </w:rPr>
        <w:lastRenderedPageBreak/>
        <w:t>бенефіціарних власників та/або структуру власності юридичної особи, затвердженого наказом Міністерства юстиції України від 12 липня 2023 року № 2542/5, зареєстрованого у Міністерстві юстиції України 12 липня 2023 року за № 1185/40241, відомостями, наявними в Єдиному державному реєстрі юридичних осіб, фізичних осіб - підприємців та громадських формувань (далі - Єдиний державний реєстр), а також отриманими ним у процесі здійснення такої перевірки.</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26" w:name="n68"/>
      <w:bookmarkEnd w:id="26"/>
      <w:r w:rsidRPr="00C22F1D">
        <w:rPr>
          <w:rFonts w:ascii="Times New Roman" w:eastAsia="Times New Roman" w:hAnsi="Times New Roman" w:cs="Times New Roman"/>
          <w:i/>
          <w:iCs/>
          <w:sz w:val="24"/>
          <w:szCs w:val="24"/>
          <w:lang w:eastAsia="uk-UA"/>
        </w:rPr>
        <w:t>{Пункт 4 із змінами, внесеними згідно з Наказом Міністерства юстиції </w:t>
      </w:r>
      <w:hyperlink r:id="rId19" w:anchor="n21" w:tgtFrame="_blank" w:history="1">
        <w:r w:rsidRPr="00C22F1D">
          <w:rPr>
            <w:rFonts w:ascii="Times New Roman" w:eastAsia="Times New Roman" w:hAnsi="Times New Roman" w:cs="Times New Roman"/>
            <w:i/>
            <w:iCs/>
            <w:color w:val="000099"/>
            <w:sz w:val="24"/>
            <w:szCs w:val="24"/>
            <w:u w:val="single"/>
            <w:lang w:eastAsia="uk-UA"/>
          </w:rPr>
          <w:t>№ 1173/5 від 30.04.2025</w:t>
        </w:r>
      </w:hyperlink>
      <w:r w:rsidRPr="00C22F1D">
        <w:rPr>
          <w:rFonts w:ascii="Times New Roman" w:eastAsia="Times New Roman" w:hAnsi="Times New Roman" w:cs="Times New Roman"/>
          <w:i/>
          <w:iCs/>
          <w:sz w:val="24"/>
          <w:szCs w:val="24"/>
          <w:lang w:eastAsia="uk-UA"/>
        </w:rPr>
        <w:t>}</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27" w:name="n22"/>
      <w:bookmarkEnd w:id="27"/>
      <w:r w:rsidRPr="00C22F1D">
        <w:rPr>
          <w:rFonts w:ascii="Times New Roman" w:eastAsia="Times New Roman" w:hAnsi="Times New Roman" w:cs="Times New Roman"/>
          <w:sz w:val="24"/>
          <w:szCs w:val="24"/>
          <w:lang w:eastAsia="uk-UA"/>
        </w:rPr>
        <w:t>5. Державний реєстратор використовує офіційні документи (їх копії), інші документи (інформацію), надані та засвідчені юридичними або фізичними особами, а також офіційні джерела.</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28" w:name="n23"/>
      <w:bookmarkEnd w:id="28"/>
      <w:r w:rsidRPr="00C22F1D">
        <w:rPr>
          <w:rFonts w:ascii="Times New Roman" w:eastAsia="Times New Roman" w:hAnsi="Times New Roman" w:cs="Times New Roman"/>
          <w:sz w:val="24"/>
          <w:szCs w:val="24"/>
          <w:lang w:eastAsia="uk-UA"/>
        </w:rPr>
        <w:t>Офіційні та інші документи мають бути чинними (дійсними) на момент їх подання.</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29" w:name="n24"/>
      <w:bookmarkEnd w:id="29"/>
      <w:r w:rsidRPr="00C22F1D">
        <w:rPr>
          <w:rFonts w:ascii="Times New Roman" w:eastAsia="Times New Roman" w:hAnsi="Times New Roman" w:cs="Times New Roman"/>
          <w:sz w:val="24"/>
          <w:szCs w:val="24"/>
          <w:lang w:eastAsia="uk-UA"/>
        </w:rPr>
        <w:t>Офіційними джерелами є відкриті автоматизовані інформаційні і довідкові системи, реєстри, бази та банки даних, держателем (адміністратором) яких є державні органи або органи місцевого самоврядування, а також відповідні органи іноземних держав та міжнародних, міжурядових організацій, а також ті, до яких державний реєстратор має доступ відповідно до </w:t>
      </w:r>
      <w:hyperlink r:id="rId20" w:tgtFrame="_blank" w:history="1">
        <w:r w:rsidRPr="00C22F1D">
          <w:rPr>
            <w:rFonts w:ascii="Times New Roman" w:eastAsia="Times New Roman" w:hAnsi="Times New Roman" w:cs="Times New Roman"/>
            <w:color w:val="000099"/>
            <w:sz w:val="24"/>
            <w:szCs w:val="24"/>
            <w:u w:val="single"/>
            <w:lang w:eastAsia="uk-UA"/>
          </w:rPr>
          <w:t>Закону України</w:t>
        </w:r>
      </w:hyperlink>
      <w:r w:rsidRPr="00C22F1D">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30" w:name="n25"/>
      <w:bookmarkEnd w:id="30"/>
      <w:r w:rsidRPr="00C22F1D">
        <w:rPr>
          <w:rFonts w:ascii="Times New Roman" w:eastAsia="Times New Roman" w:hAnsi="Times New Roman" w:cs="Times New Roman"/>
          <w:sz w:val="24"/>
          <w:szCs w:val="24"/>
          <w:lang w:eastAsia="uk-UA"/>
        </w:rPr>
        <w:t>6. Додаткова вимога державного реєстратора до юридичної або фізичної особи про надання додаткових пояснень та/або інформації (документів) надсилається відповідно до </w:t>
      </w:r>
      <w:hyperlink r:id="rId21" w:anchor="n14" w:tgtFrame="_blank" w:history="1">
        <w:r w:rsidRPr="00C22F1D">
          <w:rPr>
            <w:rFonts w:ascii="Times New Roman" w:eastAsia="Times New Roman" w:hAnsi="Times New Roman" w:cs="Times New Roman"/>
            <w:color w:val="000099"/>
            <w:sz w:val="24"/>
            <w:szCs w:val="24"/>
            <w:u w:val="single"/>
            <w:lang w:eastAsia="uk-UA"/>
          </w:rPr>
          <w:t>Порядку надання юридичною особою пояснень та/або документів для підтвердження відомостей про кінцевого бенефіціарного власника та/або структуру власності юридичної особи, а також порядку їх розгляду</w:t>
        </w:r>
      </w:hyperlink>
      <w:r w:rsidRPr="00C22F1D">
        <w:rPr>
          <w:rFonts w:ascii="Times New Roman" w:eastAsia="Times New Roman" w:hAnsi="Times New Roman" w:cs="Times New Roman"/>
          <w:sz w:val="24"/>
          <w:szCs w:val="24"/>
          <w:lang w:eastAsia="uk-UA"/>
        </w:rPr>
        <w:t>, затвердженого наказом Міністерства юстиції України від 14 червня 2023 року № 2211/5, зареєстрованого в Міністерстві юстиції України 14 червня 2023 року за № 990/40046.</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31" w:name="n69"/>
      <w:bookmarkEnd w:id="31"/>
      <w:r w:rsidRPr="00C22F1D">
        <w:rPr>
          <w:rFonts w:ascii="Times New Roman" w:eastAsia="Times New Roman" w:hAnsi="Times New Roman" w:cs="Times New Roman"/>
          <w:i/>
          <w:iCs/>
          <w:sz w:val="24"/>
          <w:szCs w:val="24"/>
          <w:lang w:eastAsia="uk-UA"/>
        </w:rPr>
        <w:t>{Пункт 6 в редакції Наказу Міністерства юстиції </w:t>
      </w:r>
      <w:hyperlink r:id="rId22" w:anchor="n22" w:tgtFrame="_blank" w:history="1">
        <w:r w:rsidRPr="00C22F1D">
          <w:rPr>
            <w:rFonts w:ascii="Times New Roman" w:eastAsia="Times New Roman" w:hAnsi="Times New Roman" w:cs="Times New Roman"/>
            <w:i/>
            <w:iCs/>
            <w:color w:val="000099"/>
            <w:sz w:val="24"/>
            <w:szCs w:val="24"/>
            <w:u w:val="single"/>
            <w:lang w:eastAsia="uk-UA"/>
          </w:rPr>
          <w:t>№ 1173/5 від 30.04.2025</w:t>
        </w:r>
      </w:hyperlink>
      <w:r w:rsidRPr="00C22F1D">
        <w:rPr>
          <w:rFonts w:ascii="Times New Roman" w:eastAsia="Times New Roman" w:hAnsi="Times New Roman" w:cs="Times New Roman"/>
          <w:i/>
          <w:iCs/>
          <w:sz w:val="24"/>
          <w:szCs w:val="24"/>
          <w:lang w:eastAsia="uk-UA"/>
        </w:rPr>
        <w:t>}</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32" w:name="n33"/>
      <w:bookmarkEnd w:id="32"/>
      <w:r w:rsidRPr="00C22F1D">
        <w:rPr>
          <w:rFonts w:ascii="Times New Roman" w:eastAsia="Times New Roman" w:hAnsi="Times New Roman" w:cs="Times New Roman"/>
          <w:sz w:val="24"/>
          <w:szCs w:val="24"/>
          <w:lang w:eastAsia="uk-UA"/>
        </w:rPr>
        <w:t>7. Юридична особа зобов’язана всебічно сприяти державному реєстратору у встановленні достовірних даних про КБВ та/або структуру власності під час проведення перевірки, зокрема:</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33" w:name="n34"/>
      <w:bookmarkEnd w:id="33"/>
      <w:r w:rsidRPr="00C22F1D">
        <w:rPr>
          <w:rFonts w:ascii="Times New Roman" w:eastAsia="Times New Roman" w:hAnsi="Times New Roman" w:cs="Times New Roman"/>
          <w:sz w:val="24"/>
          <w:szCs w:val="24"/>
          <w:lang w:eastAsia="uk-UA"/>
        </w:rPr>
        <w:t>надавати запитувану інформацію та/або документи протягом 7 робочих днів з дня отримання додаткової вимоги;</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34" w:name="n70"/>
      <w:bookmarkEnd w:id="34"/>
      <w:r w:rsidRPr="00C22F1D">
        <w:rPr>
          <w:rFonts w:ascii="Times New Roman" w:eastAsia="Times New Roman" w:hAnsi="Times New Roman" w:cs="Times New Roman"/>
          <w:i/>
          <w:iCs/>
          <w:sz w:val="24"/>
          <w:szCs w:val="24"/>
          <w:lang w:eastAsia="uk-UA"/>
        </w:rPr>
        <w:t>{Абзац другий пункту 7 із змінами, внесеними згідно з Наказом Міністерства юстиції </w:t>
      </w:r>
      <w:hyperlink r:id="rId23" w:anchor="n24" w:tgtFrame="_blank" w:history="1">
        <w:r w:rsidRPr="00C22F1D">
          <w:rPr>
            <w:rFonts w:ascii="Times New Roman" w:eastAsia="Times New Roman" w:hAnsi="Times New Roman" w:cs="Times New Roman"/>
            <w:i/>
            <w:iCs/>
            <w:color w:val="000099"/>
            <w:sz w:val="24"/>
            <w:szCs w:val="24"/>
            <w:u w:val="single"/>
            <w:lang w:eastAsia="uk-UA"/>
          </w:rPr>
          <w:t>№ 1173/5 від 30.04.2025</w:t>
        </w:r>
      </w:hyperlink>
      <w:r w:rsidRPr="00C22F1D">
        <w:rPr>
          <w:rFonts w:ascii="Times New Roman" w:eastAsia="Times New Roman" w:hAnsi="Times New Roman" w:cs="Times New Roman"/>
          <w:i/>
          <w:iCs/>
          <w:sz w:val="24"/>
          <w:szCs w:val="24"/>
          <w:lang w:eastAsia="uk-UA"/>
        </w:rPr>
        <w:t>}</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35" w:name="n35"/>
      <w:bookmarkEnd w:id="35"/>
      <w:r w:rsidRPr="00C22F1D">
        <w:rPr>
          <w:rFonts w:ascii="Times New Roman" w:eastAsia="Times New Roman" w:hAnsi="Times New Roman" w:cs="Times New Roman"/>
          <w:sz w:val="24"/>
          <w:szCs w:val="24"/>
          <w:lang w:eastAsia="uk-UA"/>
        </w:rPr>
        <w:t>забезпечити державному реєстратору доступ до приміщень юридичної особи, проведення ним огляду речей та документів.</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36" w:name="n36"/>
      <w:bookmarkEnd w:id="36"/>
      <w:r w:rsidRPr="00C22F1D">
        <w:rPr>
          <w:rFonts w:ascii="Times New Roman" w:eastAsia="Times New Roman" w:hAnsi="Times New Roman" w:cs="Times New Roman"/>
          <w:sz w:val="24"/>
          <w:szCs w:val="24"/>
          <w:lang w:eastAsia="uk-UA"/>
        </w:rPr>
        <w:t>У випадку надання на вимогу державного реєстратора неповної, суперечливої інформації або необхідності з’ясування додаткових обставин державний реєстратор має право звертатися до юридичної особи з відповідними додатковими вимогами.</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37" w:name="n37"/>
      <w:bookmarkEnd w:id="37"/>
      <w:r w:rsidRPr="00C22F1D">
        <w:rPr>
          <w:rFonts w:ascii="Times New Roman" w:eastAsia="Times New Roman" w:hAnsi="Times New Roman" w:cs="Times New Roman"/>
          <w:sz w:val="24"/>
          <w:szCs w:val="24"/>
          <w:lang w:eastAsia="uk-UA"/>
        </w:rPr>
        <w:t>8. Державний реєстратор під час здійснення ідентифікації КБВ отримує такі ідентифікаційні дані:</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38" w:name="n72"/>
      <w:bookmarkEnd w:id="38"/>
      <w:r w:rsidRPr="00C22F1D">
        <w:rPr>
          <w:rFonts w:ascii="Times New Roman" w:eastAsia="Times New Roman" w:hAnsi="Times New Roman" w:cs="Times New Roman"/>
          <w:sz w:val="24"/>
          <w:szCs w:val="24"/>
          <w:lang w:eastAsia="uk-UA"/>
        </w:rPr>
        <w:t xml:space="preserve">для фізичної особи - прізвище, власне ім’я та (за наявності) по батькові, країна громадянства (підданства), в разі якщо фізична особа - іноземець є громадянином (підданим) декількох країн,- усі країни його громадянства (підданства) та місце проживання, дата народження, серія (за наявності) та номер документа (документів), що посвідчує особу та підтверджує громадянство (підданство), унікальний номер запису в </w:t>
      </w:r>
      <w:r w:rsidRPr="00C22F1D">
        <w:rPr>
          <w:rFonts w:ascii="Times New Roman" w:eastAsia="Times New Roman" w:hAnsi="Times New Roman" w:cs="Times New Roman"/>
          <w:sz w:val="24"/>
          <w:szCs w:val="24"/>
          <w:lang w:eastAsia="uk-UA"/>
        </w:rPr>
        <w:lastRenderedPageBreak/>
        <w:t>Єдиному державному демографічному реєстрі (за наявності), реєстраційний номер облікової картки платника податків (за наявності), характер та міра (рівень, ступінь, частка) бенефіціарного володіння (вигоди, інтересу, впливу);</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39" w:name="n73"/>
      <w:bookmarkEnd w:id="39"/>
      <w:r w:rsidRPr="00C22F1D">
        <w:rPr>
          <w:rFonts w:ascii="Times New Roman" w:eastAsia="Times New Roman" w:hAnsi="Times New Roman" w:cs="Times New Roman"/>
          <w:sz w:val="24"/>
          <w:szCs w:val="24"/>
          <w:lang w:eastAsia="uk-UA"/>
        </w:rPr>
        <w:t>для юридичної особи - повне найменування, місцезнаходження, ідентифікаційний код юридичної особи в Єдиному державному реєстрі підприємств та організацій України (для резидента).</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40" w:name="n71"/>
      <w:bookmarkEnd w:id="40"/>
      <w:r w:rsidRPr="00C22F1D">
        <w:rPr>
          <w:rFonts w:ascii="Times New Roman" w:eastAsia="Times New Roman" w:hAnsi="Times New Roman" w:cs="Times New Roman"/>
          <w:i/>
          <w:iCs/>
          <w:sz w:val="24"/>
          <w:szCs w:val="24"/>
          <w:lang w:eastAsia="uk-UA"/>
        </w:rPr>
        <w:t>{Пункт 8 в редакції Наказу Міністерства юстиції </w:t>
      </w:r>
      <w:hyperlink r:id="rId24" w:anchor="n25" w:tgtFrame="_blank" w:history="1">
        <w:r w:rsidRPr="00C22F1D">
          <w:rPr>
            <w:rFonts w:ascii="Times New Roman" w:eastAsia="Times New Roman" w:hAnsi="Times New Roman" w:cs="Times New Roman"/>
            <w:i/>
            <w:iCs/>
            <w:color w:val="000099"/>
            <w:sz w:val="24"/>
            <w:szCs w:val="24"/>
            <w:u w:val="single"/>
            <w:lang w:eastAsia="uk-UA"/>
          </w:rPr>
          <w:t>№ 1173/5 від 30.04.2025</w:t>
        </w:r>
      </w:hyperlink>
      <w:r w:rsidRPr="00C22F1D">
        <w:rPr>
          <w:rFonts w:ascii="Times New Roman" w:eastAsia="Times New Roman" w:hAnsi="Times New Roman" w:cs="Times New Roman"/>
          <w:i/>
          <w:iCs/>
          <w:sz w:val="24"/>
          <w:szCs w:val="24"/>
          <w:lang w:eastAsia="uk-UA"/>
        </w:rPr>
        <w:t>}</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41" w:name="n40"/>
      <w:bookmarkEnd w:id="41"/>
      <w:r w:rsidRPr="00C22F1D">
        <w:rPr>
          <w:rFonts w:ascii="Times New Roman" w:eastAsia="Times New Roman" w:hAnsi="Times New Roman" w:cs="Times New Roman"/>
          <w:sz w:val="24"/>
          <w:szCs w:val="24"/>
          <w:lang w:eastAsia="uk-UA"/>
        </w:rPr>
        <w:t>9. За результатами проведеної перевірки інформації про КБВ та/або структуру власності державний реєстратор формує лист - повідомлення державного реєстратора за результатами проведеної перевірки інформації про КБВ та/або структуру власності (далі - лист-повідомлення) за </w:t>
      </w:r>
      <w:hyperlink r:id="rId25" w:anchor="n102" w:history="1">
        <w:r w:rsidRPr="00C22F1D">
          <w:rPr>
            <w:rFonts w:ascii="Times New Roman" w:eastAsia="Times New Roman" w:hAnsi="Times New Roman" w:cs="Times New Roman"/>
            <w:color w:val="006600"/>
            <w:sz w:val="24"/>
            <w:szCs w:val="24"/>
            <w:u w:val="single"/>
            <w:lang w:eastAsia="uk-UA"/>
          </w:rPr>
          <w:t>формою</w:t>
        </w:r>
      </w:hyperlink>
      <w:r w:rsidRPr="00C22F1D">
        <w:rPr>
          <w:rFonts w:ascii="Times New Roman" w:eastAsia="Times New Roman" w:hAnsi="Times New Roman" w:cs="Times New Roman"/>
          <w:sz w:val="24"/>
          <w:szCs w:val="24"/>
          <w:lang w:eastAsia="uk-UA"/>
        </w:rPr>
        <w:t> згідно з додатком до цього Порядку.</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42" w:name="n75"/>
      <w:bookmarkEnd w:id="42"/>
      <w:r w:rsidRPr="00C22F1D">
        <w:rPr>
          <w:rFonts w:ascii="Times New Roman" w:eastAsia="Times New Roman" w:hAnsi="Times New Roman" w:cs="Times New Roman"/>
          <w:sz w:val="24"/>
          <w:szCs w:val="24"/>
          <w:lang w:eastAsia="uk-UA"/>
        </w:rPr>
        <w:t>До листа-повідомлення додаються матеріали на підтвердження встановлених фактів, Повідомлення про розбіжності та додані до нього документи, а також пояснення та документи, надані юридичною особою відповідно до </w:t>
      </w:r>
      <w:hyperlink r:id="rId26" w:anchor="n14" w:tgtFrame="_blank" w:history="1">
        <w:r w:rsidRPr="00C22F1D">
          <w:rPr>
            <w:rFonts w:ascii="Times New Roman" w:eastAsia="Times New Roman" w:hAnsi="Times New Roman" w:cs="Times New Roman"/>
            <w:color w:val="000099"/>
            <w:sz w:val="24"/>
            <w:szCs w:val="24"/>
            <w:u w:val="single"/>
            <w:lang w:eastAsia="uk-UA"/>
          </w:rPr>
          <w:t>Порядку надання юридичною особою пояснень та/або документів для підтвердження відомостей про кінцевого бенефіціарного власника та/або структуру власності юридичної особи, а також порядку їх розгляду</w:t>
        </w:r>
      </w:hyperlink>
      <w:r w:rsidRPr="00C22F1D">
        <w:rPr>
          <w:rFonts w:ascii="Times New Roman" w:eastAsia="Times New Roman" w:hAnsi="Times New Roman" w:cs="Times New Roman"/>
          <w:sz w:val="24"/>
          <w:szCs w:val="24"/>
          <w:lang w:eastAsia="uk-UA"/>
        </w:rPr>
        <w:t>, затвердженого наказом Міністерства юстиції України від 14 червня 2023 року № 2211/5, зареєстрованого в Міністерстві юстиції України 14 червня 2023 року за № 990/40046.</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43" w:name="n76"/>
      <w:bookmarkEnd w:id="43"/>
      <w:r w:rsidRPr="00C22F1D">
        <w:rPr>
          <w:rFonts w:ascii="Times New Roman" w:eastAsia="Times New Roman" w:hAnsi="Times New Roman" w:cs="Times New Roman"/>
          <w:sz w:val="24"/>
          <w:szCs w:val="24"/>
          <w:lang w:eastAsia="uk-UA"/>
        </w:rPr>
        <w:t>Лист-повідомлення разом з доданими до нього документами у день закінчення перевірки надсилається до Міністерства юстиції України.</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44" w:name="n74"/>
      <w:bookmarkEnd w:id="44"/>
      <w:r w:rsidRPr="00C22F1D">
        <w:rPr>
          <w:rFonts w:ascii="Times New Roman" w:eastAsia="Times New Roman" w:hAnsi="Times New Roman" w:cs="Times New Roman"/>
          <w:i/>
          <w:iCs/>
          <w:sz w:val="24"/>
          <w:szCs w:val="24"/>
          <w:lang w:eastAsia="uk-UA"/>
        </w:rPr>
        <w:t>{Пункт 9 в редакції Наказу Міністерства юстиції </w:t>
      </w:r>
      <w:hyperlink r:id="rId27" w:anchor="n25" w:tgtFrame="_blank" w:history="1">
        <w:r w:rsidRPr="00C22F1D">
          <w:rPr>
            <w:rFonts w:ascii="Times New Roman" w:eastAsia="Times New Roman" w:hAnsi="Times New Roman" w:cs="Times New Roman"/>
            <w:i/>
            <w:iCs/>
            <w:color w:val="000099"/>
            <w:sz w:val="24"/>
            <w:szCs w:val="24"/>
            <w:u w:val="single"/>
            <w:lang w:eastAsia="uk-UA"/>
          </w:rPr>
          <w:t>№ 1173/5 від 30.04.2025</w:t>
        </w:r>
      </w:hyperlink>
      <w:r w:rsidRPr="00C22F1D">
        <w:rPr>
          <w:rFonts w:ascii="Times New Roman" w:eastAsia="Times New Roman" w:hAnsi="Times New Roman" w:cs="Times New Roman"/>
          <w:i/>
          <w:iCs/>
          <w:sz w:val="24"/>
          <w:szCs w:val="24"/>
          <w:lang w:eastAsia="uk-UA"/>
        </w:rPr>
        <w:t>}</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45" w:name="n46"/>
      <w:bookmarkEnd w:id="45"/>
      <w:r w:rsidRPr="00C22F1D">
        <w:rPr>
          <w:rFonts w:ascii="Times New Roman" w:eastAsia="Times New Roman" w:hAnsi="Times New Roman" w:cs="Times New Roman"/>
          <w:sz w:val="24"/>
          <w:szCs w:val="24"/>
          <w:lang w:eastAsia="uk-UA"/>
        </w:rPr>
        <w:t>10. Якщо в результаті направлення до юридичної особи вимоги відповідно до Порядку надання юридичною особою пояснень та/або документів для підтвердження відомостей про кінцевого бенефіціарного власника та/або структуру власності юридичної особи, а також порядку їх розгляду, затвердженого наказом Міністерства юстиції України від 14 червня 2023 року № 2211/5, зареєстрованого у Міністерстві юстиції України 14 червня 2023 року за № 990/40046, отримано рекомендоване поштове відправлення з повідомленням про вручення з позначкою про відмову адресата від одержання такого відправлення чи рекомендовані поштові відправлення з повідомленням про вручення, якими не менше ніж двічі з періодичністю не менше ніж один місяць надсилалася вимога та які повернулися відправнику у зв’язку із відсутністю адресата або закінченням встановленого строку зберігання поштового відправлення, державний реєстратор надсилає лист-повідомлення з відповідною інформацією Міністерству юстиції України.</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46" w:name="n47"/>
      <w:bookmarkEnd w:id="46"/>
      <w:r w:rsidRPr="00C22F1D">
        <w:rPr>
          <w:rFonts w:ascii="Times New Roman" w:eastAsia="Times New Roman" w:hAnsi="Times New Roman" w:cs="Times New Roman"/>
          <w:sz w:val="24"/>
          <w:szCs w:val="24"/>
          <w:lang w:eastAsia="uk-UA"/>
        </w:rPr>
        <w:t>11. У разі неотримання від юридичної особи відповіді на вимогу, надіслану відповідно до </w:t>
      </w:r>
      <w:hyperlink r:id="rId28" w:anchor="n14" w:tgtFrame="_blank" w:history="1">
        <w:r w:rsidRPr="00C22F1D">
          <w:rPr>
            <w:rFonts w:ascii="Times New Roman" w:eastAsia="Times New Roman" w:hAnsi="Times New Roman" w:cs="Times New Roman"/>
            <w:color w:val="000099"/>
            <w:sz w:val="24"/>
            <w:szCs w:val="24"/>
            <w:u w:val="single"/>
            <w:lang w:eastAsia="uk-UA"/>
          </w:rPr>
          <w:t>Порядку надання юридичною особою пояснень та/або документів для підтвердження відомостей про кінцевого бенефіціарного власника та/або структуру власності юридичної особи, а також порядку їх розгляду</w:t>
        </w:r>
      </w:hyperlink>
      <w:r w:rsidRPr="00C22F1D">
        <w:rPr>
          <w:rFonts w:ascii="Times New Roman" w:eastAsia="Times New Roman" w:hAnsi="Times New Roman" w:cs="Times New Roman"/>
          <w:sz w:val="24"/>
          <w:szCs w:val="24"/>
          <w:lang w:eastAsia="uk-UA"/>
        </w:rPr>
        <w:t>, затвердженого наказом Міністерства юстиції України від 14 червня 2023 року № 2211/5, зареєстрованого в Міністерстві юстиції України 14 червня 2023 року за № 990/40046, протягом 30 робочих днів з дня її надсилання, державний реєстратор надсилає лист-повідомлення з відповідною інформацією Міністерству юстиції України протягом 3-х робочих днів з дня спливу вказаного строку.</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47" w:name="n77"/>
      <w:bookmarkEnd w:id="47"/>
      <w:r w:rsidRPr="00C22F1D">
        <w:rPr>
          <w:rFonts w:ascii="Times New Roman" w:eastAsia="Times New Roman" w:hAnsi="Times New Roman" w:cs="Times New Roman"/>
          <w:i/>
          <w:iCs/>
          <w:sz w:val="24"/>
          <w:szCs w:val="24"/>
          <w:lang w:eastAsia="uk-UA"/>
        </w:rPr>
        <w:t>{Пункт 11 із змінами, внесеними згідно з Наказом Міністерства юстиції </w:t>
      </w:r>
      <w:hyperlink r:id="rId29" w:anchor="n32" w:tgtFrame="_blank" w:history="1">
        <w:r w:rsidRPr="00C22F1D">
          <w:rPr>
            <w:rFonts w:ascii="Times New Roman" w:eastAsia="Times New Roman" w:hAnsi="Times New Roman" w:cs="Times New Roman"/>
            <w:i/>
            <w:iCs/>
            <w:color w:val="000099"/>
            <w:sz w:val="24"/>
            <w:szCs w:val="24"/>
            <w:u w:val="single"/>
            <w:lang w:eastAsia="uk-UA"/>
          </w:rPr>
          <w:t>№ 1173/5 від 30.04.2025</w:t>
        </w:r>
      </w:hyperlink>
      <w:r w:rsidRPr="00C22F1D">
        <w:rPr>
          <w:rFonts w:ascii="Times New Roman" w:eastAsia="Times New Roman" w:hAnsi="Times New Roman" w:cs="Times New Roman"/>
          <w:i/>
          <w:iCs/>
          <w:sz w:val="24"/>
          <w:szCs w:val="24"/>
          <w:lang w:eastAsia="uk-UA"/>
        </w:rPr>
        <w:t>}</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48" w:name="n79"/>
      <w:bookmarkEnd w:id="48"/>
      <w:r w:rsidRPr="00C22F1D">
        <w:rPr>
          <w:rFonts w:ascii="Times New Roman" w:eastAsia="Times New Roman" w:hAnsi="Times New Roman" w:cs="Times New Roman"/>
          <w:sz w:val="24"/>
          <w:szCs w:val="24"/>
          <w:lang w:eastAsia="uk-UA"/>
        </w:rPr>
        <w:t xml:space="preserve">12. Перевірка не розпочинається, а розпочата перевірка припиняється у разі встановлення факту внесення до Єдиного державного реєстру змін до відомостей про КБВ та/або структуру власності юридичної особи, що має наслідком виправлення юридичною особою неактуальної інформації про КБВ та/або структуру власності чи зміну КБВ та/або </w:t>
      </w:r>
      <w:r w:rsidRPr="00C22F1D">
        <w:rPr>
          <w:rFonts w:ascii="Times New Roman" w:eastAsia="Times New Roman" w:hAnsi="Times New Roman" w:cs="Times New Roman"/>
          <w:sz w:val="24"/>
          <w:szCs w:val="24"/>
          <w:lang w:eastAsia="uk-UA"/>
        </w:rPr>
        <w:lastRenderedPageBreak/>
        <w:t>структури власності, про що державний реєстратор надсилає лист-повідомлення Міністерству юстиції України.</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49" w:name="n81"/>
      <w:bookmarkEnd w:id="49"/>
      <w:r w:rsidRPr="00C22F1D">
        <w:rPr>
          <w:rFonts w:ascii="Times New Roman" w:eastAsia="Times New Roman" w:hAnsi="Times New Roman" w:cs="Times New Roman"/>
          <w:i/>
          <w:iCs/>
          <w:sz w:val="24"/>
          <w:szCs w:val="24"/>
          <w:lang w:eastAsia="uk-UA"/>
        </w:rPr>
        <w:t>{Порядок доповнено пунктом 12 згідно з Наказом Міністерства юстиції </w:t>
      </w:r>
      <w:hyperlink r:id="rId30" w:anchor="n35" w:tgtFrame="_blank" w:history="1">
        <w:r w:rsidRPr="00C22F1D">
          <w:rPr>
            <w:rFonts w:ascii="Times New Roman" w:eastAsia="Times New Roman" w:hAnsi="Times New Roman" w:cs="Times New Roman"/>
            <w:i/>
            <w:iCs/>
            <w:color w:val="000099"/>
            <w:sz w:val="24"/>
            <w:szCs w:val="24"/>
            <w:u w:val="single"/>
            <w:lang w:eastAsia="uk-UA"/>
          </w:rPr>
          <w:t>№ 1173/5 від 30.04.2025</w:t>
        </w:r>
      </w:hyperlink>
      <w:r w:rsidRPr="00C22F1D">
        <w:rPr>
          <w:rFonts w:ascii="Times New Roman" w:eastAsia="Times New Roman" w:hAnsi="Times New Roman" w:cs="Times New Roman"/>
          <w:i/>
          <w:iCs/>
          <w:sz w:val="24"/>
          <w:szCs w:val="24"/>
          <w:lang w:eastAsia="uk-UA"/>
        </w:rPr>
        <w:t>}</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50" w:name="n80"/>
      <w:bookmarkEnd w:id="50"/>
      <w:r w:rsidRPr="00C22F1D">
        <w:rPr>
          <w:rFonts w:ascii="Times New Roman" w:eastAsia="Times New Roman" w:hAnsi="Times New Roman" w:cs="Times New Roman"/>
          <w:sz w:val="24"/>
          <w:szCs w:val="24"/>
          <w:lang w:eastAsia="uk-UA"/>
        </w:rPr>
        <w:t>13. Міністерство юстиції України не пізніше чотирьох робочих днів з дня отримання від державного реєстратора листа-повідомлення з інформацією, передбаченою </w:t>
      </w:r>
      <w:hyperlink r:id="rId31" w:anchor="n46" w:history="1">
        <w:r w:rsidRPr="00C22F1D">
          <w:rPr>
            <w:rFonts w:ascii="Times New Roman" w:eastAsia="Times New Roman" w:hAnsi="Times New Roman" w:cs="Times New Roman"/>
            <w:color w:val="006600"/>
            <w:sz w:val="24"/>
            <w:szCs w:val="24"/>
            <w:u w:val="single"/>
            <w:lang w:eastAsia="uk-UA"/>
          </w:rPr>
          <w:t>пунктами 10-12</w:t>
        </w:r>
      </w:hyperlink>
      <w:r w:rsidRPr="00C22F1D">
        <w:rPr>
          <w:rFonts w:ascii="Times New Roman" w:eastAsia="Times New Roman" w:hAnsi="Times New Roman" w:cs="Times New Roman"/>
          <w:sz w:val="24"/>
          <w:szCs w:val="24"/>
          <w:lang w:eastAsia="uk-UA"/>
        </w:rPr>
        <w:t> цього Порядку, надсилає суб’єкту державної реєстрації, з яким перебуває у трудових відносинах такий державний реєстратор, лист з вказівкою не пізніше наступного робочого дня після його отримання виключити з Єдиного державного реєстру інформацію про КБВ та/або структуру власності юридичної особи та/або відмітку про можливу недостовірність інформації, крім випадку встановлення факту внесення до Єдиного державного реєстру змін до відомостей про КБВ та/або структуру власності юридичної особи, що має наслідком виправлення юридичною особою неактуальної інформації про КБВ та/або структуру власності чи зміну КБВ та/або структури власності та відсутність відмітки про недостовірність у зв’язку із такою зміною.</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51" w:name="n78"/>
      <w:bookmarkEnd w:id="51"/>
      <w:r w:rsidRPr="00C22F1D">
        <w:rPr>
          <w:rFonts w:ascii="Times New Roman" w:eastAsia="Times New Roman" w:hAnsi="Times New Roman" w:cs="Times New Roman"/>
          <w:i/>
          <w:iCs/>
          <w:sz w:val="24"/>
          <w:szCs w:val="24"/>
          <w:lang w:eastAsia="uk-UA"/>
        </w:rPr>
        <w:t>{Порядок доповнено пунктом 13 згідно з Наказом Міністерства юстиції </w:t>
      </w:r>
      <w:hyperlink r:id="rId32" w:anchor="n35" w:tgtFrame="_blank" w:history="1">
        <w:r w:rsidRPr="00C22F1D">
          <w:rPr>
            <w:rFonts w:ascii="Times New Roman" w:eastAsia="Times New Roman" w:hAnsi="Times New Roman" w:cs="Times New Roman"/>
            <w:i/>
            <w:iCs/>
            <w:color w:val="000099"/>
            <w:sz w:val="24"/>
            <w:szCs w:val="24"/>
            <w:u w:val="single"/>
            <w:lang w:eastAsia="uk-UA"/>
          </w:rPr>
          <w:t>№ 1173/5 від 30.04.2025</w:t>
        </w:r>
      </w:hyperlink>
      <w:r w:rsidRPr="00C22F1D">
        <w:rPr>
          <w:rFonts w:ascii="Times New Roman" w:eastAsia="Times New Roman" w:hAnsi="Times New Roman" w:cs="Times New Roman"/>
          <w:i/>
          <w:iCs/>
          <w:sz w:val="24"/>
          <w:szCs w:val="24"/>
          <w:lang w:eastAsia="uk-UA"/>
        </w:rPr>
        <w:t>}</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52" w:name="n48"/>
      <w:bookmarkEnd w:id="52"/>
      <w:r w:rsidRPr="00C22F1D">
        <w:rPr>
          <w:rFonts w:ascii="Times New Roman" w:eastAsia="Times New Roman" w:hAnsi="Times New Roman" w:cs="Times New Roman"/>
          <w:sz w:val="24"/>
          <w:szCs w:val="24"/>
          <w:lang w:eastAsia="uk-UA"/>
        </w:rPr>
        <w:t>14. Міністерство юстиції України не пізніше чотирьох робочих днів з дня отримання від державного реєстратора листа-повідомлення надсилає суб’єкту державної реєстрації, з яким перебуває у трудових відносинах такий державний реєстратор, лист з вказівкою не пізніше наступного робочого дня після його отримання:</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53" w:name="n83"/>
      <w:bookmarkEnd w:id="53"/>
      <w:r w:rsidRPr="00C22F1D">
        <w:rPr>
          <w:rFonts w:ascii="Times New Roman" w:eastAsia="Times New Roman" w:hAnsi="Times New Roman" w:cs="Times New Roman"/>
          <w:sz w:val="24"/>
          <w:szCs w:val="24"/>
          <w:lang w:eastAsia="uk-UA"/>
        </w:rPr>
        <w:t>1) виключити з Єдиного державного реєстру відмітку про можливу недостовірність інформації про КБВ та/або структуру власності юридичної особи у разі встановлення:</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54" w:name="n84"/>
      <w:bookmarkEnd w:id="54"/>
      <w:r w:rsidRPr="00C22F1D">
        <w:rPr>
          <w:rFonts w:ascii="Times New Roman" w:eastAsia="Times New Roman" w:hAnsi="Times New Roman" w:cs="Times New Roman"/>
          <w:sz w:val="24"/>
          <w:szCs w:val="24"/>
          <w:lang w:eastAsia="uk-UA"/>
        </w:rPr>
        <w:t>актуальності інформації про КБВ та/або структуру власності юридичної особи, внесеної до Єдиного державного реєстру;</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55" w:name="n85"/>
      <w:bookmarkEnd w:id="55"/>
      <w:r w:rsidRPr="00C22F1D">
        <w:rPr>
          <w:rFonts w:ascii="Times New Roman" w:eastAsia="Times New Roman" w:hAnsi="Times New Roman" w:cs="Times New Roman"/>
          <w:sz w:val="24"/>
          <w:szCs w:val="24"/>
          <w:lang w:eastAsia="uk-UA"/>
        </w:rPr>
        <w:t>факту внесення до Єдиного державного реєстру змін до відомостей про КБВ та/або структуру власності юридичної особи, що має наслідком виправлення юридичною особою неактуальної інформації про КБВ та/або структуру власності чи зміну КБВ та/або структури власності;</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56" w:name="n86"/>
      <w:bookmarkEnd w:id="56"/>
      <w:r w:rsidRPr="00C22F1D">
        <w:rPr>
          <w:rFonts w:ascii="Times New Roman" w:eastAsia="Times New Roman" w:hAnsi="Times New Roman" w:cs="Times New Roman"/>
          <w:sz w:val="24"/>
          <w:szCs w:val="24"/>
          <w:lang w:eastAsia="uk-UA"/>
        </w:rPr>
        <w:t>2) внести до Єдиного державного реєстру зміни до відомостей про КБВ та виключити з реєстру відмітку про можливу недостовірність інформації у разі встановлення актуальності:</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57" w:name="n87"/>
      <w:bookmarkEnd w:id="57"/>
      <w:r w:rsidRPr="00C22F1D">
        <w:rPr>
          <w:rFonts w:ascii="Times New Roman" w:eastAsia="Times New Roman" w:hAnsi="Times New Roman" w:cs="Times New Roman"/>
          <w:sz w:val="24"/>
          <w:szCs w:val="24"/>
          <w:lang w:eastAsia="uk-UA"/>
        </w:rPr>
        <w:t>інформації про КБВ, внесеної до Єдиного державного реєстру, та наявності технічних помилок (граматична описка, друкарська, арифметична чи інша помилка) в інформації про КБВ та/або структурі власності;</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58" w:name="n88"/>
      <w:bookmarkEnd w:id="58"/>
      <w:r w:rsidRPr="00C22F1D">
        <w:rPr>
          <w:rFonts w:ascii="Times New Roman" w:eastAsia="Times New Roman" w:hAnsi="Times New Roman" w:cs="Times New Roman"/>
          <w:sz w:val="24"/>
          <w:szCs w:val="24"/>
          <w:lang w:eastAsia="uk-UA"/>
        </w:rPr>
        <w:t>інформації про саму фізичну особу, що є КБВ, та неактуальності відомостей про таку особу, характер та міру бенефіціарного володіння;</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59" w:name="n89"/>
      <w:bookmarkEnd w:id="59"/>
      <w:r w:rsidRPr="00C22F1D">
        <w:rPr>
          <w:rFonts w:ascii="Times New Roman" w:eastAsia="Times New Roman" w:hAnsi="Times New Roman" w:cs="Times New Roman"/>
          <w:sz w:val="24"/>
          <w:szCs w:val="24"/>
          <w:lang w:eastAsia="uk-UA"/>
        </w:rPr>
        <w:t>3) виключити з Єдиного державного реєстру інформацію про КБВ та/або структуру власності юридичної особи та відмітку про можливу недостовірність інформації - у разі встановлення неактуальності інформації про КБВ та/або структуру власності юридичної особи, внесеної до Єдиного державного реєстру.</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60" w:name="n90"/>
      <w:bookmarkEnd w:id="60"/>
      <w:r w:rsidRPr="00C22F1D">
        <w:rPr>
          <w:rFonts w:ascii="Times New Roman" w:eastAsia="Times New Roman" w:hAnsi="Times New Roman" w:cs="Times New Roman"/>
          <w:sz w:val="24"/>
          <w:szCs w:val="24"/>
          <w:lang w:eastAsia="uk-UA"/>
        </w:rPr>
        <w:t>У результаті виконання державним реєстратором вказівки, передбаченої </w:t>
      </w:r>
      <w:hyperlink r:id="rId33" w:anchor="n89" w:history="1">
        <w:r w:rsidRPr="00C22F1D">
          <w:rPr>
            <w:rFonts w:ascii="Times New Roman" w:eastAsia="Times New Roman" w:hAnsi="Times New Roman" w:cs="Times New Roman"/>
            <w:color w:val="006600"/>
            <w:sz w:val="24"/>
            <w:szCs w:val="24"/>
            <w:u w:val="single"/>
            <w:lang w:eastAsia="uk-UA"/>
          </w:rPr>
          <w:t>підпунктом 3</w:t>
        </w:r>
      </w:hyperlink>
      <w:r w:rsidRPr="00C22F1D">
        <w:rPr>
          <w:rFonts w:ascii="Times New Roman" w:eastAsia="Times New Roman" w:hAnsi="Times New Roman" w:cs="Times New Roman"/>
          <w:sz w:val="24"/>
          <w:szCs w:val="24"/>
          <w:lang w:eastAsia="uk-UA"/>
        </w:rPr>
        <w:t> пункту 14 цього Порядку, в Єдиному державному реєстрі відображається інформація про те, що відомості про КБВ та/або структуру власності юридичної особи виключено за вказівкою Міністерства юстиції України.</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61" w:name="n82"/>
      <w:bookmarkEnd w:id="61"/>
      <w:r w:rsidRPr="00C22F1D">
        <w:rPr>
          <w:rFonts w:ascii="Times New Roman" w:eastAsia="Times New Roman" w:hAnsi="Times New Roman" w:cs="Times New Roman"/>
          <w:i/>
          <w:iCs/>
          <w:sz w:val="24"/>
          <w:szCs w:val="24"/>
          <w:lang w:eastAsia="uk-UA"/>
        </w:rPr>
        <w:lastRenderedPageBreak/>
        <w:t>{Пункт 14 в редакції Наказу Міністерства юстиції </w:t>
      </w:r>
      <w:hyperlink r:id="rId34" w:anchor="n39" w:tgtFrame="_blank" w:history="1">
        <w:r w:rsidRPr="00C22F1D">
          <w:rPr>
            <w:rFonts w:ascii="Times New Roman" w:eastAsia="Times New Roman" w:hAnsi="Times New Roman" w:cs="Times New Roman"/>
            <w:i/>
            <w:iCs/>
            <w:color w:val="000099"/>
            <w:sz w:val="24"/>
            <w:szCs w:val="24"/>
            <w:u w:val="single"/>
            <w:lang w:eastAsia="uk-UA"/>
          </w:rPr>
          <w:t>№ 1173/5 від 30.04.2025</w:t>
        </w:r>
      </w:hyperlink>
      <w:r w:rsidRPr="00C22F1D">
        <w:rPr>
          <w:rFonts w:ascii="Times New Roman" w:eastAsia="Times New Roman" w:hAnsi="Times New Roman" w:cs="Times New Roman"/>
          <w:i/>
          <w:iCs/>
          <w:sz w:val="24"/>
          <w:szCs w:val="24"/>
          <w:lang w:eastAsia="uk-UA"/>
        </w:rPr>
        <w:t>}</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62" w:name="n91"/>
      <w:bookmarkEnd w:id="62"/>
      <w:r w:rsidRPr="00C22F1D">
        <w:rPr>
          <w:rFonts w:ascii="Times New Roman" w:eastAsia="Times New Roman" w:hAnsi="Times New Roman" w:cs="Times New Roman"/>
          <w:sz w:val="24"/>
          <w:szCs w:val="24"/>
          <w:lang w:eastAsia="uk-UA"/>
        </w:rPr>
        <w:t>15. Вказаний у </w:t>
      </w:r>
      <w:hyperlink r:id="rId35" w:anchor="n48" w:history="1">
        <w:r w:rsidRPr="00C22F1D">
          <w:rPr>
            <w:rFonts w:ascii="Times New Roman" w:eastAsia="Times New Roman" w:hAnsi="Times New Roman" w:cs="Times New Roman"/>
            <w:color w:val="006600"/>
            <w:sz w:val="24"/>
            <w:szCs w:val="24"/>
            <w:u w:val="single"/>
            <w:lang w:eastAsia="uk-UA"/>
          </w:rPr>
          <w:t>пункті 14</w:t>
        </w:r>
      </w:hyperlink>
      <w:r w:rsidRPr="00C22F1D">
        <w:rPr>
          <w:rFonts w:ascii="Times New Roman" w:eastAsia="Times New Roman" w:hAnsi="Times New Roman" w:cs="Times New Roman"/>
          <w:sz w:val="24"/>
          <w:szCs w:val="24"/>
          <w:lang w:eastAsia="uk-UA"/>
        </w:rPr>
        <w:t> цього Порядку лист з вказівкою не надсилається, а надіслана вказівка не виконується у разі:</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63" w:name="n92"/>
      <w:bookmarkEnd w:id="63"/>
      <w:r w:rsidRPr="00C22F1D">
        <w:rPr>
          <w:rFonts w:ascii="Times New Roman" w:eastAsia="Times New Roman" w:hAnsi="Times New Roman" w:cs="Times New Roman"/>
          <w:sz w:val="24"/>
          <w:szCs w:val="24"/>
          <w:lang w:eastAsia="uk-UA"/>
        </w:rPr>
        <w:t>встановлення факту внесення до Єдиного державного реєстру змін до відомостей про КБВ та/або структуру власності юридичної особи, що має наслідком виправлення юридичною особою неактуальної інформації про КБВ та/або структуру власності чи зміну КБВ та/або структури власності та відсутність відмітки про недостовірність у зв’язку із зміною таких відомостей;</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64" w:name="n93"/>
      <w:bookmarkEnd w:id="64"/>
      <w:r w:rsidRPr="00C22F1D">
        <w:rPr>
          <w:rFonts w:ascii="Times New Roman" w:eastAsia="Times New Roman" w:hAnsi="Times New Roman" w:cs="Times New Roman"/>
          <w:sz w:val="24"/>
          <w:szCs w:val="24"/>
          <w:lang w:eastAsia="uk-UA"/>
        </w:rPr>
        <w:t>застосування щодо КБВ санкції у вигляді блокування активів відповідно до </w:t>
      </w:r>
      <w:hyperlink r:id="rId36" w:tgtFrame="_blank" w:history="1">
        <w:r w:rsidRPr="00C22F1D">
          <w:rPr>
            <w:rFonts w:ascii="Times New Roman" w:eastAsia="Times New Roman" w:hAnsi="Times New Roman" w:cs="Times New Roman"/>
            <w:color w:val="000099"/>
            <w:sz w:val="24"/>
            <w:szCs w:val="24"/>
            <w:u w:val="single"/>
            <w:lang w:eastAsia="uk-UA"/>
          </w:rPr>
          <w:t>Закону України</w:t>
        </w:r>
      </w:hyperlink>
      <w:r w:rsidRPr="00C22F1D">
        <w:rPr>
          <w:rFonts w:ascii="Times New Roman" w:eastAsia="Times New Roman" w:hAnsi="Times New Roman" w:cs="Times New Roman"/>
          <w:sz w:val="24"/>
          <w:szCs w:val="24"/>
          <w:lang w:eastAsia="uk-UA"/>
        </w:rPr>
        <w:t> «Про санкції»;</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65" w:name="n94"/>
      <w:bookmarkEnd w:id="65"/>
      <w:r w:rsidRPr="00C22F1D">
        <w:rPr>
          <w:rFonts w:ascii="Times New Roman" w:eastAsia="Times New Roman" w:hAnsi="Times New Roman" w:cs="Times New Roman"/>
          <w:sz w:val="24"/>
          <w:szCs w:val="24"/>
          <w:lang w:eastAsia="uk-UA"/>
        </w:rPr>
        <w:t>наявності в Єдиному державному реєстрі відомостей про судове рішення щодо заборони проведення реєстраційної дії, крім виконання вказівки, наданої відповідно до </w:t>
      </w:r>
      <w:hyperlink r:id="rId37" w:anchor="n83" w:history="1">
        <w:r w:rsidRPr="00C22F1D">
          <w:rPr>
            <w:rFonts w:ascii="Times New Roman" w:eastAsia="Times New Roman" w:hAnsi="Times New Roman" w:cs="Times New Roman"/>
            <w:color w:val="006600"/>
            <w:sz w:val="24"/>
            <w:szCs w:val="24"/>
            <w:u w:val="single"/>
            <w:lang w:eastAsia="uk-UA"/>
          </w:rPr>
          <w:t>підпункту 1</w:t>
        </w:r>
      </w:hyperlink>
      <w:r w:rsidRPr="00C22F1D">
        <w:rPr>
          <w:rFonts w:ascii="Times New Roman" w:eastAsia="Times New Roman" w:hAnsi="Times New Roman" w:cs="Times New Roman"/>
          <w:sz w:val="24"/>
          <w:szCs w:val="24"/>
          <w:lang w:eastAsia="uk-UA"/>
        </w:rPr>
        <w:t> пункту 14 цього Порядку.</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66" w:name="n95"/>
      <w:bookmarkEnd w:id="66"/>
      <w:r w:rsidRPr="00C22F1D">
        <w:rPr>
          <w:rFonts w:ascii="Times New Roman" w:eastAsia="Times New Roman" w:hAnsi="Times New Roman" w:cs="Times New Roman"/>
          <w:sz w:val="24"/>
          <w:szCs w:val="24"/>
          <w:lang w:eastAsia="uk-UA"/>
        </w:rPr>
        <w:t>Про підстави невиконання вказівки державний реєстратор невідкладно інформує Міністерство юстиції України відповідним листом.</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67" w:name="n97"/>
      <w:bookmarkEnd w:id="67"/>
      <w:r w:rsidRPr="00C22F1D">
        <w:rPr>
          <w:rFonts w:ascii="Times New Roman" w:eastAsia="Times New Roman" w:hAnsi="Times New Roman" w:cs="Times New Roman"/>
          <w:i/>
          <w:iCs/>
          <w:sz w:val="24"/>
          <w:szCs w:val="24"/>
          <w:lang w:eastAsia="uk-UA"/>
        </w:rPr>
        <w:t>{Порядок доповнено пунктом 15 згідно з Наказом Міністерства юстиції </w:t>
      </w:r>
      <w:hyperlink r:id="rId38" w:anchor="n49" w:tgtFrame="_blank" w:history="1">
        <w:r w:rsidRPr="00C22F1D">
          <w:rPr>
            <w:rFonts w:ascii="Times New Roman" w:eastAsia="Times New Roman" w:hAnsi="Times New Roman" w:cs="Times New Roman"/>
            <w:i/>
            <w:iCs/>
            <w:color w:val="000099"/>
            <w:sz w:val="24"/>
            <w:szCs w:val="24"/>
            <w:u w:val="single"/>
            <w:lang w:eastAsia="uk-UA"/>
          </w:rPr>
          <w:t>№ 1173/5 від 30.04.2025</w:t>
        </w:r>
      </w:hyperlink>
      <w:r w:rsidRPr="00C22F1D">
        <w:rPr>
          <w:rFonts w:ascii="Times New Roman" w:eastAsia="Times New Roman" w:hAnsi="Times New Roman" w:cs="Times New Roman"/>
          <w:i/>
          <w:iCs/>
          <w:sz w:val="24"/>
          <w:szCs w:val="24"/>
          <w:lang w:eastAsia="uk-UA"/>
        </w:rPr>
        <w:t>}</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68" w:name="n96"/>
      <w:bookmarkEnd w:id="68"/>
      <w:r w:rsidRPr="00C22F1D">
        <w:rPr>
          <w:rFonts w:ascii="Times New Roman" w:eastAsia="Times New Roman" w:hAnsi="Times New Roman" w:cs="Times New Roman"/>
          <w:sz w:val="24"/>
          <w:szCs w:val="24"/>
          <w:lang w:eastAsia="uk-UA"/>
        </w:rPr>
        <w:t>16. Якщо інформація про можливу недостовірність інформації про КБВ вносилася державним реєстратором до вкладки «Засновники» у випадку, встановленому </w:t>
      </w:r>
      <w:hyperlink r:id="rId39" w:anchor="n14" w:tgtFrame="_blank" w:history="1">
        <w:r w:rsidRPr="00C22F1D">
          <w:rPr>
            <w:rFonts w:ascii="Times New Roman" w:eastAsia="Times New Roman" w:hAnsi="Times New Roman" w:cs="Times New Roman"/>
            <w:color w:val="000099"/>
            <w:sz w:val="24"/>
            <w:szCs w:val="24"/>
            <w:u w:val="single"/>
            <w:lang w:eastAsia="uk-UA"/>
          </w:rPr>
          <w:t>Порядком повідомлення держателя Єдиного державного реєстру юридичних осіб</w:t>
        </w:r>
      </w:hyperlink>
      <w:r w:rsidRPr="00C22F1D">
        <w:rPr>
          <w:rFonts w:ascii="Times New Roman" w:eastAsia="Times New Roman" w:hAnsi="Times New Roman" w:cs="Times New Roman"/>
          <w:sz w:val="24"/>
          <w:szCs w:val="24"/>
          <w:lang w:eastAsia="uk-UA"/>
        </w:rPr>
        <w:t>, фізичних осіб - підприємців та громадських формувань про виявлення розбіжностей між отриманими суб’єктом первинного фінансового моніторингу в результаті здійснення належної перевірки та розміщеними в Єдиному державному реєстрі юридичних осіб, фізичних осіб - підприємців та громадських формувань відомостями про кінцевих бенефіціарних власників та/або структуру власності юридичної особи, затвердженим наказом Міністерства юстиції України від 12 липня 2023 року № 2542/5, зареєстрованим у Міністерстві юстиції України 12 липня 2023 року за № 1185/40241, у разі встановлення за результатами перевірки неактуальності інформації про КБВ або неактуальності відомостей про таку особу державний реєстратор за вказівкою, наданою Міністерством юстиції України щодо виключення відомостей про КБВ, здійснює корегування відомостей про засновника з метою видалення відомостей про КБВ та про можливу недостовірність інформації про КБВ.</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69" w:name="n98"/>
      <w:bookmarkEnd w:id="69"/>
      <w:r w:rsidRPr="00C22F1D">
        <w:rPr>
          <w:rFonts w:ascii="Times New Roman" w:eastAsia="Times New Roman" w:hAnsi="Times New Roman" w:cs="Times New Roman"/>
          <w:i/>
          <w:iCs/>
          <w:sz w:val="24"/>
          <w:szCs w:val="24"/>
          <w:lang w:eastAsia="uk-UA"/>
        </w:rPr>
        <w:t>{Порядок доповнено пунктом 16 згідно з Наказом Міністерства юстиції </w:t>
      </w:r>
      <w:hyperlink r:id="rId40" w:anchor="n49" w:tgtFrame="_blank" w:history="1">
        <w:r w:rsidRPr="00C22F1D">
          <w:rPr>
            <w:rFonts w:ascii="Times New Roman" w:eastAsia="Times New Roman" w:hAnsi="Times New Roman" w:cs="Times New Roman"/>
            <w:i/>
            <w:iCs/>
            <w:color w:val="000099"/>
            <w:sz w:val="24"/>
            <w:szCs w:val="24"/>
            <w:u w:val="single"/>
            <w:lang w:eastAsia="uk-UA"/>
          </w:rPr>
          <w:t>№ 1173/5 від 30.04.2025</w:t>
        </w:r>
      </w:hyperlink>
      <w:r w:rsidRPr="00C22F1D">
        <w:rPr>
          <w:rFonts w:ascii="Times New Roman" w:eastAsia="Times New Roman" w:hAnsi="Times New Roman" w:cs="Times New Roman"/>
          <w:i/>
          <w:iCs/>
          <w:sz w:val="24"/>
          <w:szCs w:val="24"/>
          <w:lang w:eastAsia="uk-UA"/>
        </w:rPr>
        <w:t>}</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70" w:name="n56"/>
      <w:bookmarkEnd w:id="70"/>
      <w:r w:rsidRPr="00C22F1D">
        <w:rPr>
          <w:rFonts w:ascii="Times New Roman" w:eastAsia="Times New Roman" w:hAnsi="Times New Roman" w:cs="Times New Roman"/>
          <w:sz w:val="24"/>
          <w:szCs w:val="24"/>
          <w:lang w:eastAsia="uk-UA"/>
        </w:rPr>
        <w:t>17. У разі встановлення за результатами проведеної перевірки неактуальності інформації про КБВ та/або структуру власності юридичної особи, внесеної до Єдиного державного реєстру, Міністерство юстиції України вживає заходів щодо притягнення такої юридичної особи до відповідальності у порядку, визначеному законодавством.</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71" w:name="n57"/>
      <w:bookmarkEnd w:id="71"/>
      <w:r w:rsidRPr="00C22F1D">
        <w:rPr>
          <w:rFonts w:ascii="Times New Roman" w:eastAsia="Times New Roman" w:hAnsi="Times New Roman" w:cs="Times New Roman"/>
          <w:sz w:val="24"/>
          <w:szCs w:val="24"/>
          <w:lang w:eastAsia="uk-UA"/>
        </w:rPr>
        <w:t>18. Про розгляд Повідомлення про розбіжності щодо відомостей про КБВ та/або структуру власності юридичної особи, здійснення перевірки (у випадках, встановлених цим Порядком) та вжиті заходи Міністерство юстиції України інформує особу, яка надіслала таке повідомлення, та відповідну юридичну особу.</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72" w:name="n99"/>
      <w:bookmarkEnd w:id="72"/>
      <w:r w:rsidRPr="00C22F1D">
        <w:rPr>
          <w:rFonts w:ascii="Times New Roman" w:eastAsia="Times New Roman" w:hAnsi="Times New Roman" w:cs="Times New Roman"/>
          <w:i/>
          <w:iCs/>
          <w:sz w:val="24"/>
          <w:szCs w:val="24"/>
          <w:lang w:eastAsia="uk-UA"/>
        </w:rPr>
        <w:t>{Пункт 18 в редакції Наказу Міністерства юстиції </w:t>
      </w:r>
      <w:hyperlink r:id="rId41" w:anchor="n57" w:tgtFrame="_blank" w:history="1">
        <w:r w:rsidRPr="00C22F1D">
          <w:rPr>
            <w:rFonts w:ascii="Times New Roman" w:eastAsia="Times New Roman" w:hAnsi="Times New Roman" w:cs="Times New Roman"/>
            <w:i/>
            <w:iCs/>
            <w:color w:val="000099"/>
            <w:sz w:val="24"/>
            <w:szCs w:val="24"/>
            <w:u w:val="single"/>
            <w:lang w:eastAsia="uk-UA"/>
          </w:rPr>
          <w:t>№ 1173/5 від 30.04.2025</w:t>
        </w:r>
      </w:hyperlink>
      <w:r w:rsidRPr="00C22F1D">
        <w:rPr>
          <w:rFonts w:ascii="Times New Roman" w:eastAsia="Times New Roman" w:hAnsi="Times New Roman" w:cs="Times New Roman"/>
          <w:i/>
          <w:iCs/>
          <w:sz w:val="24"/>
          <w:szCs w:val="24"/>
          <w:lang w:eastAsia="uk-UA"/>
        </w:rPr>
        <w:t>}</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73" w:name="n58"/>
      <w:bookmarkEnd w:id="73"/>
      <w:r w:rsidRPr="00C22F1D">
        <w:rPr>
          <w:rFonts w:ascii="Times New Roman" w:eastAsia="Times New Roman" w:hAnsi="Times New Roman" w:cs="Times New Roman"/>
          <w:sz w:val="24"/>
          <w:szCs w:val="24"/>
          <w:lang w:eastAsia="uk-UA"/>
        </w:rPr>
        <w:t>19. Всі отримані відповідно до цього Порядку персональні дані обробляються з дотриманням вимог </w:t>
      </w:r>
      <w:hyperlink r:id="rId42" w:tgtFrame="_blank" w:history="1">
        <w:r w:rsidRPr="00C22F1D">
          <w:rPr>
            <w:rFonts w:ascii="Times New Roman" w:eastAsia="Times New Roman" w:hAnsi="Times New Roman" w:cs="Times New Roman"/>
            <w:color w:val="000099"/>
            <w:sz w:val="24"/>
            <w:szCs w:val="24"/>
            <w:u w:val="single"/>
            <w:lang w:eastAsia="uk-UA"/>
          </w:rPr>
          <w:t>Закону України</w:t>
        </w:r>
      </w:hyperlink>
      <w:r w:rsidRPr="00C22F1D">
        <w:rPr>
          <w:rFonts w:ascii="Times New Roman" w:eastAsia="Times New Roman" w:hAnsi="Times New Roman" w:cs="Times New Roman"/>
          <w:sz w:val="24"/>
          <w:szCs w:val="24"/>
          <w:lang w:eastAsia="uk-UA"/>
        </w:rPr>
        <w:t> «Про захист персональних даних» та використовуються з метою забезпечення дотримання та реалізації вимог законодавства України.</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74" w:name="n59"/>
      <w:bookmarkEnd w:id="74"/>
      <w:r w:rsidRPr="00C22F1D">
        <w:rPr>
          <w:rFonts w:ascii="Times New Roman" w:eastAsia="Times New Roman" w:hAnsi="Times New Roman" w:cs="Times New Roman"/>
          <w:sz w:val="24"/>
          <w:szCs w:val="24"/>
          <w:lang w:eastAsia="uk-UA"/>
        </w:rPr>
        <w:lastRenderedPageBreak/>
        <w:t>Обробка персональних даних КБВ здійснюється без отримання згоди суб’єкта персональних даних.</w:t>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75" w:name="n60"/>
      <w:bookmarkEnd w:id="75"/>
      <w:r w:rsidRPr="00C22F1D">
        <w:rPr>
          <w:rFonts w:ascii="Times New Roman" w:eastAsia="Times New Roman" w:hAnsi="Times New Roman" w:cs="Times New Roman"/>
          <w:sz w:val="24"/>
          <w:szCs w:val="24"/>
          <w:lang w:eastAsia="uk-UA"/>
        </w:rPr>
        <w:t>20. Отримані від державного реєстратора лист-повідомлення та матеріали перевірки долучаються до повідомлення про виявлення розбіжностей щодо відомостей про КБВ та/або структуру власності юридичної особи та зберігаються Міністерством юстиції України відповідно до вимог законодавства з організації діловодства у державних органах п’ять років.</w:t>
      </w:r>
    </w:p>
    <w:tbl>
      <w:tblPr>
        <w:tblW w:w="5000" w:type="pct"/>
        <w:tblCellMar>
          <w:left w:w="0" w:type="dxa"/>
          <w:right w:w="0" w:type="dxa"/>
        </w:tblCellMar>
        <w:tblLook w:val="04A0" w:firstRow="1" w:lastRow="0" w:firstColumn="1" w:lastColumn="0" w:noHBand="0" w:noVBand="1"/>
      </w:tblPr>
      <w:tblGrid>
        <w:gridCol w:w="5142"/>
        <w:gridCol w:w="4207"/>
      </w:tblGrid>
      <w:tr w:rsidR="00C22F1D" w:rsidRPr="00C22F1D" w:rsidTr="00C22F1D">
        <w:trPr>
          <w:trHeight w:val="420"/>
        </w:trPr>
        <w:tc>
          <w:tcPr>
            <w:tcW w:w="2750" w:type="pct"/>
            <w:tcBorders>
              <w:top w:val="single" w:sz="2" w:space="0" w:color="auto"/>
              <w:left w:val="single" w:sz="2" w:space="0" w:color="auto"/>
              <w:bottom w:val="single" w:sz="2" w:space="0" w:color="auto"/>
              <w:right w:val="single" w:sz="2" w:space="0" w:color="auto"/>
            </w:tcBorders>
            <w:hideMark/>
          </w:tcPr>
          <w:p w:rsidR="00C22F1D" w:rsidRPr="00C22F1D" w:rsidRDefault="00C22F1D" w:rsidP="00C22F1D">
            <w:pPr>
              <w:spacing w:before="300" w:after="150" w:line="240" w:lineRule="auto"/>
              <w:jc w:val="center"/>
              <w:rPr>
                <w:rFonts w:ascii="Times New Roman" w:eastAsia="Times New Roman" w:hAnsi="Times New Roman" w:cs="Times New Roman"/>
                <w:sz w:val="24"/>
                <w:szCs w:val="24"/>
                <w:lang w:eastAsia="uk-UA"/>
              </w:rPr>
            </w:pPr>
            <w:bookmarkStart w:id="76" w:name="n61"/>
            <w:bookmarkEnd w:id="76"/>
            <w:r w:rsidRPr="00C22F1D">
              <w:rPr>
                <w:rFonts w:ascii="Times New Roman" w:eastAsia="Times New Roman" w:hAnsi="Times New Roman" w:cs="Times New Roman"/>
                <w:b/>
                <w:bCs/>
                <w:sz w:val="24"/>
                <w:szCs w:val="24"/>
                <w:lang w:eastAsia="uk-UA"/>
              </w:rPr>
              <w:t>Директор Департаменту</w:t>
            </w: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b/>
                <w:bCs/>
                <w:sz w:val="24"/>
                <w:szCs w:val="24"/>
                <w:lang w:eastAsia="uk-UA"/>
              </w:rPr>
              <w:t>приватного права</w:t>
            </w:r>
          </w:p>
        </w:tc>
        <w:tc>
          <w:tcPr>
            <w:tcW w:w="2250" w:type="pct"/>
            <w:tcBorders>
              <w:top w:val="single" w:sz="2" w:space="0" w:color="auto"/>
              <w:left w:val="single" w:sz="2" w:space="0" w:color="auto"/>
              <w:bottom w:val="single" w:sz="2" w:space="0" w:color="auto"/>
              <w:right w:val="single" w:sz="2" w:space="0" w:color="auto"/>
            </w:tcBorders>
            <w:hideMark/>
          </w:tcPr>
          <w:p w:rsidR="00C22F1D" w:rsidRPr="00C22F1D" w:rsidRDefault="00C22F1D" w:rsidP="00C22F1D">
            <w:pPr>
              <w:spacing w:before="300" w:after="0" w:line="240" w:lineRule="auto"/>
              <w:jc w:val="right"/>
              <w:rPr>
                <w:rFonts w:ascii="Times New Roman" w:eastAsia="Times New Roman" w:hAnsi="Times New Roman" w:cs="Times New Roman"/>
                <w:sz w:val="24"/>
                <w:szCs w:val="24"/>
                <w:lang w:eastAsia="uk-UA"/>
              </w:rPr>
            </w:pPr>
            <w:r w:rsidRPr="00C22F1D">
              <w:rPr>
                <w:rFonts w:ascii="Times New Roman" w:eastAsia="Times New Roman" w:hAnsi="Times New Roman" w:cs="Times New Roman"/>
                <w:sz w:val="24"/>
                <w:szCs w:val="24"/>
                <w:lang w:eastAsia="uk-UA"/>
              </w:rPr>
              <w:br/>
            </w:r>
            <w:r w:rsidRPr="00C22F1D">
              <w:rPr>
                <w:rFonts w:ascii="Times New Roman" w:eastAsia="Times New Roman" w:hAnsi="Times New Roman" w:cs="Times New Roman"/>
                <w:b/>
                <w:bCs/>
                <w:sz w:val="24"/>
                <w:szCs w:val="24"/>
                <w:lang w:eastAsia="uk-UA"/>
              </w:rPr>
              <w:t xml:space="preserve">О. </w:t>
            </w:r>
            <w:proofErr w:type="spellStart"/>
            <w:r w:rsidRPr="00C22F1D">
              <w:rPr>
                <w:rFonts w:ascii="Times New Roman" w:eastAsia="Times New Roman" w:hAnsi="Times New Roman" w:cs="Times New Roman"/>
                <w:b/>
                <w:bCs/>
                <w:sz w:val="24"/>
                <w:szCs w:val="24"/>
                <w:lang w:eastAsia="uk-UA"/>
              </w:rPr>
              <w:t>Ференс</w:t>
            </w:r>
            <w:proofErr w:type="spellEnd"/>
          </w:p>
        </w:tc>
      </w:tr>
    </w:tbl>
    <w:p w:rsidR="00C22F1D" w:rsidRPr="00C22F1D" w:rsidRDefault="00C22F1D" w:rsidP="00C22F1D">
      <w:pPr>
        <w:spacing w:after="0" w:line="240" w:lineRule="auto"/>
        <w:rPr>
          <w:rFonts w:ascii="Times New Roman" w:eastAsia="Times New Roman" w:hAnsi="Times New Roman" w:cs="Times New Roman"/>
          <w:sz w:val="24"/>
          <w:szCs w:val="24"/>
          <w:lang w:eastAsia="uk-UA"/>
        </w:rPr>
      </w:pPr>
      <w:r w:rsidRPr="00C22F1D">
        <w:rPr>
          <w:rFonts w:ascii="Times New Roman" w:eastAsia="Times New Roman" w:hAnsi="Times New Roman" w:cs="Times New Roman"/>
          <w:sz w:val="24"/>
          <w:szCs w:val="24"/>
          <w:lang w:eastAsia="uk-UA"/>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C22F1D" w:rsidRPr="00C22F1D" w:rsidTr="00C22F1D">
        <w:tc>
          <w:tcPr>
            <w:tcW w:w="2250" w:type="pct"/>
            <w:tcBorders>
              <w:top w:val="single" w:sz="2" w:space="0" w:color="auto"/>
              <w:left w:val="single" w:sz="2" w:space="0" w:color="auto"/>
              <w:bottom w:val="single" w:sz="2" w:space="0" w:color="auto"/>
              <w:right w:val="single" w:sz="2" w:space="0" w:color="auto"/>
            </w:tcBorders>
            <w:hideMark/>
          </w:tcPr>
          <w:p w:rsidR="00C22F1D" w:rsidRPr="00C22F1D" w:rsidRDefault="00C22F1D" w:rsidP="00C22F1D">
            <w:pPr>
              <w:spacing w:before="150" w:after="150" w:line="240" w:lineRule="auto"/>
              <w:rPr>
                <w:rFonts w:ascii="Times New Roman" w:eastAsia="Times New Roman" w:hAnsi="Times New Roman" w:cs="Times New Roman"/>
                <w:sz w:val="24"/>
                <w:szCs w:val="24"/>
                <w:lang w:eastAsia="uk-UA"/>
              </w:rPr>
            </w:pPr>
            <w:bookmarkStart w:id="77" w:name="n105"/>
            <w:bookmarkStart w:id="78" w:name="n100"/>
            <w:bookmarkEnd w:id="77"/>
            <w:bookmarkEnd w:id="78"/>
          </w:p>
        </w:tc>
        <w:tc>
          <w:tcPr>
            <w:tcW w:w="2000" w:type="pct"/>
            <w:tcBorders>
              <w:top w:val="single" w:sz="2" w:space="0" w:color="auto"/>
              <w:left w:val="single" w:sz="2" w:space="0" w:color="auto"/>
              <w:bottom w:val="single" w:sz="2" w:space="0" w:color="auto"/>
              <w:right w:val="single" w:sz="2" w:space="0" w:color="auto"/>
            </w:tcBorders>
            <w:hideMark/>
          </w:tcPr>
          <w:p w:rsidR="00C22F1D" w:rsidRPr="00C22F1D" w:rsidRDefault="00C22F1D" w:rsidP="00C22F1D">
            <w:pPr>
              <w:spacing w:before="150" w:after="150" w:line="240" w:lineRule="auto"/>
              <w:rPr>
                <w:rFonts w:ascii="Times New Roman" w:eastAsia="Times New Roman" w:hAnsi="Times New Roman" w:cs="Times New Roman"/>
                <w:sz w:val="24"/>
                <w:szCs w:val="24"/>
                <w:lang w:eastAsia="uk-UA"/>
              </w:rPr>
            </w:pPr>
            <w:r w:rsidRPr="00C22F1D">
              <w:rPr>
                <w:rFonts w:ascii="Times New Roman" w:eastAsia="Times New Roman" w:hAnsi="Times New Roman" w:cs="Times New Roman"/>
                <w:sz w:val="24"/>
                <w:szCs w:val="24"/>
                <w:lang w:eastAsia="uk-UA"/>
              </w:rPr>
              <w:t>Додаток</w:t>
            </w:r>
            <w:r w:rsidRPr="00C22F1D">
              <w:rPr>
                <w:rFonts w:ascii="Times New Roman" w:eastAsia="Times New Roman" w:hAnsi="Times New Roman" w:cs="Times New Roman"/>
                <w:sz w:val="24"/>
                <w:szCs w:val="24"/>
                <w:lang w:eastAsia="uk-UA"/>
              </w:rPr>
              <w:br/>
              <w:t>до Порядку проведення перевірки</w:t>
            </w:r>
            <w:r w:rsidRPr="00C22F1D">
              <w:rPr>
                <w:rFonts w:ascii="Times New Roman" w:eastAsia="Times New Roman" w:hAnsi="Times New Roman" w:cs="Times New Roman"/>
                <w:sz w:val="24"/>
                <w:szCs w:val="24"/>
                <w:lang w:eastAsia="uk-UA"/>
              </w:rPr>
              <w:br/>
              <w:t>інформації, наданої юридичною</w:t>
            </w:r>
            <w:r w:rsidRPr="00C22F1D">
              <w:rPr>
                <w:rFonts w:ascii="Times New Roman" w:eastAsia="Times New Roman" w:hAnsi="Times New Roman" w:cs="Times New Roman"/>
                <w:sz w:val="24"/>
                <w:szCs w:val="24"/>
                <w:lang w:eastAsia="uk-UA"/>
              </w:rPr>
              <w:br/>
              <w:t>особою у поясненні та документах</w:t>
            </w:r>
            <w:r w:rsidRPr="00C22F1D">
              <w:rPr>
                <w:rFonts w:ascii="Times New Roman" w:eastAsia="Times New Roman" w:hAnsi="Times New Roman" w:cs="Times New Roman"/>
                <w:sz w:val="24"/>
                <w:szCs w:val="24"/>
                <w:lang w:eastAsia="uk-UA"/>
              </w:rPr>
              <w:br/>
              <w:t>для підтвердження відомостей</w:t>
            </w:r>
            <w:r w:rsidRPr="00C22F1D">
              <w:rPr>
                <w:rFonts w:ascii="Times New Roman" w:eastAsia="Times New Roman" w:hAnsi="Times New Roman" w:cs="Times New Roman"/>
                <w:sz w:val="24"/>
                <w:szCs w:val="24"/>
                <w:lang w:eastAsia="uk-UA"/>
              </w:rPr>
              <w:br/>
              <w:t>про кінцевого бенефіціарного власника</w:t>
            </w:r>
            <w:r w:rsidRPr="00C22F1D">
              <w:rPr>
                <w:rFonts w:ascii="Times New Roman" w:eastAsia="Times New Roman" w:hAnsi="Times New Roman" w:cs="Times New Roman"/>
                <w:sz w:val="24"/>
                <w:szCs w:val="24"/>
                <w:lang w:eastAsia="uk-UA"/>
              </w:rPr>
              <w:br/>
              <w:t>та/або структуру власності юридичної</w:t>
            </w:r>
            <w:r w:rsidRPr="00C22F1D">
              <w:rPr>
                <w:rFonts w:ascii="Times New Roman" w:eastAsia="Times New Roman" w:hAnsi="Times New Roman" w:cs="Times New Roman"/>
                <w:sz w:val="24"/>
                <w:szCs w:val="24"/>
                <w:lang w:eastAsia="uk-UA"/>
              </w:rPr>
              <w:br/>
              <w:t>особи</w:t>
            </w:r>
            <w:r w:rsidRPr="00C22F1D">
              <w:rPr>
                <w:rFonts w:ascii="Times New Roman" w:eastAsia="Times New Roman" w:hAnsi="Times New Roman" w:cs="Times New Roman"/>
                <w:sz w:val="24"/>
                <w:szCs w:val="24"/>
                <w:lang w:eastAsia="uk-UA"/>
              </w:rPr>
              <w:br/>
              <w:t>(</w:t>
            </w:r>
            <w:hyperlink r:id="rId43" w:anchor="n40" w:history="1">
              <w:r w:rsidRPr="00C22F1D">
                <w:rPr>
                  <w:rFonts w:ascii="Times New Roman" w:eastAsia="Times New Roman" w:hAnsi="Times New Roman" w:cs="Times New Roman"/>
                  <w:color w:val="006600"/>
                  <w:sz w:val="24"/>
                  <w:szCs w:val="24"/>
                  <w:u w:val="single"/>
                  <w:lang w:eastAsia="uk-UA"/>
                </w:rPr>
                <w:t>пункт 9</w:t>
              </w:r>
            </w:hyperlink>
            <w:r w:rsidRPr="00C22F1D">
              <w:rPr>
                <w:rFonts w:ascii="Times New Roman" w:eastAsia="Times New Roman" w:hAnsi="Times New Roman" w:cs="Times New Roman"/>
                <w:sz w:val="24"/>
                <w:szCs w:val="24"/>
                <w:lang w:eastAsia="uk-UA"/>
              </w:rPr>
              <w:t>)</w:t>
            </w:r>
          </w:p>
        </w:tc>
      </w:tr>
    </w:tbl>
    <w:bookmarkStart w:id="79" w:name="n102"/>
    <w:bookmarkEnd w:id="79"/>
    <w:p w:rsidR="00C22F1D" w:rsidRPr="00C22F1D" w:rsidRDefault="00C22F1D" w:rsidP="00C22F1D">
      <w:pPr>
        <w:spacing w:before="150" w:after="150" w:line="240" w:lineRule="auto"/>
        <w:ind w:left="225" w:right="225"/>
        <w:jc w:val="center"/>
        <w:rPr>
          <w:rFonts w:ascii="Times New Roman" w:eastAsia="Times New Roman" w:hAnsi="Times New Roman" w:cs="Times New Roman"/>
          <w:sz w:val="24"/>
          <w:szCs w:val="24"/>
          <w:lang w:eastAsia="uk-UA"/>
        </w:rPr>
      </w:pPr>
      <w:r w:rsidRPr="00C22F1D">
        <w:rPr>
          <w:rFonts w:ascii="Times New Roman" w:eastAsia="Times New Roman" w:hAnsi="Times New Roman" w:cs="Times New Roman"/>
          <w:sz w:val="24"/>
          <w:szCs w:val="24"/>
          <w:lang w:eastAsia="uk-UA"/>
        </w:rPr>
        <w:fldChar w:fldCharType="begin"/>
      </w:r>
      <w:r w:rsidRPr="00C22F1D">
        <w:rPr>
          <w:rFonts w:ascii="Times New Roman" w:eastAsia="Times New Roman" w:hAnsi="Times New Roman" w:cs="Times New Roman"/>
          <w:sz w:val="24"/>
          <w:szCs w:val="24"/>
          <w:lang w:eastAsia="uk-UA"/>
        </w:rPr>
        <w:instrText xml:space="preserve"> HYPERLINK "https://zakon.rada.gov.ua/laws/file/text/126/f530466n104.docx" </w:instrText>
      </w:r>
      <w:r w:rsidRPr="00C22F1D">
        <w:rPr>
          <w:rFonts w:ascii="Times New Roman" w:eastAsia="Times New Roman" w:hAnsi="Times New Roman" w:cs="Times New Roman"/>
          <w:sz w:val="24"/>
          <w:szCs w:val="24"/>
          <w:lang w:eastAsia="uk-UA"/>
        </w:rPr>
        <w:fldChar w:fldCharType="separate"/>
      </w:r>
      <w:r w:rsidRPr="00C22F1D">
        <w:rPr>
          <w:rFonts w:ascii="Times New Roman" w:eastAsia="Times New Roman" w:hAnsi="Times New Roman" w:cs="Times New Roman"/>
          <w:b/>
          <w:bCs/>
          <w:color w:val="C00909"/>
          <w:sz w:val="28"/>
          <w:szCs w:val="28"/>
          <w:u w:val="single"/>
          <w:lang w:eastAsia="uk-UA"/>
        </w:rPr>
        <w:t>Лист-повідомлення</w:t>
      </w:r>
      <w:r w:rsidRPr="00C22F1D">
        <w:rPr>
          <w:rFonts w:ascii="Times New Roman" w:eastAsia="Times New Roman" w:hAnsi="Times New Roman" w:cs="Times New Roman"/>
          <w:sz w:val="24"/>
          <w:szCs w:val="24"/>
          <w:lang w:eastAsia="uk-UA"/>
        </w:rPr>
        <w:fldChar w:fldCharType="end"/>
      </w:r>
    </w:p>
    <w:p w:rsidR="00C22F1D" w:rsidRPr="00C22F1D" w:rsidRDefault="00C22F1D" w:rsidP="00C22F1D">
      <w:pPr>
        <w:spacing w:after="150" w:line="240" w:lineRule="auto"/>
        <w:ind w:firstLine="450"/>
        <w:jc w:val="both"/>
        <w:rPr>
          <w:rFonts w:ascii="Times New Roman" w:eastAsia="Times New Roman" w:hAnsi="Times New Roman" w:cs="Times New Roman"/>
          <w:sz w:val="24"/>
          <w:szCs w:val="24"/>
          <w:lang w:eastAsia="uk-UA"/>
        </w:rPr>
      </w:pPr>
      <w:bookmarkStart w:id="80" w:name="n103"/>
      <w:bookmarkEnd w:id="80"/>
      <w:r w:rsidRPr="00C22F1D">
        <w:rPr>
          <w:rFonts w:ascii="Times New Roman" w:eastAsia="Times New Roman" w:hAnsi="Times New Roman" w:cs="Times New Roman"/>
          <w:i/>
          <w:iCs/>
          <w:sz w:val="24"/>
          <w:szCs w:val="24"/>
          <w:lang w:eastAsia="uk-UA"/>
        </w:rPr>
        <w:t>{Порядок доповнено Додатком згідно з Наказом Міністерства юстиції </w:t>
      </w:r>
      <w:hyperlink r:id="rId44" w:anchor="n61" w:tgtFrame="_blank" w:history="1">
        <w:r w:rsidRPr="00C22F1D">
          <w:rPr>
            <w:rFonts w:ascii="Times New Roman" w:eastAsia="Times New Roman" w:hAnsi="Times New Roman" w:cs="Times New Roman"/>
            <w:i/>
            <w:iCs/>
            <w:color w:val="000099"/>
            <w:sz w:val="24"/>
            <w:szCs w:val="24"/>
            <w:u w:val="single"/>
            <w:lang w:eastAsia="uk-UA"/>
          </w:rPr>
          <w:t>№ 1173/5 від 30.04.2025</w:t>
        </w:r>
      </w:hyperlink>
      <w:r w:rsidRPr="00C22F1D">
        <w:rPr>
          <w:rFonts w:ascii="Times New Roman" w:eastAsia="Times New Roman" w:hAnsi="Times New Roman" w:cs="Times New Roman"/>
          <w:i/>
          <w:iCs/>
          <w:sz w:val="24"/>
          <w:szCs w:val="24"/>
          <w:lang w:eastAsia="uk-UA"/>
        </w:rPr>
        <w:t>}</w:t>
      </w:r>
    </w:p>
    <w:p w:rsidR="00C22F1D" w:rsidRPr="00C22F1D" w:rsidRDefault="00C22F1D" w:rsidP="00C22F1D">
      <w:pPr>
        <w:spacing w:after="0" w:line="240" w:lineRule="auto"/>
        <w:rPr>
          <w:rFonts w:ascii="Times New Roman" w:eastAsia="Times New Roman" w:hAnsi="Times New Roman" w:cs="Times New Roman"/>
          <w:sz w:val="24"/>
          <w:szCs w:val="24"/>
          <w:lang w:eastAsia="uk-UA"/>
        </w:rPr>
      </w:pPr>
      <w:r w:rsidRPr="00C22F1D">
        <w:rPr>
          <w:rFonts w:ascii="Times New Roman" w:eastAsia="Times New Roman" w:hAnsi="Times New Roman" w:cs="Times New Roman"/>
          <w:sz w:val="24"/>
          <w:szCs w:val="24"/>
          <w:lang w:eastAsia="uk-UA"/>
        </w:rPr>
        <w:pict>
          <v:rect id="_x0000_i1027" style="width:0;height:0" o:hrstd="t" o:hrnoshade="t" o:hr="t" fillcolor="black" stroked="f"/>
        </w:pict>
      </w:r>
    </w:p>
    <w:p w:rsidR="001B51B0" w:rsidRDefault="00C22F1D"/>
    <w:sectPr w:rsidR="001B5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0B"/>
    <w:rsid w:val="0027750B"/>
    <w:rsid w:val="00C12514"/>
    <w:rsid w:val="00C22F1D"/>
    <w:rsid w:val="00C73B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50D22-4B4C-426A-AD93-D9FD5520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C22F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C22F1D"/>
  </w:style>
  <w:style w:type="paragraph" w:customStyle="1" w:styleId="rvps4">
    <w:name w:val="rvps4"/>
    <w:basedOn w:val="a"/>
    <w:rsid w:val="00C22F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C22F1D"/>
  </w:style>
  <w:style w:type="paragraph" w:customStyle="1" w:styleId="rvps7">
    <w:name w:val="rvps7"/>
    <w:basedOn w:val="a"/>
    <w:rsid w:val="00C22F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22F1D"/>
  </w:style>
  <w:style w:type="paragraph" w:customStyle="1" w:styleId="rvps14">
    <w:name w:val="rvps14"/>
    <w:basedOn w:val="a"/>
    <w:rsid w:val="00C22F1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C22F1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C22F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C22F1D"/>
    <w:rPr>
      <w:color w:val="0000FF"/>
      <w:u w:val="single"/>
    </w:rPr>
  </w:style>
  <w:style w:type="paragraph" w:customStyle="1" w:styleId="rvps2">
    <w:name w:val="rvps2"/>
    <w:basedOn w:val="a"/>
    <w:rsid w:val="00C22F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C22F1D"/>
  </w:style>
  <w:style w:type="character" w:customStyle="1" w:styleId="rvts44">
    <w:name w:val="rvts44"/>
    <w:basedOn w:val="a0"/>
    <w:rsid w:val="00C22F1D"/>
  </w:style>
  <w:style w:type="paragraph" w:customStyle="1" w:styleId="rvps15">
    <w:name w:val="rvps15"/>
    <w:basedOn w:val="a"/>
    <w:rsid w:val="00C22F1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C22F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C22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7607">
      <w:bodyDiv w:val="1"/>
      <w:marLeft w:val="0"/>
      <w:marRight w:val="0"/>
      <w:marTop w:val="0"/>
      <w:marBottom w:val="0"/>
      <w:divBdr>
        <w:top w:val="none" w:sz="0" w:space="0" w:color="auto"/>
        <w:left w:val="none" w:sz="0" w:space="0" w:color="auto"/>
        <w:bottom w:val="none" w:sz="0" w:space="0" w:color="auto"/>
        <w:right w:val="none" w:sz="0" w:space="0" w:color="auto"/>
      </w:divBdr>
      <w:divsChild>
        <w:div w:id="1095975589">
          <w:marLeft w:val="0"/>
          <w:marRight w:val="0"/>
          <w:marTop w:val="0"/>
          <w:marBottom w:val="0"/>
          <w:divBdr>
            <w:top w:val="none" w:sz="0" w:space="0" w:color="auto"/>
            <w:left w:val="none" w:sz="0" w:space="0" w:color="auto"/>
            <w:bottom w:val="none" w:sz="0" w:space="0" w:color="auto"/>
            <w:right w:val="none" w:sz="0" w:space="0" w:color="auto"/>
          </w:divBdr>
          <w:divsChild>
            <w:div w:id="1395004102">
              <w:marLeft w:val="-225"/>
              <w:marRight w:val="-225"/>
              <w:marTop w:val="0"/>
              <w:marBottom w:val="0"/>
              <w:divBdr>
                <w:top w:val="none" w:sz="0" w:space="0" w:color="auto"/>
                <w:left w:val="none" w:sz="0" w:space="0" w:color="auto"/>
                <w:bottom w:val="none" w:sz="0" w:space="0" w:color="auto"/>
                <w:right w:val="none" w:sz="0" w:space="0" w:color="auto"/>
              </w:divBdr>
              <w:divsChild>
                <w:div w:id="1661273447">
                  <w:marLeft w:val="0"/>
                  <w:marRight w:val="0"/>
                  <w:marTop w:val="0"/>
                  <w:marBottom w:val="0"/>
                  <w:divBdr>
                    <w:top w:val="none" w:sz="0" w:space="0" w:color="auto"/>
                    <w:left w:val="none" w:sz="0" w:space="0" w:color="auto"/>
                    <w:bottom w:val="none" w:sz="0" w:space="0" w:color="auto"/>
                    <w:right w:val="none" w:sz="0" w:space="0" w:color="auto"/>
                  </w:divBdr>
                  <w:divsChild>
                    <w:div w:id="240064810">
                      <w:marLeft w:val="0"/>
                      <w:marRight w:val="0"/>
                      <w:marTop w:val="0"/>
                      <w:marBottom w:val="0"/>
                      <w:divBdr>
                        <w:top w:val="none" w:sz="0" w:space="0" w:color="auto"/>
                        <w:left w:val="none" w:sz="0" w:space="0" w:color="auto"/>
                        <w:bottom w:val="none" w:sz="0" w:space="0" w:color="auto"/>
                        <w:right w:val="none" w:sz="0" w:space="0" w:color="auto"/>
                      </w:divBdr>
                      <w:divsChild>
                        <w:div w:id="1275092258">
                          <w:marLeft w:val="0"/>
                          <w:marRight w:val="0"/>
                          <w:marTop w:val="0"/>
                          <w:marBottom w:val="0"/>
                          <w:divBdr>
                            <w:top w:val="none" w:sz="0" w:space="0" w:color="auto"/>
                            <w:left w:val="none" w:sz="0" w:space="0" w:color="auto"/>
                            <w:bottom w:val="none" w:sz="0" w:space="0" w:color="auto"/>
                            <w:right w:val="none" w:sz="0" w:space="0" w:color="auto"/>
                          </w:divBdr>
                          <w:divsChild>
                            <w:div w:id="1727946290">
                              <w:marLeft w:val="0"/>
                              <w:marRight w:val="0"/>
                              <w:marTop w:val="0"/>
                              <w:marBottom w:val="0"/>
                              <w:divBdr>
                                <w:top w:val="none" w:sz="0" w:space="0" w:color="auto"/>
                                <w:left w:val="none" w:sz="0" w:space="0" w:color="auto"/>
                                <w:bottom w:val="none" w:sz="0" w:space="0" w:color="auto"/>
                                <w:right w:val="none" w:sz="0" w:space="0" w:color="auto"/>
                              </w:divBdr>
                              <w:divsChild>
                                <w:div w:id="894001180">
                                  <w:marLeft w:val="0"/>
                                  <w:marRight w:val="0"/>
                                  <w:marTop w:val="150"/>
                                  <w:marBottom w:val="150"/>
                                  <w:divBdr>
                                    <w:top w:val="none" w:sz="0" w:space="0" w:color="auto"/>
                                    <w:left w:val="none" w:sz="0" w:space="0" w:color="auto"/>
                                    <w:bottom w:val="none" w:sz="0" w:space="0" w:color="auto"/>
                                    <w:right w:val="none" w:sz="0" w:space="0" w:color="auto"/>
                                  </w:divBdr>
                                </w:div>
                                <w:div w:id="2011977829">
                                  <w:marLeft w:val="0"/>
                                  <w:marRight w:val="0"/>
                                  <w:marTop w:val="0"/>
                                  <w:marBottom w:val="0"/>
                                  <w:divBdr>
                                    <w:top w:val="none" w:sz="0" w:space="0" w:color="auto"/>
                                    <w:left w:val="none" w:sz="0" w:space="0" w:color="auto"/>
                                    <w:bottom w:val="none" w:sz="0" w:space="0" w:color="auto"/>
                                    <w:right w:val="none" w:sz="0" w:space="0" w:color="auto"/>
                                  </w:divBdr>
                                </w:div>
                                <w:div w:id="904411874">
                                  <w:marLeft w:val="0"/>
                                  <w:marRight w:val="0"/>
                                  <w:marTop w:val="0"/>
                                  <w:marBottom w:val="150"/>
                                  <w:divBdr>
                                    <w:top w:val="none" w:sz="0" w:space="0" w:color="auto"/>
                                    <w:left w:val="none" w:sz="0" w:space="0" w:color="auto"/>
                                    <w:bottom w:val="none" w:sz="0" w:space="0" w:color="auto"/>
                                    <w:right w:val="none" w:sz="0" w:space="0" w:color="auto"/>
                                  </w:divBdr>
                                </w:div>
                                <w:div w:id="2094470253">
                                  <w:marLeft w:val="0"/>
                                  <w:marRight w:val="0"/>
                                  <w:marTop w:val="0"/>
                                  <w:marBottom w:val="150"/>
                                  <w:divBdr>
                                    <w:top w:val="none" w:sz="0" w:space="0" w:color="auto"/>
                                    <w:left w:val="none" w:sz="0" w:space="0" w:color="auto"/>
                                    <w:bottom w:val="none" w:sz="0" w:space="0" w:color="auto"/>
                                    <w:right w:val="none" w:sz="0" w:space="0" w:color="auto"/>
                                  </w:divBdr>
                                </w:div>
                                <w:div w:id="1675644139">
                                  <w:marLeft w:val="0"/>
                                  <w:marRight w:val="0"/>
                                  <w:marTop w:val="0"/>
                                  <w:marBottom w:val="0"/>
                                  <w:divBdr>
                                    <w:top w:val="none" w:sz="0" w:space="0" w:color="auto"/>
                                    <w:left w:val="none" w:sz="0" w:space="0" w:color="auto"/>
                                    <w:bottom w:val="none" w:sz="0" w:space="0" w:color="auto"/>
                                    <w:right w:val="none" w:sz="0" w:space="0" w:color="auto"/>
                                  </w:divBdr>
                                </w:div>
                                <w:div w:id="2107725233">
                                  <w:marLeft w:val="0"/>
                                  <w:marRight w:val="0"/>
                                  <w:marTop w:val="0"/>
                                  <w:marBottom w:val="0"/>
                                  <w:divBdr>
                                    <w:top w:val="none" w:sz="0" w:space="0" w:color="auto"/>
                                    <w:left w:val="none" w:sz="0" w:space="0" w:color="auto"/>
                                    <w:bottom w:val="none" w:sz="0" w:space="0" w:color="auto"/>
                                    <w:right w:val="none" w:sz="0" w:space="0" w:color="auto"/>
                                  </w:divBdr>
                                </w:div>
                                <w:div w:id="104857970">
                                  <w:marLeft w:val="0"/>
                                  <w:marRight w:val="0"/>
                                  <w:marTop w:val="0"/>
                                  <w:marBottom w:val="0"/>
                                  <w:divBdr>
                                    <w:top w:val="none" w:sz="0" w:space="0" w:color="auto"/>
                                    <w:left w:val="none" w:sz="0" w:space="0" w:color="auto"/>
                                    <w:bottom w:val="none" w:sz="0" w:space="0" w:color="auto"/>
                                    <w:right w:val="none" w:sz="0" w:space="0" w:color="auto"/>
                                  </w:divBdr>
                                </w:div>
                                <w:div w:id="1780252540">
                                  <w:marLeft w:val="0"/>
                                  <w:marRight w:val="0"/>
                                  <w:marTop w:val="0"/>
                                  <w:marBottom w:val="0"/>
                                  <w:divBdr>
                                    <w:top w:val="none" w:sz="0" w:space="0" w:color="auto"/>
                                    <w:left w:val="none" w:sz="0" w:space="0" w:color="auto"/>
                                    <w:bottom w:val="none" w:sz="0" w:space="0" w:color="auto"/>
                                    <w:right w:val="none" w:sz="0" w:space="0" w:color="auto"/>
                                  </w:divBdr>
                                </w:div>
                                <w:div w:id="1828520449">
                                  <w:marLeft w:val="0"/>
                                  <w:marRight w:val="0"/>
                                  <w:marTop w:val="0"/>
                                  <w:marBottom w:val="0"/>
                                  <w:divBdr>
                                    <w:top w:val="none" w:sz="0" w:space="0" w:color="auto"/>
                                    <w:left w:val="none" w:sz="0" w:space="0" w:color="auto"/>
                                    <w:bottom w:val="none" w:sz="0" w:space="0" w:color="auto"/>
                                    <w:right w:val="none" w:sz="0" w:space="0" w:color="auto"/>
                                  </w:divBdr>
                                </w:div>
                                <w:div w:id="1854612638">
                                  <w:marLeft w:val="0"/>
                                  <w:marRight w:val="0"/>
                                  <w:marTop w:val="0"/>
                                  <w:marBottom w:val="0"/>
                                  <w:divBdr>
                                    <w:top w:val="none" w:sz="0" w:space="0" w:color="auto"/>
                                    <w:left w:val="none" w:sz="0" w:space="0" w:color="auto"/>
                                    <w:bottom w:val="none" w:sz="0" w:space="0" w:color="auto"/>
                                    <w:right w:val="none" w:sz="0" w:space="0" w:color="auto"/>
                                  </w:divBdr>
                                </w:div>
                                <w:div w:id="1184127236">
                                  <w:marLeft w:val="0"/>
                                  <w:marRight w:val="0"/>
                                  <w:marTop w:val="0"/>
                                  <w:marBottom w:val="0"/>
                                  <w:divBdr>
                                    <w:top w:val="none" w:sz="0" w:space="0" w:color="auto"/>
                                    <w:left w:val="none" w:sz="0" w:space="0" w:color="auto"/>
                                    <w:bottom w:val="none" w:sz="0" w:space="0" w:color="auto"/>
                                    <w:right w:val="none" w:sz="0" w:space="0" w:color="auto"/>
                                  </w:divBdr>
                                </w:div>
                                <w:div w:id="591860276">
                                  <w:marLeft w:val="0"/>
                                  <w:marRight w:val="0"/>
                                  <w:marTop w:val="0"/>
                                  <w:marBottom w:val="0"/>
                                  <w:divBdr>
                                    <w:top w:val="none" w:sz="0" w:space="0" w:color="auto"/>
                                    <w:left w:val="none" w:sz="0" w:space="0" w:color="auto"/>
                                    <w:bottom w:val="none" w:sz="0" w:space="0" w:color="auto"/>
                                    <w:right w:val="none" w:sz="0" w:space="0" w:color="auto"/>
                                  </w:divBdr>
                                </w:div>
                                <w:div w:id="1697733943">
                                  <w:marLeft w:val="0"/>
                                  <w:marRight w:val="0"/>
                                  <w:marTop w:val="0"/>
                                  <w:marBottom w:val="0"/>
                                  <w:divBdr>
                                    <w:top w:val="none" w:sz="0" w:space="0" w:color="auto"/>
                                    <w:left w:val="none" w:sz="0" w:space="0" w:color="auto"/>
                                    <w:bottom w:val="none" w:sz="0" w:space="0" w:color="auto"/>
                                    <w:right w:val="none" w:sz="0" w:space="0" w:color="auto"/>
                                  </w:divBdr>
                                </w:div>
                                <w:div w:id="713236435">
                                  <w:marLeft w:val="0"/>
                                  <w:marRight w:val="0"/>
                                  <w:marTop w:val="0"/>
                                  <w:marBottom w:val="0"/>
                                  <w:divBdr>
                                    <w:top w:val="none" w:sz="0" w:space="0" w:color="auto"/>
                                    <w:left w:val="none" w:sz="0" w:space="0" w:color="auto"/>
                                    <w:bottom w:val="none" w:sz="0" w:space="0" w:color="auto"/>
                                    <w:right w:val="none" w:sz="0" w:space="0" w:color="auto"/>
                                  </w:divBdr>
                                </w:div>
                                <w:div w:id="2081832264">
                                  <w:marLeft w:val="0"/>
                                  <w:marRight w:val="0"/>
                                  <w:marTop w:val="0"/>
                                  <w:marBottom w:val="0"/>
                                  <w:divBdr>
                                    <w:top w:val="none" w:sz="0" w:space="0" w:color="auto"/>
                                    <w:left w:val="none" w:sz="0" w:space="0" w:color="auto"/>
                                    <w:bottom w:val="none" w:sz="0" w:space="0" w:color="auto"/>
                                    <w:right w:val="none" w:sz="0" w:space="0" w:color="auto"/>
                                  </w:divBdr>
                                </w:div>
                                <w:div w:id="64618563">
                                  <w:marLeft w:val="0"/>
                                  <w:marRight w:val="0"/>
                                  <w:marTop w:val="0"/>
                                  <w:marBottom w:val="0"/>
                                  <w:divBdr>
                                    <w:top w:val="none" w:sz="0" w:space="0" w:color="auto"/>
                                    <w:left w:val="none" w:sz="0" w:space="0" w:color="auto"/>
                                    <w:bottom w:val="none" w:sz="0" w:space="0" w:color="auto"/>
                                    <w:right w:val="none" w:sz="0" w:space="0" w:color="auto"/>
                                  </w:divBdr>
                                </w:div>
                                <w:div w:id="81027757">
                                  <w:marLeft w:val="0"/>
                                  <w:marRight w:val="0"/>
                                  <w:marTop w:val="0"/>
                                  <w:marBottom w:val="0"/>
                                  <w:divBdr>
                                    <w:top w:val="none" w:sz="0" w:space="0" w:color="auto"/>
                                    <w:left w:val="none" w:sz="0" w:space="0" w:color="auto"/>
                                    <w:bottom w:val="none" w:sz="0" w:space="0" w:color="auto"/>
                                    <w:right w:val="none" w:sz="0" w:space="0" w:color="auto"/>
                                  </w:divBdr>
                                </w:div>
                                <w:div w:id="634682617">
                                  <w:marLeft w:val="0"/>
                                  <w:marRight w:val="0"/>
                                  <w:marTop w:val="0"/>
                                  <w:marBottom w:val="0"/>
                                  <w:divBdr>
                                    <w:top w:val="none" w:sz="0" w:space="0" w:color="auto"/>
                                    <w:left w:val="none" w:sz="0" w:space="0" w:color="auto"/>
                                    <w:bottom w:val="none" w:sz="0" w:space="0" w:color="auto"/>
                                    <w:right w:val="none" w:sz="0" w:space="0" w:color="auto"/>
                                  </w:divBdr>
                                </w:div>
                                <w:div w:id="338391720">
                                  <w:marLeft w:val="0"/>
                                  <w:marRight w:val="0"/>
                                  <w:marTop w:val="0"/>
                                  <w:marBottom w:val="0"/>
                                  <w:divBdr>
                                    <w:top w:val="none" w:sz="0" w:space="0" w:color="auto"/>
                                    <w:left w:val="none" w:sz="0" w:space="0" w:color="auto"/>
                                    <w:bottom w:val="none" w:sz="0" w:space="0" w:color="auto"/>
                                    <w:right w:val="none" w:sz="0" w:space="0" w:color="auto"/>
                                  </w:divBdr>
                                </w:div>
                                <w:div w:id="1375084467">
                                  <w:marLeft w:val="0"/>
                                  <w:marRight w:val="0"/>
                                  <w:marTop w:val="0"/>
                                  <w:marBottom w:val="0"/>
                                  <w:divBdr>
                                    <w:top w:val="none" w:sz="0" w:space="0" w:color="auto"/>
                                    <w:left w:val="none" w:sz="0" w:space="0" w:color="auto"/>
                                    <w:bottom w:val="none" w:sz="0" w:space="0" w:color="auto"/>
                                    <w:right w:val="none" w:sz="0" w:space="0" w:color="auto"/>
                                  </w:divBdr>
                                </w:div>
                                <w:div w:id="352658225">
                                  <w:marLeft w:val="0"/>
                                  <w:marRight w:val="0"/>
                                  <w:marTop w:val="0"/>
                                  <w:marBottom w:val="0"/>
                                  <w:divBdr>
                                    <w:top w:val="none" w:sz="0" w:space="0" w:color="auto"/>
                                    <w:left w:val="none" w:sz="0" w:space="0" w:color="auto"/>
                                    <w:bottom w:val="none" w:sz="0" w:space="0" w:color="auto"/>
                                    <w:right w:val="none" w:sz="0" w:space="0" w:color="auto"/>
                                  </w:divBdr>
                                </w:div>
                                <w:div w:id="247160036">
                                  <w:marLeft w:val="0"/>
                                  <w:marRight w:val="0"/>
                                  <w:marTop w:val="0"/>
                                  <w:marBottom w:val="0"/>
                                  <w:divBdr>
                                    <w:top w:val="none" w:sz="0" w:space="0" w:color="auto"/>
                                    <w:left w:val="none" w:sz="0" w:space="0" w:color="auto"/>
                                    <w:bottom w:val="none" w:sz="0" w:space="0" w:color="auto"/>
                                    <w:right w:val="none" w:sz="0" w:space="0" w:color="auto"/>
                                  </w:divBdr>
                                </w:div>
                                <w:div w:id="751783281">
                                  <w:marLeft w:val="0"/>
                                  <w:marRight w:val="0"/>
                                  <w:marTop w:val="0"/>
                                  <w:marBottom w:val="0"/>
                                  <w:divBdr>
                                    <w:top w:val="none" w:sz="0" w:space="0" w:color="auto"/>
                                    <w:left w:val="none" w:sz="0" w:space="0" w:color="auto"/>
                                    <w:bottom w:val="none" w:sz="0" w:space="0" w:color="auto"/>
                                    <w:right w:val="none" w:sz="0" w:space="0" w:color="auto"/>
                                  </w:divBdr>
                                </w:div>
                                <w:div w:id="2113626091">
                                  <w:marLeft w:val="0"/>
                                  <w:marRight w:val="0"/>
                                  <w:marTop w:val="0"/>
                                  <w:marBottom w:val="0"/>
                                  <w:divBdr>
                                    <w:top w:val="none" w:sz="0" w:space="0" w:color="auto"/>
                                    <w:left w:val="none" w:sz="0" w:space="0" w:color="auto"/>
                                    <w:bottom w:val="none" w:sz="0" w:space="0" w:color="auto"/>
                                    <w:right w:val="none" w:sz="0" w:space="0" w:color="auto"/>
                                  </w:divBdr>
                                </w:div>
                                <w:div w:id="1721057793">
                                  <w:marLeft w:val="0"/>
                                  <w:marRight w:val="0"/>
                                  <w:marTop w:val="0"/>
                                  <w:marBottom w:val="0"/>
                                  <w:divBdr>
                                    <w:top w:val="none" w:sz="0" w:space="0" w:color="auto"/>
                                    <w:left w:val="none" w:sz="0" w:space="0" w:color="auto"/>
                                    <w:bottom w:val="none" w:sz="0" w:space="0" w:color="auto"/>
                                    <w:right w:val="none" w:sz="0" w:space="0" w:color="auto"/>
                                  </w:divBdr>
                                </w:div>
                                <w:div w:id="815953117">
                                  <w:marLeft w:val="0"/>
                                  <w:marRight w:val="0"/>
                                  <w:marTop w:val="0"/>
                                  <w:marBottom w:val="0"/>
                                  <w:divBdr>
                                    <w:top w:val="none" w:sz="0" w:space="0" w:color="auto"/>
                                    <w:left w:val="none" w:sz="0" w:space="0" w:color="auto"/>
                                    <w:bottom w:val="none" w:sz="0" w:space="0" w:color="auto"/>
                                    <w:right w:val="none" w:sz="0" w:space="0" w:color="auto"/>
                                  </w:divBdr>
                                </w:div>
                                <w:div w:id="1589725836">
                                  <w:marLeft w:val="0"/>
                                  <w:marRight w:val="0"/>
                                  <w:marTop w:val="0"/>
                                  <w:marBottom w:val="0"/>
                                  <w:divBdr>
                                    <w:top w:val="none" w:sz="0" w:space="0" w:color="auto"/>
                                    <w:left w:val="none" w:sz="0" w:space="0" w:color="auto"/>
                                    <w:bottom w:val="none" w:sz="0" w:space="0" w:color="auto"/>
                                    <w:right w:val="none" w:sz="0" w:space="0" w:color="auto"/>
                                  </w:divBdr>
                                </w:div>
                                <w:div w:id="1853956930">
                                  <w:marLeft w:val="0"/>
                                  <w:marRight w:val="0"/>
                                  <w:marTop w:val="0"/>
                                  <w:marBottom w:val="0"/>
                                  <w:divBdr>
                                    <w:top w:val="none" w:sz="0" w:space="0" w:color="auto"/>
                                    <w:left w:val="none" w:sz="0" w:space="0" w:color="auto"/>
                                    <w:bottom w:val="none" w:sz="0" w:space="0" w:color="auto"/>
                                    <w:right w:val="none" w:sz="0" w:space="0" w:color="auto"/>
                                  </w:divBdr>
                                </w:div>
                                <w:div w:id="1018845952">
                                  <w:marLeft w:val="0"/>
                                  <w:marRight w:val="0"/>
                                  <w:marTop w:val="0"/>
                                  <w:marBottom w:val="0"/>
                                  <w:divBdr>
                                    <w:top w:val="none" w:sz="0" w:space="0" w:color="auto"/>
                                    <w:left w:val="none" w:sz="0" w:space="0" w:color="auto"/>
                                    <w:bottom w:val="none" w:sz="0" w:space="0" w:color="auto"/>
                                    <w:right w:val="none" w:sz="0" w:space="0" w:color="auto"/>
                                  </w:divBdr>
                                </w:div>
                                <w:div w:id="939722354">
                                  <w:marLeft w:val="0"/>
                                  <w:marRight w:val="0"/>
                                  <w:marTop w:val="0"/>
                                  <w:marBottom w:val="0"/>
                                  <w:divBdr>
                                    <w:top w:val="none" w:sz="0" w:space="0" w:color="auto"/>
                                    <w:left w:val="none" w:sz="0" w:space="0" w:color="auto"/>
                                    <w:bottom w:val="none" w:sz="0" w:space="0" w:color="auto"/>
                                    <w:right w:val="none" w:sz="0" w:space="0" w:color="auto"/>
                                  </w:divBdr>
                                </w:div>
                                <w:div w:id="1554073531">
                                  <w:marLeft w:val="0"/>
                                  <w:marRight w:val="0"/>
                                  <w:marTop w:val="0"/>
                                  <w:marBottom w:val="0"/>
                                  <w:divBdr>
                                    <w:top w:val="none" w:sz="0" w:space="0" w:color="auto"/>
                                    <w:left w:val="none" w:sz="0" w:space="0" w:color="auto"/>
                                    <w:bottom w:val="none" w:sz="0" w:space="0" w:color="auto"/>
                                    <w:right w:val="none" w:sz="0" w:space="0" w:color="auto"/>
                                  </w:divBdr>
                                </w:div>
                                <w:div w:id="1575045537">
                                  <w:marLeft w:val="0"/>
                                  <w:marRight w:val="0"/>
                                  <w:marTop w:val="0"/>
                                  <w:marBottom w:val="0"/>
                                  <w:divBdr>
                                    <w:top w:val="none" w:sz="0" w:space="0" w:color="auto"/>
                                    <w:left w:val="none" w:sz="0" w:space="0" w:color="auto"/>
                                    <w:bottom w:val="none" w:sz="0" w:space="0" w:color="auto"/>
                                    <w:right w:val="none" w:sz="0" w:space="0" w:color="auto"/>
                                  </w:divBdr>
                                </w:div>
                                <w:div w:id="1159662069">
                                  <w:marLeft w:val="0"/>
                                  <w:marRight w:val="0"/>
                                  <w:marTop w:val="0"/>
                                  <w:marBottom w:val="0"/>
                                  <w:divBdr>
                                    <w:top w:val="none" w:sz="0" w:space="0" w:color="auto"/>
                                    <w:left w:val="none" w:sz="0" w:space="0" w:color="auto"/>
                                    <w:bottom w:val="none" w:sz="0" w:space="0" w:color="auto"/>
                                    <w:right w:val="none" w:sz="0" w:space="0" w:color="auto"/>
                                  </w:divBdr>
                                </w:div>
                                <w:div w:id="2033457948">
                                  <w:marLeft w:val="0"/>
                                  <w:marRight w:val="0"/>
                                  <w:marTop w:val="0"/>
                                  <w:marBottom w:val="0"/>
                                  <w:divBdr>
                                    <w:top w:val="none" w:sz="0" w:space="0" w:color="auto"/>
                                    <w:left w:val="none" w:sz="0" w:space="0" w:color="auto"/>
                                    <w:bottom w:val="none" w:sz="0" w:space="0" w:color="auto"/>
                                    <w:right w:val="none" w:sz="0" w:space="0" w:color="auto"/>
                                  </w:divBdr>
                                </w:div>
                                <w:div w:id="11566334">
                                  <w:marLeft w:val="0"/>
                                  <w:marRight w:val="0"/>
                                  <w:marTop w:val="0"/>
                                  <w:marBottom w:val="0"/>
                                  <w:divBdr>
                                    <w:top w:val="none" w:sz="0" w:space="0" w:color="auto"/>
                                    <w:left w:val="none" w:sz="0" w:space="0" w:color="auto"/>
                                    <w:bottom w:val="none" w:sz="0" w:space="0" w:color="auto"/>
                                    <w:right w:val="none" w:sz="0" w:space="0" w:color="auto"/>
                                  </w:divBdr>
                                </w:div>
                                <w:div w:id="969165264">
                                  <w:marLeft w:val="0"/>
                                  <w:marRight w:val="0"/>
                                  <w:marTop w:val="0"/>
                                  <w:marBottom w:val="0"/>
                                  <w:divBdr>
                                    <w:top w:val="none" w:sz="0" w:space="0" w:color="auto"/>
                                    <w:left w:val="none" w:sz="0" w:space="0" w:color="auto"/>
                                    <w:bottom w:val="none" w:sz="0" w:space="0" w:color="auto"/>
                                    <w:right w:val="none" w:sz="0" w:space="0" w:color="auto"/>
                                  </w:divBdr>
                                </w:div>
                                <w:div w:id="1568606612">
                                  <w:marLeft w:val="0"/>
                                  <w:marRight w:val="0"/>
                                  <w:marTop w:val="0"/>
                                  <w:marBottom w:val="0"/>
                                  <w:divBdr>
                                    <w:top w:val="none" w:sz="0" w:space="0" w:color="auto"/>
                                    <w:left w:val="none" w:sz="0" w:space="0" w:color="auto"/>
                                    <w:bottom w:val="none" w:sz="0" w:space="0" w:color="auto"/>
                                    <w:right w:val="none" w:sz="0" w:space="0" w:color="auto"/>
                                  </w:divBdr>
                                </w:div>
                                <w:div w:id="1934583168">
                                  <w:marLeft w:val="0"/>
                                  <w:marRight w:val="0"/>
                                  <w:marTop w:val="0"/>
                                  <w:marBottom w:val="0"/>
                                  <w:divBdr>
                                    <w:top w:val="none" w:sz="0" w:space="0" w:color="auto"/>
                                    <w:left w:val="none" w:sz="0" w:space="0" w:color="auto"/>
                                    <w:bottom w:val="none" w:sz="0" w:space="0" w:color="auto"/>
                                    <w:right w:val="none" w:sz="0" w:space="0" w:color="auto"/>
                                  </w:divBdr>
                                </w:div>
                                <w:div w:id="280966426">
                                  <w:marLeft w:val="0"/>
                                  <w:marRight w:val="0"/>
                                  <w:marTop w:val="0"/>
                                  <w:marBottom w:val="0"/>
                                  <w:divBdr>
                                    <w:top w:val="none" w:sz="0" w:space="0" w:color="auto"/>
                                    <w:left w:val="none" w:sz="0" w:space="0" w:color="auto"/>
                                    <w:bottom w:val="none" w:sz="0" w:space="0" w:color="auto"/>
                                    <w:right w:val="none" w:sz="0" w:space="0" w:color="auto"/>
                                  </w:divBdr>
                                </w:div>
                                <w:div w:id="833685106">
                                  <w:marLeft w:val="0"/>
                                  <w:marRight w:val="0"/>
                                  <w:marTop w:val="0"/>
                                  <w:marBottom w:val="0"/>
                                  <w:divBdr>
                                    <w:top w:val="none" w:sz="0" w:space="0" w:color="auto"/>
                                    <w:left w:val="none" w:sz="0" w:space="0" w:color="auto"/>
                                    <w:bottom w:val="none" w:sz="0" w:space="0" w:color="auto"/>
                                    <w:right w:val="none" w:sz="0" w:space="0" w:color="auto"/>
                                  </w:divBdr>
                                </w:div>
                                <w:div w:id="1363431783">
                                  <w:marLeft w:val="0"/>
                                  <w:marRight w:val="0"/>
                                  <w:marTop w:val="0"/>
                                  <w:marBottom w:val="0"/>
                                  <w:divBdr>
                                    <w:top w:val="none" w:sz="0" w:space="0" w:color="auto"/>
                                    <w:left w:val="none" w:sz="0" w:space="0" w:color="auto"/>
                                    <w:bottom w:val="none" w:sz="0" w:space="0" w:color="auto"/>
                                    <w:right w:val="none" w:sz="0" w:space="0" w:color="auto"/>
                                  </w:divBdr>
                                </w:div>
                                <w:div w:id="2095738919">
                                  <w:marLeft w:val="0"/>
                                  <w:marRight w:val="0"/>
                                  <w:marTop w:val="0"/>
                                  <w:marBottom w:val="0"/>
                                  <w:divBdr>
                                    <w:top w:val="none" w:sz="0" w:space="0" w:color="auto"/>
                                    <w:left w:val="none" w:sz="0" w:space="0" w:color="auto"/>
                                    <w:bottom w:val="none" w:sz="0" w:space="0" w:color="auto"/>
                                    <w:right w:val="none" w:sz="0" w:space="0" w:color="auto"/>
                                  </w:divBdr>
                                </w:div>
                                <w:div w:id="785002575">
                                  <w:marLeft w:val="0"/>
                                  <w:marRight w:val="0"/>
                                  <w:marTop w:val="0"/>
                                  <w:marBottom w:val="0"/>
                                  <w:divBdr>
                                    <w:top w:val="none" w:sz="0" w:space="0" w:color="auto"/>
                                    <w:left w:val="none" w:sz="0" w:space="0" w:color="auto"/>
                                    <w:bottom w:val="none" w:sz="0" w:space="0" w:color="auto"/>
                                    <w:right w:val="none" w:sz="0" w:space="0" w:color="auto"/>
                                  </w:divBdr>
                                </w:div>
                                <w:div w:id="1672678572">
                                  <w:marLeft w:val="0"/>
                                  <w:marRight w:val="0"/>
                                  <w:marTop w:val="0"/>
                                  <w:marBottom w:val="0"/>
                                  <w:divBdr>
                                    <w:top w:val="none" w:sz="0" w:space="0" w:color="auto"/>
                                    <w:left w:val="none" w:sz="0" w:space="0" w:color="auto"/>
                                    <w:bottom w:val="none" w:sz="0" w:space="0" w:color="auto"/>
                                    <w:right w:val="none" w:sz="0" w:space="0" w:color="auto"/>
                                  </w:divBdr>
                                </w:div>
                                <w:div w:id="829561093">
                                  <w:marLeft w:val="0"/>
                                  <w:marRight w:val="0"/>
                                  <w:marTop w:val="0"/>
                                  <w:marBottom w:val="0"/>
                                  <w:divBdr>
                                    <w:top w:val="none" w:sz="0" w:space="0" w:color="auto"/>
                                    <w:left w:val="none" w:sz="0" w:space="0" w:color="auto"/>
                                    <w:bottom w:val="none" w:sz="0" w:space="0" w:color="auto"/>
                                    <w:right w:val="none" w:sz="0" w:space="0" w:color="auto"/>
                                  </w:divBdr>
                                </w:div>
                                <w:div w:id="1364357414">
                                  <w:marLeft w:val="0"/>
                                  <w:marRight w:val="0"/>
                                  <w:marTop w:val="0"/>
                                  <w:marBottom w:val="0"/>
                                  <w:divBdr>
                                    <w:top w:val="none" w:sz="0" w:space="0" w:color="auto"/>
                                    <w:left w:val="none" w:sz="0" w:space="0" w:color="auto"/>
                                    <w:bottom w:val="none" w:sz="0" w:space="0" w:color="auto"/>
                                    <w:right w:val="none" w:sz="0" w:space="0" w:color="auto"/>
                                  </w:divBdr>
                                </w:div>
                                <w:div w:id="1579944838">
                                  <w:marLeft w:val="0"/>
                                  <w:marRight w:val="0"/>
                                  <w:marTop w:val="0"/>
                                  <w:marBottom w:val="0"/>
                                  <w:divBdr>
                                    <w:top w:val="none" w:sz="0" w:space="0" w:color="auto"/>
                                    <w:left w:val="none" w:sz="0" w:space="0" w:color="auto"/>
                                    <w:bottom w:val="none" w:sz="0" w:space="0" w:color="auto"/>
                                    <w:right w:val="none" w:sz="0" w:space="0" w:color="auto"/>
                                  </w:divBdr>
                                </w:div>
                                <w:div w:id="456797782">
                                  <w:marLeft w:val="0"/>
                                  <w:marRight w:val="0"/>
                                  <w:marTop w:val="0"/>
                                  <w:marBottom w:val="0"/>
                                  <w:divBdr>
                                    <w:top w:val="none" w:sz="0" w:space="0" w:color="auto"/>
                                    <w:left w:val="none" w:sz="0" w:space="0" w:color="auto"/>
                                    <w:bottom w:val="none" w:sz="0" w:space="0" w:color="auto"/>
                                    <w:right w:val="none" w:sz="0" w:space="0" w:color="auto"/>
                                  </w:divBdr>
                                </w:div>
                                <w:div w:id="727998536">
                                  <w:marLeft w:val="0"/>
                                  <w:marRight w:val="0"/>
                                  <w:marTop w:val="0"/>
                                  <w:marBottom w:val="0"/>
                                  <w:divBdr>
                                    <w:top w:val="none" w:sz="0" w:space="0" w:color="auto"/>
                                    <w:left w:val="none" w:sz="0" w:space="0" w:color="auto"/>
                                    <w:bottom w:val="none" w:sz="0" w:space="0" w:color="auto"/>
                                    <w:right w:val="none" w:sz="0" w:space="0" w:color="auto"/>
                                  </w:divBdr>
                                </w:div>
                                <w:div w:id="1255043905">
                                  <w:marLeft w:val="0"/>
                                  <w:marRight w:val="0"/>
                                  <w:marTop w:val="0"/>
                                  <w:marBottom w:val="0"/>
                                  <w:divBdr>
                                    <w:top w:val="none" w:sz="0" w:space="0" w:color="auto"/>
                                    <w:left w:val="none" w:sz="0" w:space="0" w:color="auto"/>
                                    <w:bottom w:val="none" w:sz="0" w:space="0" w:color="auto"/>
                                    <w:right w:val="none" w:sz="0" w:space="0" w:color="auto"/>
                                  </w:divBdr>
                                </w:div>
                                <w:div w:id="1068726300">
                                  <w:marLeft w:val="0"/>
                                  <w:marRight w:val="0"/>
                                  <w:marTop w:val="0"/>
                                  <w:marBottom w:val="0"/>
                                  <w:divBdr>
                                    <w:top w:val="none" w:sz="0" w:space="0" w:color="auto"/>
                                    <w:left w:val="none" w:sz="0" w:space="0" w:color="auto"/>
                                    <w:bottom w:val="none" w:sz="0" w:space="0" w:color="auto"/>
                                    <w:right w:val="none" w:sz="0" w:space="0" w:color="auto"/>
                                  </w:divBdr>
                                </w:div>
                                <w:div w:id="1919707387">
                                  <w:marLeft w:val="0"/>
                                  <w:marRight w:val="0"/>
                                  <w:marTop w:val="0"/>
                                  <w:marBottom w:val="0"/>
                                  <w:divBdr>
                                    <w:top w:val="none" w:sz="0" w:space="0" w:color="auto"/>
                                    <w:left w:val="none" w:sz="0" w:space="0" w:color="auto"/>
                                    <w:bottom w:val="none" w:sz="0" w:space="0" w:color="auto"/>
                                    <w:right w:val="none" w:sz="0" w:space="0" w:color="auto"/>
                                  </w:divBdr>
                                </w:div>
                                <w:div w:id="151604748">
                                  <w:marLeft w:val="0"/>
                                  <w:marRight w:val="0"/>
                                  <w:marTop w:val="0"/>
                                  <w:marBottom w:val="0"/>
                                  <w:divBdr>
                                    <w:top w:val="none" w:sz="0" w:space="0" w:color="auto"/>
                                    <w:left w:val="none" w:sz="0" w:space="0" w:color="auto"/>
                                    <w:bottom w:val="none" w:sz="0" w:space="0" w:color="auto"/>
                                    <w:right w:val="none" w:sz="0" w:space="0" w:color="auto"/>
                                  </w:divBdr>
                                </w:div>
                                <w:div w:id="1230732505">
                                  <w:marLeft w:val="0"/>
                                  <w:marRight w:val="0"/>
                                  <w:marTop w:val="0"/>
                                  <w:marBottom w:val="150"/>
                                  <w:divBdr>
                                    <w:top w:val="none" w:sz="0" w:space="0" w:color="auto"/>
                                    <w:left w:val="none" w:sz="0" w:space="0" w:color="auto"/>
                                    <w:bottom w:val="none" w:sz="0" w:space="0" w:color="auto"/>
                                    <w:right w:val="none" w:sz="0" w:space="0" w:color="auto"/>
                                  </w:divBdr>
                                </w:div>
                                <w:div w:id="873469706">
                                  <w:marLeft w:val="0"/>
                                  <w:marRight w:val="0"/>
                                  <w:marTop w:val="0"/>
                                  <w:marBottom w:val="0"/>
                                  <w:divBdr>
                                    <w:top w:val="none" w:sz="0" w:space="0" w:color="auto"/>
                                    <w:left w:val="none" w:sz="0" w:space="0" w:color="auto"/>
                                    <w:bottom w:val="none" w:sz="0" w:space="0" w:color="auto"/>
                                    <w:right w:val="none" w:sz="0" w:space="0" w:color="auto"/>
                                  </w:divBdr>
                                </w:div>
                                <w:div w:id="2013297025">
                                  <w:marLeft w:val="0"/>
                                  <w:marRight w:val="0"/>
                                  <w:marTop w:val="0"/>
                                  <w:marBottom w:val="0"/>
                                  <w:divBdr>
                                    <w:top w:val="none" w:sz="0" w:space="0" w:color="auto"/>
                                    <w:left w:val="none" w:sz="0" w:space="0" w:color="auto"/>
                                    <w:bottom w:val="none" w:sz="0" w:space="0" w:color="auto"/>
                                    <w:right w:val="none" w:sz="0" w:space="0" w:color="auto"/>
                                  </w:divBdr>
                                  <w:divsChild>
                                    <w:div w:id="1340042170">
                                      <w:marLeft w:val="0"/>
                                      <w:marRight w:val="0"/>
                                      <w:marTop w:val="0"/>
                                      <w:marBottom w:val="150"/>
                                      <w:divBdr>
                                        <w:top w:val="none" w:sz="0" w:space="0" w:color="auto"/>
                                        <w:left w:val="none" w:sz="0" w:space="0" w:color="auto"/>
                                        <w:bottom w:val="none" w:sz="0" w:space="0" w:color="auto"/>
                                        <w:right w:val="none" w:sz="0" w:space="0" w:color="auto"/>
                                      </w:divBdr>
                                    </w:div>
                                  </w:divsChild>
                                </w:div>
                                <w:div w:id="29845405">
                                  <w:marLeft w:val="0"/>
                                  <w:marRight w:val="0"/>
                                  <w:marTop w:val="0"/>
                                  <w:marBottom w:val="0"/>
                                  <w:divBdr>
                                    <w:top w:val="none" w:sz="0" w:space="0" w:color="auto"/>
                                    <w:left w:val="none" w:sz="0" w:space="0" w:color="auto"/>
                                    <w:bottom w:val="none" w:sz="0" w:space="0" w:color="auto"/>
                                    <w:right w:val="none" w:sz="0" w:space="0" w:color="auto"/>
                                  </w:divBdr>
                                </w:div>
                                <w:div w:id="16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990-23" TargetMode="External"/><Relationship Id="rId18" Type="http://schemas.openxmlformats.org/officeDocument/2006/relationships/hyperlink" Target="https://zakon.rada.gov.ua/laws/show/z1185-23" TargetMode="External"/><Relationship Id="rId26" Type="http://schemas.openxmlformats.org/officeDocument/2006/relationships/hyperlink" Target="https://zakon.rada.gov.ua/laws/show/z0990-23" TargetMode="External"/><Relationship Id="rId39" Type="http://schemas.openxmlformats.org/officeDocument/2006/relationships/hyperlink" Target="https://zakon.rada.gov.ua/laws/show/z1185-23" TargetMode="External"/><Relationship Id="rId21" Type="http://schemas.openxmlformats.org/officeDocument/2006/relationships/hyperlink" Target="https://zakon.rada.gov.ua/laws/show/z0990-23" TargetMode="External"/><Relationship Id="rId34" Type="http://schemas.openxmlformats.org/officeDocument/2006/relationships/hyperlink" Target="https://zakon.rada.gov.ua/laws/show/z0723-25" TargetMode="External"/><Relationship Id="rId42" Type="http://schemas.openxmlformats.org/officeDocument/2006/relationships/hyperlink" Target="https://zakon.rada.gov.ua/laws/show/2297-17" TargetMode="External"/><Relationship Id="rId7" Type="http://schemas.openxmlformats.org/officeDocument/2006/relationships/hyperlink" Target="https://zakon.rada.gov.ua/laws/show/228-2014-%D0%BF" TargetMode="External"/><Relationship Id="rId2" Type="http://schemas.openxmlformats.org/officeDocument/2006/relationships/settings" Target="settings.xml"/><Relationship Id="rId16" Type="http://schemas.openxmlformats.org/officeDocument/2006/relationships/hyperlink" Target="https://zakon.rada.gov.ua/laws/show/z0723-25" TargetMode="External"/><Relationship Id="rId29" Type="http://schemas.openxmlformats.org/officeDocument/2006/relationships/hyperlink" Target="https://zakon.rada.gov.ua/laws/show/z0723-25" TargetMode="External"/><Relationship Id="rId1" Type="http://schemas.openxmlformats.org/officeDocument/2006/relationships/styles" Target="styles.xml"/><Relationship Id="rId6" Type="http://schemas.openxmlformats.org/officeDocument/2006/relationships/hyperlink" Target="https://zakon.rada.gov.ua/laws/show/228-2014-%D0%BF" TargetMode="External"/><Relationship Id="rId11" Type="http://schemas.openxmlformats.org/officeDocument/2006/relationships/hyperlink" Target="https://zakon.rada.gov.ua/laws/show/755-15" TargetMode="External"/><Relationship Id="rId24" Type="http://schemas.openxmlformats.org/officeDocument/2006/relationships/hyperlink" Target="https://zakon.rada.gov.ua/laws/show/z0723-25" TargetMode="External"/><Relationship Id="rId32" Type="http://schemas.openxmlformats.org/officeDocument/2006/relationships/hyperlink" Target="https://zakon.rada.gov.ua/laws/show/z0723-25" TargetMode="External"/><Relationship Id="rId37" Type="http://schemas.openxmlformats.org/officeDocument/2006/relationships/hyperlink" Target="https://zakon.rada.gov.ua/laws/show/z1616-23" TargetMode="External"/><Relationship Id="rId40" Type="http://schemas.openxmlformats.org/officeDocument/2006/relationships/hyperlink" Target="https://zakon.rada.gov.ua/laws/show/z0723-25" TargetMode="External"/><Relationship Id="rId45" Type="http://schemas.openxmlformats.org/officeDocument/2006/relationships/fontTable" Target="fontTable.xml"/><Relationship Id="rId5" Type="http://schemas.openxmlformats.org/officeDocument/2006/relationships/hyperlink" Target="https://zakon.rada.gov.ua/laws/show/361-20" TargetMode="External"/><Relationship Id="rId15" Type="http://schemas.openxmlformats.org/officeDocument/2006/relationships/hyperlink" Target="https://zakon.rada.gov.ua/laws/show/z0723-25" TargetMode="External"/><Relationship Id="rId23" Type="http://schemas.openxmlformats.org/officeDocument/2006/relationships/hyperlink" Target="https://zakon.rada.gov.ua/laws/show/z0723-25" TargetMode="External"/><Relationship Id="rId28" Type="http://schemas.openxmlformats.org/officeDocument/2006/relationships/hyperlink" Target="https://zakon.rada.gov.ua/laws/show/z0990-23" TargetMode="External"/><Relationship Id="rId36" Type="http://schemas.openxmlformats.org/officeDocument/2006/relationships/hyperlink" Target="https://zakon.rada.gov.ua/laws/show/1644-18" TargetMode="External"/><Relationship Id="rId10" Type="http://schemas.openxmlformats.org/officeDocument/2006/relationships/hyperlink" Target="https://zakon.rada.gov.ua/laws/show/493/92" TargetMode="External"/><Relationship Id="rId19" Type="http://schemas.openxmlformats.org/officeDocument/2006/relationships/hyperlink" Target="https://zakon.rada.gov.ua/laws/show/z0723-25" TargetMode="External"/><Relationship Id="rId31" Type="http://schemas.openxmlformats.org/officeDocument/2006/relationships/hyperlink" Target="https://zakon.rada.gov.ua/laws/show/z1616-23" TargetMode="External"/><Relationship Id="rId44" Type="http://schemas.openxmlformats.org/officeDocument/2006/relationships/hyperlink" Target="https://zakon.rada.gov.ua/laws/show/z0723-25" TargetMode="External"/><Relationship Id="rId4" Type="http://schemas.openxmlformats.org/officeDocument/2006/relationships/hyperlink" Target="https://zakon.rada.gov.ua/laws/show/z0723-25" TargetMode="External"/><Relationship Id="rId9" Type="http://schemas.openxmlformats.org/officeDocument/2006/relationships/hyperlink" Target="https://zakon.rada.gov.ua/laws/show/z1617-23" TargetMode="External"/><Relationship Id="rId14" Type="http://schemas.openxmlformats.org/officeDocument/2006/relationships/hyperlink" Target="https://zakon.rada.gov.ua/laws/show/z0990-23" TargetMode="External"/><Relationship Id="rId22" Type="http://schemas.openxmlformats.org/officeDocument/2006/relationships/hyperlink" Target="https://zakon.rada.gov.ua/laws/show/z0723-25" TargetMode="External"/><Relationship Id="rId27" Type="http://schemas.openxmlformats.org/officeDocument/2006/relationships/hyperlink" Target="https://zakon.rada.gov.ua/laws/show/z0723-25" TargetMode="External"/><Relationship Id="rId30" Type="http://schemas.openxmlformats.org/officeDocument/2006/relationships/hyperlink" Target="https://zakon.rada.gov.ua/laws/show/z0723-25" TargetMode="External"/><Relationship Id="rId35" Type="http://schemas.openxmlformats.org/officeDocument/2006/relationships/hyperlink" Target="https://zakon.rada.gov.ua/laws/show/z1616-23" TargetMode="External"/><Relationship Id="rId43" Type="http://schemas.openxmlformats.org/officeDocument/2006/relationships/hyperlink" Target="https://zakon.rada.gov.ua/laws/show/z1616-23" TargetMode="External"/><Relationship Id="rId8" Type="http://schemas.openxmlformats.org/officeDocument/2006/relationships/hyperlink" Target="https://zakon.rada.gov.ua/laws/show/z1616-23" TargetMode="External"/><Relationship Id="rId3" Type="http://schemas.openxmlformats.org/officeDocument/2006/relationships/webSettings" Target="webSettings.xml"/><Relationship Id="rId12" Type="http://schemas.openxmlformats.org/officeDocument/2006/relationships/hyperlink" Target="https://zakon.rada.gov.ua/laws/show/361-20" TargetMode="External"/><Relationship Id="rId17" Type="http://schemas.openxmlformats.org/officeDocument/2006/relationships/hyperlink" Target="https://zakon.rada.gov.ua/laws/show/z1185-23" TargetMode="External"/><Relationship Id="rId25" Type="http://schemas.openxmlformats.org/officeDocument/2006/relationships/hyperlink" Target="https://zakon.rada.gov.ua/laws/show/z1616-23" TargetMode="External"/><Relationship Id="rId33" Type="http://schemas.openxmlformats.org/officeDocument/2006/relationships/hyperlink" Target="https://zakon.rada.gov.ua/laws/show/z1616-23" TargetMode="External"/><Relationship Id="rId38" Type="http://schemas.openxmlformats.org/officeDocument/2006/relationships/hyperlink" Target="https://zakon.rada.gov.ua/laws/show/z0723-25" TargetMode="External"/><Relationship Id="rId46" Type="http://schemas.openxmlformats.org/officeDocument/2006/relationships/theme" Target="theme/theme1.xml"/><Relationship Id="rId20" Type="http://schemas.openxmlformats.org/officeDocument/2006/relationships/hyperlink" Target="https://zakon.rada.gov.ua/laws/show/755-15" TargetMode="External"/><Relationship Id="rId41" Type="http://schemas.openxmlformats.org/officeDocument/2006/relationships/hyperlink" Target="https://zakon.rada.gov.ua/laws/show/z072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15615</Words>
  <Characters>8901</Characters>
  <Application>Microsoft Office Word</Application>
  <DocSecurity>0</DocSecurity>
  <Lines>74</Lines>
  <Paragraphs>48</Paragraphs>
  <ScaleCrop>false</ScaleCrop>
  <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2025-08-26T11:15:00Z</dcterms:created>
  <dcterms:modified xsi:type="dcterms:W3CDTF">2025-08-26T11:16:00Z</dcterms:modified>
</cp:coreProperties>
</file>