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2698" w14:textId="5D889F55" w:rsidR="001D6173" w:rsidRDefault="00B83CC8" w:rsidP="00CA6357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>Які документи подаються жінками для навчання</w:t>
      </w:r>
      <w:r w:rsidR="00F73C51">
        <w:rPr>
          <w:b/>
          <w:szCs w:val="28"/>
        </w:rPr>
        <w:t xml:space="preserve"> </w:t>
      </w:r>
      <w:r>
        <w:rPr>
          <w:b/>
          <w:szCs w:val="28"/>
        </w:rPr>
        <w:t xml:space="preserve">за </w:t>
      </w:r>
      <w:r w:rsidR="00972B4E">
        <w:rPr>
          <w:b/>
          <w:szCs w:val="28"/>
        </w:rPr>
        <w:t>експериментальн</w:t>
      </w:r>
      <w:r>
        <w:rPr>
          <w:b/>
          <w:szCs w:val="28"/>
        </w:rPr>
        <w:t>им</w:t>
      </w:r>
      <w:r w:rsidR="00141EA4">
        <w:rPr>
          <w:b/>
          <w:szCs w:val="28"/>
        </w:rPr>
        <w:t xml:space="preserve"> про</w:t>
      </w:r>
      <w:r w:rsidR="00CE47BC">
        <w:rPr>
          <w:b/>
          <w:szCs w:val="28"/>
        </w:rPr>
        <w:t>є</w:t>
      </w:r>
      <w:r w:rsidR="00141EA4">
        <w:rPr>
          <w:b/>
          <w:szCs w:val="28"/>
        </w:rPr>
        <w:t>кт</w:t>
      </w:r>
      <w:r>
        <w:rPr>
          <w:b/>
          <w:szCs w:val="28"/>
        </w:rPr>
        <w:t>ом</w:t>
      </w:r>
      <w:r w:rsidR="00F73C51">
        <w:rPr>
          <w:b/>
          <w:szCs w:val="28"/>
        </w:rPr>
        <w:t xml:space="preserve">? </w:t>
      </w:r>
    </w:p>
    <w:p w14:paraId="4CCDDF0A" w14:textId="77777777" w:rsidR="007919AF" w:rsidRDefault="007919AF" w:rsidP="00273A41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</w:p>
    <w:p w14:paraId="7FB04634" w14:textId="7BAA3C07" w:rsidR="0081328C" w:rsidRPr="0081328C" w:rsidRDefault="0081328C" w:rsidP="00273A41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 w:rsidRPr="0081328C">
        <w:rPr>
          <w:color w:val="212529"/>
          <w:szCs w:val="28"/>
          <w:shd w:val="clear" w:color="auto" w:fill="FFFFFF"/>
        </w:rPr>
        <w:t xml:space="preserve">Для проходження професійного навчання за експериментальним проєктом </w:t>
      </w:r>
      <w:r>
        <w:rPr>
          <w:color w:val="212529"/>
          <w:szCs w:val="28"/>
          <w:shd w:val="clear" w:color="auto" w:fill="FFFFFF"/>
        </w:rPr>
        <w:t>щодо організації професійного навчання жінок для працевлаштування у сферах, де вони були традиційно недостатньо представлені</w:t>
      </w:r>
      <w:r w:rsidR="00273A41">
        <w:rPr>
          <w:color w:val="212529"/>
          <w:szCs w:val="28"/>
          <w:shd w:val="clear" w:color="auto" w:fill="FFFFFF"/>
        </w:rPr>
        <w:t xml:space="preserve">, </w:t>
      </w:r>
      <w:r w:rsidRPr="0081328C">
        <w:rPr>
          <w:color w:val="212529"/>
          <w:szCs w:val="28"/>
          <w:shd w:val="clear" w:color="auto" w:fill="FFFFFF"/>
        </w:rPr>
        <w:t xml:space="preserve">особа подає до філії обласного центру зайнятості заяву за встановленою формою. Подати заявку на навчання можна </w:t>
      </w:r>
      <w:r w:rsidR="00273A41">
        <w:rPr>
          <w:color w:val="212529"/>
          <w:szCs w:val="28"/>
          <w:shd w:val="clear" w:color="auto" w:fill="FFFFFF"/>
        </w:rPr>
        <w:t xml:space="preserve">й </w:t>
      </w:r>
      <w:r w:rsidRPr="0081328C">
        <w:rPr>
          <w:color w:val="212529"/>
          <w:szCs w:val="28"/>
          <w:shd w:val="clear" w:color="auto" w:fill="FFFFFF"/>
        </w:rPr>
        <w:t>онлайн</w:t>
      </w:r>
      <w:r w:rsidR="00273A41">
        <w:rPr>
          <w:color w:val="212529"/>
          <w:szCs w:val="28"/>
          <w:shd w:val="clear" w:color="auto" w:fill="FFFFFF"/>
        </w:rPr>
        <w:t xml:space="preserve"> для цього необхідно зайти за посиланням</w:t>
      </w:r>
      <w:r w:rsidRPr="0081328C">
        <w:rPr>
          <w:color w:val="212529"/>
          <w:szCs w:val="28"/>
          <w:shd w:val="clear" w:color="auto" w:fill="FFFFFF"/>
        </w:rPr>
        <w:t xml:space="preserve">: </w:t>
      </w:r>
      <w:r>
        <w:rPr>
          <w:color w:val="212529"/>
          <w:szCs w:val="28"/>
          <w:shd w:val="clear" w:color="auto" w:fill="FFFFFF"/>
        </w:rPr>
        <w:t xml:space="preserve"> </w:t>
      </w:r>
      <w:hyperlink r:id="rId5" w:history="1">
        <w:r w:rsidR="00DB1722" w:rsidRPr="00E0019C">
          <w:rPr>
            <w:rStyle w:val="af0"/>
            <w:szCs w:val="28"/>
            <w:shd w:val="clear" w:color="auto" w:fill="FFFFFF"/>
          </w:rPr>
          <w:t>https://shorturl.at/Jo5fP</w:t>
        </w:r>
      </w:hyperlink>
      <w:r w:rsidR="00DB1722">
        <w:rPr>
          <w:color w:val="212529"/>
          <w:szCs w:val="28"/>
          <w:shd w:val="clear" w:color="auto" w:fill="FFFFFF"/>
        </w:rPr>
        <w:t xml:space="preserve"> </w:t>
      </w:r>
      <w:r w:rsidRPr="0081328C">
        <w:rPr>
          <w:b/>
          <w:bCs/>
        </w:rPr>
        <w:t>.</w:t>
      </w:r>
      <w:r>
        <w:t xml:space="preserve"> </w:t>
      </w:r>
    </w:p>
    <w:p w14:paraId="586D45D0" w14:textId="1F0E292A" w:rsidR="00CE47BC" w:rsidRDefault="00273A41" w:rsidP="00273A41">
      <w:pPr>
        <w:spacing w:before="40" w:after="40"/>
        <w:ind w:firstLine="567"/>
        <w:jc w:val="both"/>
      </w:pPr>
      <w:r>
        <w:t>Крім того, особа</w:t>
      </w:r>
      <w:r w:rsidR="00CE47BC">
        <w:t xml:space="preserve"> пред’являє: </w:t>
      </w:r>
    </w:p>
    <w:p w14:paraId="731C338C" w14:textId="77777777" w:rsidR="00CE47BC" w:rsidRDefault="00CE47BC" w:rsidP="00273A41">
      <w:pPr>
        <w:spacing w:before="40" w:after="40"/>
        <w:ind w:firstLine="567"/>
        <w:jc w:val="both"/>
      </w:pPr>
      <w:r>
        <w:t xml:space="preserve">документ, що посвідчує особу та підтверджує громадянство України; </w:t>
      </w:r>
    </w:p>
    <w:p w14:paraId="1BF283CA" w14:textId="77777777" w:rsidR="00CE47BC" w:rsidRDefault="00CE47BC" w:rsidP="00273A41">
      <w:pPr>
        <w:spacing w:before="40" w:after="40"/>
        <w:ind w:firstLine="567"/>
        <w:jc w:val="both"/>
      </w:pPr>
      <w:r>
        <w:t xml:space="preserve">наявний у неї документ про базову середню або повну загальну середню, або професійну (професійно-технічну), або фахову передвищу, або вищу освіту або дублікат одного із зазначених документів, або єДокумент про освіту; </w:t>
      </w:r>
    </w:p>
    <w:p w14:paraId="41B68EA9" w14:textId="58BDE4E2" w:rsidR="00CE47BC" w:rsidRDefault="00CE47BC" w:rsidP="00273A41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документ, що засвідчує реєстрацію у Державному реєстрі фізичних осіб</w:t>
      </w:r>
      <w:r w:rsidR="00FA7468">
        <w:t>-</w:t>
      </w:r>
      <w:r>
        <w:t>платників податків (крім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України), який надається у разі відсутності в паспорті громадянина України інформації про реєстраційний номер облікової картки платника податків.</w:t>
      </w:r>
    </w:p>
    <w:p w14:paraId="29D7E8E8" w14:textId="77777777" w:rsidR="00273A41" w:rsidRPr="00DB1722" w:rsidRDefault="00FA7468" w:rsidP="00273A41">
      <w:pPr>
        <w:spacing w:before="40" w:after="40"/>
        <w:ind w:firstLine="567"/>
        <w:jc w:val="both"/>
        <w:rPr>
          <w:szCs w:val="28"/>
          <w:shd w:val="clear" w:color="auto" w:fill="FFFFFF"/>
        </w:rPr>
      </w:pPr>
      <w:r w:rsidRPr="00DB1722">
        <w:rPr>
          <w:szCs w:val="28"/>
          <w:shd w:val="clear" w:color="auto" w:fill="FFFFFF"/>
        </w:rPr>
        <w:t xml:space="preserve">Нагадаємо, що наразі Державна служба зайнятості реалізовує </w:t>
      </w:r>
      <w:r w:rsidR="00141EA4" w:rsidRPr="00DB1722">
        <w:rPr>
          <w:szCs w:val="28"/>
          <w:shd w:val="clear" w:color="auto" w:fill="FFFFFF"/>
        </w:rPr>
        <w:t>експериментальни</w:t>
      </w:r>
      <w:r w:rsidRPr="00DB1722">
        <w:rPr>
          <w:szCs w:val="28"/>
          <w:shd w:val="clear" w:color="auto" w:fill="FFFFFF"/>
        </w:rPr>
        <w:t>й</w:t>
      </w:r>
      <w:r w:rsidR="00141EA4" w:rsidRPr="00DB1722">
        <w:rPr>
          <w:szCs w:val="28"/>
          <w:shd w:val="clear" w:color="auto" w:fill="FFFFFF"/>
        </w:rPr>
        <w:t xml:space="preserve"> про</w:t>
      </w:r>
      <w:r w:rsidRPr="00DB1722">
        <w:rPr>
          <w:szCs w:val="28"/>
          <w:shd w:val="clear" w:color="auto" w:fill="FFFFFF"/>
        </w:rPr>
        <w:t>є</w:t>
      </w:r>
      <w:r w:rsidR="00141EA4" w:rsidRPr="00DB1722">
        <w:rPr>
          <w:szCs w:val="28"/>
          <w:shd w:val="clear" w:color="auto" w:fill="FFFFFF"/>
        </w:rPr>
        <w:t>кт щодо організації професійного навчання жінок для працевлаштування у сферах, де вони були традиційно недостатньо представлені</w:t>
      </w:r>
      <w:r w:rsidR="0081328C" w:rsidRPr="00DB1722">
        <w:rPr>
          <w:szCs w:val="28"/>
          <w:shd w:val="clear" w:color="auto" w:fill="FFFFFF"/>
        </w:rPr>
        <w:t>.</w:t>
      </w:r>
    </w:p>
    <w:p w14:paraId="4BB7B1A5" w14:textId="16C7CD32" w:rsidR="00141EA4" w:rsidRDefault="0081328C" w:rsidP="00273A41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 w:rsidRPr="00DB1722">
        <w:rPr>
          <w:szCs w:val="28"/>
          <w:shd w:val="clear" w:color="auto" w:fill="FFFFFF"/>
        </w:rPr>
        <w:lastRenderedPageBreak/>
        <w:t xml:space="preserve">Порядок реалізації </w:t>
      </w:r>
      <w:r w:rsidR="00141EA4" w:rsidRPr="00DB1722">
        <w:rPr>
          <w:szCs w:val="28"/>
          <w:shd w:val="clear" w:color="auto" w:fill="FFFFFF"/>
        </w:rPr>
        <w:t>про</w:t>
      </w:r>
      <w:r w:rsidR="00FA7468" w:rsidRPr="00DB1722">
        <w:rPr>
          <w:szCs w:val="28"/>
          <w:shd w:val="clear" w:color="auto" w:fill="FFFFFF"/>
        </w:rPr>
        <w:t>є</w:t>
      </w:r>
      <w:r w:rsidR="00141EA4" w:rsidRPr="00DB1722">
        <w:rPr>
          <w:szCs w:val="28"/>
          <w:shd w:val="clear" w:color="auto" w:fill="FFFFFF"/>
        </w:rPr>
        <w:t>кт</w:t>
      </w:r>
      <w:r w:rsidRPr="00DB1722">
        <w:rPr>
          <w:szCs w:val="28"/>
          <w:shd w:val="clear" w:color="auto" w:fill="FFFFFF"/>
        </w:rPr>
        <w:t xml:space="preserve">у </w:t>
      </w:r>
      <w:r w:rsidR="00273A41" w:rsidRPr="00DB1722">
        <w:rPr>
          <w:szCs w:val="28"/>
          <w:shd w:val="clear" w:color="auto" w:fill="FFFFFF"/>
        </w:rPr>
        <w:t xml:space="preserve">та перелік професій, які можна опанувати у межах проєкту, </w:t>
      </w:r>
      <w:r w:rsidRPr="00DB1722">
        <w:rPr>
          <w:szCs w:val="28"/>
          <w:shd w:val="clear" w:color="auto" w:fill="FFFFFF"/>
        </w:rPr>
        <w:t>затверджен</w:t>
      </w:r>
      <w:r w:rsidR="00273A41" w:rsidRPr="00DB1722">
        <w:rPr>
          <w:szCs w:val="28"/>
          <w:shd w:val="clear" w:color="auto" w:fill="FFFFFF"/>
        </w:rPr>
        <w:t>і</w:t>
      </w:r>
      <w:r w:rsidRPr="00DB1722">
        <w:rPr>
          <w:szCs w:val="28"/>
          <w:shd w:val="clear" w:color="auto" w:fill="FFFFFF"/>
        </w:rPr>
        <w:t xml:space="preserve"> </w:t>
      </w:r>
      <w:r w:rsidR="00F73C51" w:rsidRPr="00DB1722">
        <w:rPr>
          <w:szCs w:val="28"/>
          <w:shd w:val="clear" w:color="auto" w:fill="FFFFFF"/>
        </w:rPr>
        <w:t>п</w:t>
      </w:r>
      <w:r w:rsidR="00ED6774" w:rsidRPr="00DB1722">
        <w:rPr>
          <w:szCs w:val="28"/>
          <w:shd w:val="clear" w:color="auto" w:fill="FFFFFF"/>
        </w:rPr>
        <w:t>останов</w:t>
      </w:r>
      <w:r w:rsidRPr="00DB1722">
        <w:rPr>
          <w:szCs w:val="28"/>
          <w:shd w:val="clear" w:color="auto" w:fill="FFFFFF"/>
        </w:rPr>
        <w:t>ою</w:t>
      </w:r>
      <w:r w:rsidR="00ED6774" w:rsidRPr="00DB1722">
        <w:rPr>
          <w:szCs w:val="28"/>
          <w:shd w:val="clear" w:color="auto" w:fill="FFFFFF"/>
        </w:rPr>
        <w:t xml:space="preserve"> </w:t>
      </w:r>
      <w:r w:rsidR="00ED6774">
        <w:rPr>
          <w:color w:val="212529"/>
          <w:szCs w:val="28"/>
          <w:shd w:val="clear" w:color="auto" w:fill="FFFFFF"/>
        </w:rPr>
        <w:t>Кабінету Міністрів України від 1</w:t>
      </w:r>
      <w:r w:rsidR="00183FDF">
        <w:rPr>
          <w:color w:val="212529"/>
          <w:szCs w:val="28"/>
          <w:shd w:val="clear" w:color="auto" w:fill="FFFFFF"/>
        </w:rPr>
        <w:t>5</w:t>
      </w:r>
      <w:r w:rsidR="00ED6774">
        <w:rPr>
          <w:color w:val="212529"/>
          <w:szCs w:val="28"/>
          <w:shd w:val="clear" w:color="auto" w:fill="FFFFFF"/>
        </w:rPr>
        <w:t xml:space="preserve"> </w:t>
      </w:r>
      <w:r w:rsidR="00183FDF">
        <w:rPr>
          <w:color w:val="212529"/>
          <w:szCs w:val="28"/>
          <w:shd w:val="clear" w:color="auto" w:fill="FFFFFF"/>
        </w:rPr>
        <w:t>листопада</w:t>
      </w:r>
      <w:r w:rsidR="00ED6774">
        <w:rPr>
          <w:color w:val="212529"/>
          <w:szCs w:val="28"/>
          <w:shd w:val="clear" w:color="auto" w:fill="FFFFFF"/>
        </w:rPr>
        <w:t xml:space="preserve"> 20</w:t>
      </w:r>
      <w:r w:rsidR="00183FDF">
        <w:rPr>
          <w:color w:val="212529"/>
          <w:szCs w:val="28"/>
          <w:shd w:val="clear" w:color="auto" w:fill="FFFFFF"/>
        </w:rPr>
        <w:t>24</w:t>
      </w:r>
      <w:r w:rsidR="00ED6774">
        <w:rPr>
          <w:color w:val="212529"/>
          <w:szCs w:val="28"/>
          <w:shd w:val="clear" w:color="auto" w:fill="FFFFFF"/>
        </w:rPr>
        <w:t xml:space="preserve"> року </w:t>
      </w:r>
      <w:r w:rsidR="001C0D76">
        <w:rPr>
          <w:color w:val="212529"/>
          <w:szCs w:val="28"/>
          <w:shd w:val="clear" w:color="auto" w:fill="FFFFFF"/>
        </w:rPr>
        <w:t xml:space="preserve">                       </w:t>
      </w:r>
      <w:r w:rsidR="00ED6774">
        <w:rPr>
          <w:color w:val="212529"/>
          <w:szCs w:val="28"/>
          <w:shd w:val="clear" w:color="auto" w:fill="FFFFFF"/>
        </w:rPr>
        <w:t xml:space="preserve">№ </w:t>
      </w:r>
      <w:r w:rsidR="00183FDF">
        <w:rPr>
          <w:color w:val="212529"/>
          <w:szCs w:val="28"/>
          <w:shd w:val="clear" w:color="auto" w:fill="FFFFFF"/>
        </w:rPr>
        <w:t>1</w:t>
      </w:r>
      <w:r w:rsidR="00ED6774">
        <w:rPr>
          <w:color w:val="212529"/>
          <w:szCs w:val="28"/>
          <w:shd w:val="clear" w:color="auto" w:fill="FFFFFF"/>
        </w:rPr>
        <w:t>3</w:t>
      </w:r>
      <w:r w:rsidR="00183FDF">
        <w:rPr>
          <w:color w:val="212529"/>
          <w:szCs w:val="28"/>
          <w:shd w:val="clear" w:color="auto" w:fill="FFFFFF"/>
        </w:rPr>
        <w:t>0</w:t>
      </w:r>
      <w:r w:rsidR="00BB68AD">
        <w:rPr>
          <w:color w:val="212529"/>
          <w:szCs w:val="28"/>
          <w:shd w:val="clear" w:color="auto" w:fill="FFFFFF"/>
        </w:rPr>
        <w:t>2</w:t>
      </w:r>
      <w:r w:rsidR="00FF6133">
        <w:rPr>
          <w:color w:val="212529"/>
          <w:szCs w:val="28"/>
          <w:shd w:val="clear" w:color="auto" w:fill="FFFFFF"/>
        </w:rPr>
        <w:t xml:space="preserve"> (</w:t>
      </w:r>
      <w:hyperlink r:id="rId6" w:history="1">
        <w:r w:rsidR="00DB1722" w:rsidRPr="00E0019C">
          <w:rPr>
            <w:rStyle w:val="af0"/>
            <w:szCs w:val="28"/>
            <w:shd w:val="clear" w:color="auto" w:fill="FFFFFF"/>
          </w:rPr>
          <w:t>https://shorturl.at/fHbUq</w:t>
        </w:r>
      </w:hyperlink>
      <w:r w:rsidR="00DB1722">
        <w:rPr>
          <w:color w:val="212529"/>
          <w:szCs w:val="28"/>
          <w:shd w:val="clear" w:color="auto" w:fill="FFFFFF"/>
        </w:rPr>
        <w:t xml:space="preserve"> </w:t>
      </w:r>
      <w:r w:rsidR="00FF6133">
        <w:rPr>
          <w:color w:val="212529"/>
          <w:szCs w:val="28"/>
          <w:shd w:val="clear" w:color="auto" w:fill="FFFFFF"/>
        </w:rPr>
        <w:t>).</w:t>
      </w:r>
    </w:p>
    <w:p w14:paraId="4B65EE43" w14:textId="29D85720" w:rsidR="001C0D76" w:rsidRDefault="00273A41" w:rsidP="00FF6133">
      <w:pPr>
        <w:spacing w:before="40" w:after="40"/>
        <w:ind w:firstLine="567"/>
        <w:jc w:val="both"/>
      </w:pPr>
      <w:r>
        <w:rPr>
          <w:lang w:val="ru-RU"/>
        </w:rPr>
        <w:t>К</w:t>
      </w:r>
      <w:r>
        <w:t>орисна інформація про н</w:t>
      </w:r>
      <w:r w:rsidRPr="003C6C80">
        <w:t>авчання жінок за експериментальним проєктом</w:t>
      </w:r>
      <w:r>
        <w:t xml:space="preserve"> </w:t>
      </w:r>
      <w:r w:rsidR="001C0D76">
        <w:t xml:space="preserve">доступна </w:t>
      </w:r>
      <w:r w:rsidR="001C0D76">
        <w:rPr>
          <w:color w:val="212529"/>
          <w:szCs w:val="28"/>
          <w:shd w:val="clear" w:color="auto" w:fill="FFFFFF"/>
        </w:rPr>
        <w:t xml:space="preserve">на вебсторінці Державного центру зайнятості, посилання </w:t>
      </w:r>
      <w:r>
        <w:t>тут:</w:t>
      </w:r>
      <w:r w:rsidR="00DB1722" w:rsidRPr="00DB1722">
        <w:t xml:space="preserve"> </w:t>
      </w:r>
      <w:hyperlink r:id="rId7" w:history="1">
        <w:r w:rsidR="00DB1722" w:rsidRPr="00E0019C">
          <w:rPr>
            <w:rStyle w:val="af0"/>
          </w:rPr>
          <w:t>https://shorturl.at/GKB8F</w:t>
        </w:r>
      </w:hyperlink>
      <w:r w:rsidR="00DB1722">
        <w:t xml:space="preserve"> </w:t>
      </w:r>
      <w:r w:rsidR="001C0D76" w:rsidRPr="0081328C">
        <w:rPr>
          <w:b/>
          <w:bCs/>
        </w:rPr>
        <w:t>.</w:t>
      </w:r>
      <w:r w:rsidR="001C0D76">
        <w:t xml:space="preserve"> </w:t>
      </w:r>
    </w:p>
    <w:p w14:paraId="613ADBBC" w14:textId="40F159AD" w:rsidR="00273A41" w:rsidRPr="000C63CA" w:rsidRDefault="00273A41" w:rsidP="00FF6133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Є питання щодо організації професійного навчання? З</w:t>
      </w:r>
      <w:r w:rsidRPr="003C6C80">
        <w:t xml:space="preserve">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8" w:tgtFrame="_blank" w:history="1">
        <w:r w:rsidRPr="000C63CA">
          <w:rPr>
            <w:rStyle w:val="af0"/>
          </w:rPr>
          <w:t>https://shorturl.at/658nJ</w:t>
        </w:r>
      </w:hyperlink>
      <w:r w:rsidRPr="000C63CA">
        <w:t xml:space="preserve"> </w:t>
      </w:r>
    </w:p>
    <w:p w14:paraId="2A0CA758" w14:textId="77777777" w:rsidR="00273A41" w:rsidRPr="003C6C80" w:rsidRDefault="00273A41" w:rsidP="00FF6133">
      <w:pPr>
        <w:spacing w:before="40" w:after="40"/>
        <w:ind w:firstLine="567"/>
        <w:jc w:val="both"/>
        <w:rPr>
          <w:rStyle w:val="af0"/>
          <w:bCs/>
        </w:rPr>
      </w:pPr>
      <w:r w:rsidRPr="003C6C80">
        <w:rPr>
          <w:rStyle w:val="af0"/>
          <w:bCs/>
        </w:rPr>
        <w:t>#Правовий_порадник_шукача_роботи</w:t>
      </w:r>
    </w:p>
    <w:p w14:paraId="427CB1F6" w14:textId="77777777" w:rsidR="00273A41" w:rsidRPr="007E4750" w:rsidRDefault="00273A41" w:rsidP="00273A41">
      <w:pPr>
        <w:spacing w:before="40" w:after="40"/>
        <w:ind w:firstLine="708"/>
        <w:jc w:val="both"/>
        <w:rPr>
          <w:color w:val="212529"/>
          <w:szCs w:val="28"/>
          <w:shd w:val="clear" w:color="auto" w:fill="FFFFFF"/>
          <w:lang w:val="ru-RU"/>
        </w:rPr>
      </w:pPr>
    </w:p>
    <w:p w14:paraId="0F744528" w14:textId="77777777" w:rsidR="00CE47BC" w:rsidRDefault="00CE47BC" w:rsidP="00434967">
      <w:pPr>
        <w:spacing w:before="40" w:after="40"/>
        <w:ind w:firstLine="708"/>
        <w:jc w:val="both"/>
        <w:rPr>
          <w:bCs/>
          <w:szCs w:val="28"/>
        </w:rPr>
      </w:pPr>
    </w:p>
    <w:sectPr w:rsidR="00CE47BC" w:rsidSect="00CE47BC">
      <w:pgSz w:w="8391" w:h="11906"/>
      <w:pgMar w:top="284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4FD"/>
    <w:rsid w:val="00093991"/>
    <w:rsid w:val="000A27BB"/>
    <w:rsid w:val="000B5F60"/>
    <w:rsid w:val="00141EA4"/>
    <w:rsid w:val="001625E2"/>
    <w:rsid w:val="0016390E"/>
    <w:rsid w:val="001812F0"/>
    <w:rsid w:val="00183FDF"/>
    <w:rsid w:val="00196BBF"/>
    <w:rsid w:val="001A0469"/>
    <w:rsid w:val="001C0D76"/>
    <w:rsid w:val="001C15BA"/>
    <w:rsid w:val="001D6173"/>
    <w:rsid w:val="001E2140"/>
    <w:rsid w:val="001E28E6"/>
    <w:rsid w:val="001F138C"/>
    <w:rsid w:val="001F13B3"/>
    <w:rsid w:val="00273A41"/>
    <w:rsid w:val="00293FE5"/>
    <w:rsid w:val="002D20A6"/>
    <w:rsid w:val="002D4C51"/>
    <w:rsid w:val="002E4A84"/>
    <w:rsid w:val="002F02A1"/>
    <w:rsid w:val="0037680B"/>
    <w:rsid w:val="003A34FD"/>
    <w:rsid w:val="003B5141"/>
    <w:rsid w:val="003B598E"/>
    <w:rsid w:val="003E0330"/>
    <w:rsid w:val="003E51E4"/>
    <w:rsid w:val="00405485"/>
    <w:rsid w:val="00434967"/>
    <w:rsid w:val="00434CE8"/>
    <w:rsid w:val="00446122"/>
    <w:rsid w:val="00476215"/>
    <w:rsid w:val="0047739A"/>
    <w:rsid w:val="0048001A"/>
    <w:rsid w:val="0049583E"/>
    <w:rsid w:val="004D2262"/>
    <w:rsid w:val="004D67F0"/>
    <w:rsid w:val="004E38CE"/>
    <w:rsid w:val="005131A5"/>
    <w:rsid w:val="00533FC8"/>
    <w:rsid w:val="00552694"/>
    <w:rsid w:val="005556F4"/>
    <w:rsid w:val="005576FB"/>
    <w:rsid w:val="00560761"/>
    <w:rsid w:val="005953AB"/>
    <w:rsid w:val="005D34F7"/>
    <w:rsid w:val="005E438C"/>
    <w:rsid w:val="005F2C40"/>
    <w:rsid w:val="005F6A85"/>
    <w:rsid w:val="006425B1"/>
    <w:rsid w:val="00660F9B"/>
    <w:rsid w:val="00685B77"/>
    <w:rsid w:val="0069618C"/>
    <w:rsid w:val="006A4FA8"/>
    <w:rsid w:val="006A7C38"/>
    <w:rsid w:val="006B6960"/>
    <w:rsid w:val="006F41D2"/>
    <w:rsid w:val="006F7D16"/>
    <w:rsid w:val="00750709"/>
    <w:rsid w:val="007919AF"/>
    <w:rsid w:val="007A271A"/>
    <w:rsid w:val="007A4A59"/>
    <w:rsid w:val="007A4B37"/>
    <w:rsid w:val="007C3438"/>
    <w:rsid w:val="007C5874"/>
    <w:rsid w:val="00800878"/>
    <w:rsid w:val="0081328C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71133"/>
    <w:rsid w:val="00972B4E"/>
    <w:rsid w:val="00990324"/>
    <w:rsid w:val="009A7F44"/>
    <w:rsid w:val="00A30DA7"/>
    <w:rsid w:val="00A44F63"/>
    <w:rsid w:val="00A819AB"/>
    <w:rsid w:val="00AB2DE0"/>
    <w:rsid w:val="00AB5849"/>
    <w:rsid w:val="00AB738C"/>
    <w:rsid w:val="00AD45AC"/>
    <w:rsid w:val="00B04E72"/>
    <w:rsid w:val="00B22414"/>
    <w:rsid w:val="00B322C7"/>
    <w:rsid w:val="00B36B8F"/>
    <w:rsid w:val="00B547D7"/>
    <w:rsid w:val="00B67745"/>
    <w:rsid w:val="00B743AD"/>
    <w:rsid w:val="00B752F1"/>
    <w:rsid w:val="00B83CBC"/>
    <w:rsid w:val="00B83CC8"/>
    <w:rsid w:val="00BA35DF"/>
    <w:rsid w:val="00BA5B38"/>
    <w:rsid w:val="00BB0F3C"/>
    <w:rsid w:val="00BB68AD"/>
    <w:rsid w:val="00BD7BFD"/>
    <w:rsid w:val="00BE27F6"/>
    <w:rsid w:val="00C05AB4"/>
    <w:rsid w:val="00C54B19"/>
    <w:rsid w:val="00C82F4C"/>
    <w:rsid w:val="00CA0246"/>
    <w:rsid w:val="00CA6357"/>
    <w:rsid w:val="00CE47BC"/>
    <w:rsid w:val="00CE7530"/>
    <w:rsid w:val="00CF5E36"/>
    <w:rsid w:val="00D108F2"/>
    <w:rsid w:val="00D16C4D"/>
    <w:rsid w:val="00D365D8"/>
    <w:rsid w:val="00D52D0B"/>
    <w:rsid w:val="00D95339"/>
    <w:rsid w:val="00D9612E"/>
    <w:rsid w:val="00DB1722"/>
    <w:rsid w:val="00DE799D"/>
    <w:rsid w:val="00E01902"/>
    <w:rsid w:val="00E03E9B"/>
    <w:rsid w:val="00E108FE"/>
    <w:rsid w:val="00ED0DE3"/>
    <w:rsid w:val="00ED3B88"/>
    <w:rsid w:val="00ED6774"/>
    <w:rsid w:val="00EE352D"/>
    <w:rsid w:val="00EF0439"/>
    <w:rsid w:val="00F15388"/>
    <w:rsid w:val="00F1570D"/>
    <w:rsid w:val="00F508FF"/>
    <w:rsid w:val="00F62C51"/>
    <w:rsid w:val="00F67F2C"/>
    <w:rsid w:val="00F73C51"/>
    <w:rsid w:val="00F76CDE"/>
    <w:rsid w:val="00F86DAB"/>
    <w:rsid w:val="00F94972"/>
    <w:rsid w:val="00FA5690"/>
    <w:rsid w:val="00FA7468"/>
    <w:rsid w:val="00FD5267"/>
    <w:rsid w:val="00FE1261"/>
    <w:rsid w:val="00FE26D1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E84"/>
  <w15:docId w15:val="{91EC23FA-15D6-4D57-B027-57AE35FF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3">
    <w:name w:val="FollowedHyperlink"/>
    <w:basedOn w:val="a0"/>
    <w:uiPriority w:val="99"/>
    <w:semiHidden/>
    <w:unhideWhenUsed/>
    <w:rsid w:val="001F13B3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1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shorturl.at%2F658nJ%3Ffbclid%3DIwZXh0bgNhZW0CMTAAYnJpZBExQzRqMUJ5cFNibWlXanJMNwEe76c_dPcFKnmjXM_wB8cE1b4pGfE0aFKrROOpPs4wUlbStL5V9DgKt8S85so_aem_CBZEfnxYC0vgXRYLp0WGwQ&amp;h=AT1xFUtyzZxx5Ax-pi50w_If0pO4bgLBRf4faEfR61aYxAFrxKvLurnJnsA_0RrZjleIM3NBOT2onKAnFEw7jVhaETiCh9pIla3Xjvjnz4nlhMdM-CV3ZwhjRnYpDauLA4bOkdI9N3Ey39oRog&amp;__tn__=-UK-R&amp;c%5b0%5d=AT1wd1KI3sUhNcgayfjhKsOUxwYMK5m06fY_JSdD2CTRwNGYakAxO6mMfcvKNlQ__dM6_wkvTMAkVWWayEf8Au8v3BviUNpBmuJbz3FUVoVjN5L3sInTjdamVbxpY7bZdxn_XiNDbDhZwoVqqNKWynaoU0E8cq_-Ksti2vZhhFAFhdpgXlhCDrR6QkyXcQRkstFJ9TsXXsgAN5eGv9DDKsH5NqUU5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rturl.at/GKB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fHbUq" TargetMode="External"/><Relationship Id="rId5" Type="http://schemas.openxmlformats.org/officeDocument/2006/relationships/hyperlink" Target="https://shorturl.at/Jo5f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B348-4DBD-4816-89C6-A0E3CB01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12</cp:revision>
  <cp:lastPrinted>2021-01-20T14:31:00Z</cp:lastPrinted>
  <dcterms:created xsi:type="dcterms:W3CDTF">2024-11-26T09:14:00Z</dcterms:created>
  <dcterms:modified xsi:type="dcterms:W3CDTF">2025-09-30T06:54:00Z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