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B3" w:rsidRPr="00D3353D" w:rsidRDefault="00BD36B3" w:rsidP="006611D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353D">
        <w:rPr>
          <w:rFonts w:asciiTheme="majorBidi" w:hAnsiTheme="majorBidi" w:cstheme="majorBidi"/>
          <w:b/>
          <w:bCs/>
          <w:sz w:val="28"/>
          <w:szCs w:val="28"/>
        </w:rPr>
        <w:t>Чи зараховується до страхового стажу на випадок безробіття період роботи, набутий за кордоном</w:t>
      </w:r>
    </w:p>
    <w:p w:rsidR="00C130EC" w:rsidRPr="00D3353D" w:rsidRDefault="004D15A4" w:rsidP="00190EC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353D">
        <w:rPr>
          <w:rFonts w:asciiTheme="majorBidi" w:hAnsiTheme="majorBidi" w:cstheme="majorBidi"/>
          <w:b/>
          <w:bCs/>
          <w:sz w:val="28"/>
          <w:szCs w:val="28"/>
        </w:rPr>
        <w:t>Ч</w:t>
      </w:r>
      <w:r w:rsidR="00190EC8" w:rsidRPr="00D3353D">
        <w:rPr>
          <w:rFonts w:asciiTheme="majorBidi" w:hAnsiTheme="majorBidi" w:cstheme="majorBidi"/>
          <w:b/>
          <w:bCs/>
          <w:sz w:val="28"/>
          <w:szCs w:val="28"/>
        </w:rPr>
        <w:t>и</w:t>
      </w:r>
      <w:r w:rsidR="00920C35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="00190EC8" w:rsidRPr="00D3353D">
        <w:rPr>
          <w:rFonts w:asciiTheme="majorBidi" w:hAnsiTheme="majorBidi" w:cstheme="majorBidi"/>
          <w:b/>
          <w:bCs/>
          <w:sz w:val="28"/>
          <w:szCs w:val="28"/>
        </w:rPr>
        <w:t xml:space="preserve">зараховується </w:t>
      </w:r>
      <w:r w:rsidR="00C130EC" w:rsidRPr="00D3353D">
        <w:rPr>
          <w:rFonts w:asciiTheme="majorBidi" w:hAnsiTheme="majorBidi" w:cstheme="majorBidi"/>
          <w:b/>
          <w:bCs/>
          <w:sz w:val="28"/>
          <w:szCs w:val="28"/>
        </w:rPr>
        <w:t xml:space="preserve">період </w:t>
      </w:r>
      <w:r w:rsidRPr="00D3353D">
        <w:rPr>
          <w:rFonts w:asciiTheme="majorBidi" w:hAnsiTheme="majorBidi" w:cstheme="majorBidi"/>
          <w:b/>
          <w:bCs/>
          <w:sz w:val="28"/>
          <w:szCs w:val="28"/>
        </w:rPr>
        <w:t xml:space="preserve">роботи за кордоном </w:t>
      </w:r>
      <w:r w:rsidR="00190EC8" w:rsidRPr="00D3353D">
        <w:rPr>
          <w:rFonts w:asciiTheme="majorBidi" w:hAnsiTheme="majorBidi" w:cstheme="majorBidi"/>
          <w:b/>
          <w:bCs/>
          <w:sz w:val="28"/>
          <w:szCs w:val="28"/>
        </w:rPr>
        <w:t xml:space="preserve">до страхового стажу на випадок безробіття </w:t>
      </w:r>
    </w:p>
    <w:p w:rsidR="00E10163" w:rsidRDefault="0040223D" w:rsidP="00D3353D">
      <w:pPr>
        <w:pStyle w:val="ac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3353D">
        <w:rPr>
          <w:rFonts w:asciiTheme="majorBidi" w:hAnsiTheme="majorBidi" w:cstheme="majorBidi"/>
          <w:sz w:val="28"/>
          <w:szCs w:val="28"/>
        </w:rPr>
        <w:t xml:space="preserve">Так, але за певних умов. Період роботи, набутий за кордоном, може бути зарахований до страхового стажу в Україні, якщо між Україною та відповідною державою укладено міжнародний договір про соціальне забезпечення. </w:t>
      </w:r>
    </w:p>
    <w:p w:rsidR="0040223D" w:rsidRDefault="00E10163" w:rsidP="00E10163">
      <w:pPr>
        <w:pStyle w:val="ac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Для прикладу можна переглянути </w:t>
      </w:r>
      <w:r w:rsidRPr="00E10163">
        <w:rPr>
          <w:rFonts w:asciiTheme="majorBidi" w:hAnsiTheme="majorBidi" w:cstheme="majorBidi"/>
          <w:sz w:val="28"/>
          <w:szCs w:val="28"/>
        </w:rPr>
        <w:t>адміністративний договір</w:t>
      </w:r>
      <w:r w:rsidR="00920C3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E10163">
        <w:rPr>
          <w:rFonts w:asciiTheme="majorBidi" w:hAnsiTheme="majorBidi" w:cstheme="majorBidi"/>
          <w:sz w:val="28"/>
          <w:szCs w:val="28"/>
        </w:rPr>
        <w:t>щодо</w:t>
      </w:r>
      <w:r w:rsidR="00920C3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E10163">
        <w:rPr>
          <w:rFonts w:asciiTheme="majorBidi" w:hAnsiTheme="majorBidi" w:cstheme="majorBidi"/>
          <w:sz w:val="28"/>
          <w:szCs w:val="28"/>
        </w:rPr>
        <w:t>застосування Угоди між Україною та Республікою Польща про соціальне забезпечення</w:t>
      </w:r>
      <w:r>
        <w:rPr>
          <w:rFonts w:asciiTheme="majorBidi" w:hAnsiTheme="majorBidi" w:cstheme="majorBidi"/>
          <w:sz w:val="28"/>
          <w:szCs w:val="28"/>
        </w:rPr>
        <w:t>, посилання тут:</w:t>
      </w:r>
      <w:proofErr w:type="spellStart"/>
      <w:r w:rsidR="00085EF2">
        <w:fldChar w:fldCharType="begin"/>
      </w:r>
      <w:r w:rsidR="00085EF2">
        <w:instrText>HYPERLINK "https://shorturl.at/6ELsD"</w:instrText>
      </w:r>
      <w:r w:rsidR="00085EF2">
        <w:fldChar w:fldCharType="separate"/>
      </w:r>
      <w:r w:rsidR="006611D7" w:rsidRPr="00876E7B">
        <w:rPr>
          <w:rStyle w:val="ad"/>
          <w:rFonts w:asciiTheme="majorBidi" w:hAnsiTheme="majorBidi" w:cstheme="majorBidi"/>
          <w:sz w:val="28"/>
          <w:szCs w:val="28"/>
        </w:rPr>
        <w:t>https</w:t>
      </w:r>
      <w:proofErr w:type="spellEnd"/>
      <w:r w:rsidR="006611D7" w:rsidRPr="00876E7B">
        <w:rPr>
          <w:rStyle w:val="ad"/>
          <w:rFonts w:asciiTheme="majorBidi" w:hAnsiTheme="majorBidi" w:cstheme="majorBidi"/>
          <w:sz w:val="28"/>
          <w:szCs w:val="28"/>
        </w:rPr>
        <w:t>://</w:t>
      </w:r>
      <w:proofErr w:type="spellStart"/>
      <w:r w:rsidR="006611D7" w:rsidRPr="00876E7B">
        <w:rPr>
          <w:rStyle w:val="ad"/>
          <w:rFonts w:asciiTheme="majorBidi" w:hAnsiTheme="majorBidi" w:cstheme="majorBidi"/>
          <w:sz w:val="28"/>
          <w:szCs w:val="28"/>
        </w:rPr>
        <w:t>shorturl.at</w:t>
      </w:r>
      <w:proofErr w:type="spellEnd"/>
      <w:r w:rsidR="006611D7" w:rsidRPr="00876E7B">
        <w:rPr>
          <w:rStyle w:val="ad"/>
          <w:rFonts w:asciiTheme="majorBidi" w:hAnsiTheme="majorBidi" w:cstheme="majorBidi"/>
          <w:sz w:val="28"/>
          <w:szCs w:val="28"/>
        </w:rPr>
        <w:t>/6ELsD</w:t>
      </w:r>
      <w:r w:rsidR="00085EF2">
        <w:fldChar w:fldCharType="end"/>
      </w:r>
      <w:r w:rsidR="0040223D" w:rsidRPr="00D3353D">
        <w:rPr>
          <w:rFonts w:asciiTheme="majorBidi" w:hAnsiTheme="majorBidi" w:cstheme="majorBidi"/>
          <w:sz w:val="28"/>
          <w:szCs w:val="28"/>
        </w:rPr>
        <w:t>Такі договори гарантують, що роки роботи за кордоном враховуються так само, як і роки роботи в Україні.</w:t>
      </w:r>
    </w:p>
    <w:p w:rsidR="00D3353D" w:rsidRDefault="00D3353D" w:rsidP="006611D7">
      <w:pPr>
        <w:pStyle w:val="ac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3353D">
        <w:rPr>
          <w:rFonts w:asciiTheme="majorBidi" w:hAnsiTheme="majorBidi" w:cstheme="majorBidi"/>
          <w:sz w:val="28"/>
          <w:szCs w:val="28"/>
        </w:rPr>
        <w:t>Відповідно до пункту 14 Порядку надання допомоги по безробіттю, затвердженого постановою Кабінету Міністрів України від 21</w:t>
      </w:r>
      <w:r>
        <w:rPr>
          <w:rFonts w:asciiTheme="majorBidi" w:hAnsiTheme="majorBidi" w:cstheme="majorBidi"/>
          <w:sz w:val="28"/>
          <w:szCs w:val="28"/>
        </w:rPr>
        <w:t xml:space="preserve"> червня </w:t>
      </w:r>
      <w:r w:rsidRPr="00D3353D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 xml:space="preserve">року </w:t>
      </w:r>
      <w:r w:rsidRPr="00D3353D">
        <w:rPr>
          <w:rFonts w:asciiTheme="majorBidi" w:hAnsiTheme="majorBidi" w:cstheme="majorBidi"/>
          <w:sz w:val="28"/>
          <w:szCs w:val="28"/>
        </w:rPr>
        <w:t xml:space="preserve">№ 735, страховий стаж обчислюється центрами зайнятості за даними, що містяться в реєстрі застрахованих осіб Державного реєстру загальнообов’язкового державного соціального страхування, а за періоди до його запровадження </w:t>
      </w:r>
      <w:r w:rsidR="006611D7">
        <w:rPr>
          <w:rFonts w:asciiTheme="majorBidi" w:hAnsiTheme="majorBidi" w:cstheme="majorBidi"/>
          <w:sz w:val="28"/>
          <w:szCs w:val="28"/>
        </w:rPr>
        <w:t>–</w:t>
      </w:r>
      <w:r w:rsidRPr="00D3353D">
        <w:rPr>
          <w:rFonts w:asciiTheme="majorBidi" w:hAnsiTheme="majorBidi" w:cstheme="majorBidi"/>
          <w:sz w:val="28"/>
          <w:szCs w:val="28"/>
        </w:rPr>
        <w:t xml:space="preserve"> у порядку та на умовах, передбачених законодавством, що діяло до </w:t>
      </w:r>
      <w:r>
        <w:rPr>
          <w:rFonts w:asciiTheme="majorBidi" w:hAnsiTheme="majorBidi" w:cstheme="majorBidi"/>
          <w:sz w:val="28"/>
          <w:szCs w:val="28"/>
        </w:rPr>
        <w:t>0</w:t>
      </w:r>
      <w:r w:rsidRPr="00D3353D">
        <w:rPr>
          <w:rFonts w:asciiTheme="majorBidi" w:hAnsiTheme="majorBidi" w:cstheme="majorBidi"/>
          <w:sz w:val="28"/>
          <w:szCs w:val="28"/>
        </w:rPr>
        <w:t>1 січня 2011 р</w:t>
      </w:r>
      <w:r>
        <w:rPr>
          <w:rFonts w:asciiTheme="majorBidi" w:hAnsiTheme="majorBidi" w:cstheme="majorBidi"/>
          <w:sz w:val="28"/>
          <w:szCs w:val="28"/>
        </w:rPr>
        <w:t>оку</w:t>
      </w:r>
      <w:r w:rsidRPr="00D3353D">
        <w:rPr>
          <w:rFonts w:asciiTheme="majorBidi" w:hAnsiTheme="majorBidi" w:cstheme="majorBidi"/>
          <w:sz w:val="28"/>
          <w:szCs w:val="28"/>
        </w:rPr>
        <w:t>, з урахуванням, зокрема, періоду роботи громадян України в інших державах, що зараховується до страхового стажу відповідно до міжнародних договорів України, які передбачають взаємне визнання страхового стажу, згода на обов’язковість яких надана Верховною Радою України.</w:t>
      </w:r>
    </w:p>
    <w:p w:rsidR="008E27F9" w:rsidRPr="008E27F9" w:rsidRDefault="008E27F9" w:rsidP="008E27F9">
      <w:pPr>
        <w:pStyle w:val="ac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E27F9">
        <w:rPr>
          <w:rFonts w:asciiTheme="majorBidi" w:hAnsiTheme="majorBidi" w:cstheme="majorBidi"/>
          <w:sz w:val="28"/>
          <w:szCs w:val="28"/>
        </w:rPr>
        <w:t>Відповідно до умов зазначених міжнародних договорів, компетентною установою (установою зв’язку), яка здійснює надання інформації від України, визначено Державний центр зайнятості.</w:t>
      </w:r>
    </w:p>
    <w:p w:rsidR="0045217A" w:rsidRPr="008E27F9" w:rsidRDefault="0045217A" w:rsidP="008E27F9">
      <w:pPr>
        <w:pStyle w:val="ac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E27F9">
        <w:rPr>
          <w:rFonts w:asciiTheme="majorBidi" w:hAnsiTheme="majorBidi" w:cstheme="majorBidi"/>
          <w:sz w:val="28"/>
          <w:szCs w:val="28"/>
        </w:rPr>
        <w:t xml:space="preserve">Таким чином, українці, які працювали за кордоном у </w:t>
      </w:r>
      <w:proofErr w:type="spellStart"/>
      <w:r w:rsidRPr="008E27F9">
        <w:rPr>
          <w:rFonts w:asciiTheme="majorBidi" w:hAnsiTheme="majorBidi" w:cstheme="majorBidi"/>
          <w:sz w:val="28"/>
          <w:szCs w:val="28"/>
        </w:rPr>
        <w:t>країнах</w:t>
      </w:r>
      <w:r w:rsidRPr="008E27F9">
        <w:rPr>
          <w:rFonts w:asciiTheme="majorBidi" w:hAnsiTheme="majorBidi" w:cstheme="majorBidi"/>
          <w:sz w:val="28"/>
          <w:szCs w:val="28"/>
        </w:rPr>
        <w:noBreakHyphen/>
        <w:t>партнерах</w:t>
      </w:r>
      <w:proofErr w:type="spellEnd"/>
      <w:r w:rsidRPr="008E27F9">
        <w:rPr>
          <w:rFonts w:asciiTheme="majorBidi" w:hAnsiTheme="majorBidi" w:cstheme="majorBidi"/>
          <w:sz w:val="28"/>
          <w:szCs w:val="28"/>
        </w:rPr>
        <w:t>, можуть розраховувати на захист і підтримку у випадку втрати роботи.</w:t>
      </w:r>
    </w:p>
    <w:p w:rsidR="00540254" w:rsidRPr="008E27F9" w:rsidRDefault="00540254" w:rsidP="008E27F9">
      <w:pPr>
        <w:pStyle w:val="ac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40254" w:rsidRDefault="00540254" w:rsidP="008E27F9"/>
    <w:sectPr w:rsidR="00540254" w:rsidSect="00085E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1E41"/>
    <w:multiLevelType w:val="multilevel"/>
    <w:tmpl w:val="939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330C5"/>
    <w:multiLevelType w:val="multilevel"/>
    <w:tmpl w:val="49D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E027A"/>
    <w:multiLevelType w:val="multilevel"/>
    <w:tmpl w:val="8844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D92"/>
    <w:rsid w:val="00085EF2"/>
    <w:rsid w:val="00092CC1"/>
    <w:rsid w:val="000D1078"/>
    <w:rsid w:val="00190EC8"/>
    <w:rsid w:val="00215092"/>
    <w:rsid w:val="003742D7"/>
    <w:rsid w:val="00401D92"/>
    <w:rsid w:val="0040223D"/>
    <w:rsid w:val="0045217A"/>
    <w:rsid w:val="00492ED9"/>
    <w:rsid w:val="004A6BAF"/>
    <w:rsid w:val="004D15A4"/>
    <w:rsid w:val="00540254"/>
    <w:rsid w:val="006611D7"/>
    <w:rsid w:val="007B0E61"/>
    <w:rsid w:val="008E27F9"/>
    <w:rsid w:val="00920C35"/>
    <w:rsid w:val="009F69A8"/>
    <w:rsid w:val="00A54DDB"/>
    <w:rsid w:val="00BD36B3"/>
    <w:rsid w:val="00C130EC"/>
    <w:rsid w:val="00D118D8"/>
    <w:rsid w:val="00D174F4"/>
    <w:rsid w:val="00D3353D"/>
    <w:rsid w:val="00E10163"/>
    <w:rsid w:val="00E3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F2"/>
  </w:style>
  <w:style w:type="paragraph" w:styleId="1">
    <w:name w:val="heading 1"/>
    <w:basedOn w:val="a"/>
    <w:next w:val="a"/>
    <w:link w:val="10"/>
    <w:uiPriority w:val="9"/>
    <w:qFormat/>
    <w:rsid w:val="0040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D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D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D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D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1D9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3353D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101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1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1</cp:lastModifiedBy>
  <cp:revision>5</cp:revision>
  <dcterms:created xsi:type="dcterms:W3CDTF">2025-11-24T07:56:00Z</dcterms:created>
  <dcterms:modified xsi:type="dcterms:W3CDTF">2025-11-25T08:42:00Z</dcterms:modified>
</cp:coreProperties>
</file>