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F5C1" w14:textId="70F9F662" w:rsidR="00CC5022" w:rsidRPr="00CC5022" w:rsidRDefault="00CC5022" w:rsidP="00156082">
      <w:pPr>
        <w:pStyle w:val="a4"/>
        <w:spacing w:before="40" w:beforeAutospacing="0" w:after="40" w:afterAutospacing="0" w:line="360" w:lineRule="auto"/>
        <w:jc w:val="center"/>
        <w:rPr>
          <w:b/>
          <w:bCs/>
          <w:sz w:val="28"/>
          <w:szCs w:val="28"/>
        </w:rPr>
      </w:pPr>
      <w:r w:rsidRPr="00CC5022">
        <w:rPr>
          <w:b/>
          <w:bCs/>
          <w:sz w:val="28"/>
          <w:szCs w:val="28"/>
        </w:rPr>
        <w:t>Жінки ламають стереотипи:</w:t>
      </w:r>
      <w:r>
        <w:rPr>
          <w:b/>
          <w:bCs/>
          <w:sz w:val="28"/>
          <w:szCs w:val="28"/>
        </w:rPr>
        <w:t xml:space="preserve"> </w:t>
      </w:r>
      <w:r w:rsidRPr="00CC5022">
        <w:rPr>
          <w:b/>
          <w:bCs/>
          <w:sz w:val="28"/>
          <w:szCs w:val="28"/>
        </w:rPr>
        <w:t>опановують «чоловічі» професії та успішно працевлаштовуються</w:t>
      </w:r>
    </w:p>
    <w:p w14:paraId="606AF83F" w14:textId="7F203AF1" w:rsidR="00CC5022" w:rsidRPr="00CC5022" w:rsidRDefault="00CC5022" w:rsidP="00156082">
      <w:pPr>
        <w:pStyle w:val="a4"/>
        <w:spacing w:before="40" w:beforeAutospacing="0" w:after="40" w:afterAutospacing="0" w:line="360" w:lineRule="auto"/>
        <w:ind w:firstLine="567"/>
        <w:jc w:val="center"/>
        <w:rPr>
          <w:b/>
          <w:bCs/>
          <w:sz w:val="28"/>
          <w:szCs w:val="28"/>
        </w:rPr>
      </w:pPr>
      <w:r w:rsidRPr="00CC5022">
        <w:rPr>
          <w:b/>
          <w:bCs/>
          <w:sz w:val="28"/>
          <w:szCs w:val="28"/>
        </w:rPr>
        <w:t>Техніка, виробництво, інженерія: жінки впевнено завойовують нові професійні вершини</w:t>
      </w:r>
    </w:p>
    <w:p w14:paraId="5120B1A6" w14:textId="60665D31" w:rsidR="00CC5022" w:rsidRPr="00CC5022" w:rsidRDefault="00CC5022" w:rsidP="00156082">
      <w:pPr>
        <w:pStyle w:val="a4"/>
        <w:spacing w:before="40" w:beforeAutospacing="0" w:after="40" w:afterAutospacing="0" w:line="360" w:lineRule="auto"/>
        <w:ind w:firstLine="567"/>
        <w:jc w:val="center"/>
        <w:rPr>
          <w:b/>
          <w:bCs/>
          <w:sz w:val="28"/>
          <w:szCs w:val="28"/>
        </w:rPr>
      </w:pPr>
      <w:r w:rsidRPr="00CC5022">
        <w:rPr>
          <w:b/>
          <w:bCs/>
          <w:sz w:val="28"/>
          <w:szCs w:val="28"/>
        </w:rPr>
        <w:t>Сила вибору: чому все більше жінок обирають професії, які вважалися чоловічими</w:t>
      </w:r>
    </w:p>
    <w:p w14:paraId="24ECBE3A" w14:textId="2DFCAA5E" w:rsidR="00CC5022" w:rsidRDefault="00524410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CC5022">
        <w:rPr>
          <w:sz w:val="28"/>
          <w:szCs w:val="28"/>
        </w:rPr>
        <w:t xml:space="preserve">Жінки все впевненіше опановують професії, які ще вчора вважалися виключно чоловічими. Сьогодні вони керують технікою, працюють на виробництві та демонструють високі результати у сферах, де раніше переважали чоловіки. </w:t>
      </w:r>
    </w:p>
    <w:p w14:paraId="3597AA1F" w14:textId="66AD6446" w:rsidR="00CC5022" w:rsidRPr="00CC5022" w:rsidRDefault="00524410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CC5022">
        <w:rPr>
          <w:sz w:val="28"/>
          <w:szCs w:val="28"/>
        </w:rPr>
        <w:t>Експериментальний проєкт, спрямований на організацію професійного навчання жінок для подальшого працевлаштування у галузях, де вони традиційно були недостатньо представлені, підтверджує: попит на такі спеціальності серед жінок стрімко зростає.</w:t>
      </w:r>
    </w:p>
    <w:p w14:paraId="49CACFBC" w14:textId="74352349" w:rsidR="006042AD" w:rsidRPr="006042AD" w:rsidRDefault="006042AD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6042AD">
        <w:rPr>
          <w:sz w:val="28"/>
          <w:szCs w:val="28"/>
        </w:rPr>
        <w:t xml:space="preserve">За час реалізації проєкту вже </w:t>
      </w:r>
      <w:r w:rsidRPr="006042AD">
        <w:rPr>
          <w:rStyle w:val="a5"/>
          <w:b w:val="0"/>
          <w:bCs w:val="0"/>
          <w:sz w:val="28"/>
          <w:szCs w:val="28"/>
        </w:rPr>
        <w:t>945 жінок розпочали навчання</w:t>
      </w:r>
      <w:r w:rsidRPr="006042AD">
        <w:rPr>
          <w:sz w:val="28"/>
          <w:szCs w:val="28"/>
        </w:rPr>
        <w:t xml:space="preserve"> за новими</w:t>
      </w:r>
      <w:r>
        <w:rPr>
          <w:sz w:val="28"/>
          <w:szCs w:val="28"/>
        </w:rPr>
        <w:t xml:space="preserve"> професіями</w:t>
      </w:r>
      <w:r w:rsidRPr="006042AD">
        <w:rPr>
          <w:sz w:val="28"/>
          <w:szCs w:val="28"/>
        </w:rPr>
        <w:t>. Третина з них обрали професію верстатниці деревообробних верстатів.</w:t>
      </w:r>
    </w:p>
    <w:p w14:paraId="04902D27" w14:textId="77777777" w:rsidR="006042AD" w:rsidRPr="006042AD" w:rsidRDefault="006042AD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6042AD">
        <w:rPr>
          <w:sz w:val="28"/>
          <w:szCs w:val="28"/>
        </w:rPr>
        <w:t xml:space="preserve">Для участі в проєкті до Державної служби зайнятості надійшло </w:t>
      </w:r>
      <w:r w:rsidRPr="006042AD">
        <w:rPr>
          <w:rStyle w:val="a5"/>
          <w:b w:val="0"/>
          <w:bCs w:val="0"/>
          <w:sz w:val="28"/>
          <w:szCs w:val="28"/>
        </w:rPr>
        <w:t>506 заяв від роботодавців</w:t>
      </w:r>
      <w:r w:rsidRPr="006042AD">
        <w:rPr>
          <w:b/>
          <w:bCs/>
          <w:sz w:val="28"/>
          <w:szCs w:val="28"/>
        </w:rPr>
        <w:t xml:space="preserve"> </w:t>
      </w:r>
      <w:r w:rsidRPr="006042AD">
        <w:rPr>
          <w:sz w:val="28"/>
          <w:szCs w:val="28"/>
        </w:rPr>
        <w:t>із</w:t>
      </w:r>
      <w:r w:rsidRPr="006042AD">
        <w:rPr>
          <w:b/>
          <w:bCs/>
          <w:sz w:val="28"/>
          <w:szCs w:val="28"/>
        </w:rPr>
        <w:t xml:space="preserve"> </w:t>
      </w:r>
      <w:r w:rsidRPr="006042AD">
        <w:rPr>
          <w:rStyle w:val="a5"/>
          <w:b w:val="0"/>
          <w:bCs w:val="0"/>
          <w:sz w:val="28"/>
          <w:szCs w:val="28"/>
        </w:rPr>
        <w:t>978 пропозиціями роботи</w:t>
      </w:r>
      <w:r w:rsidRPr="006042AD">
        <w:rPr>
          <w:b/>
          <w:bCs/>
          <w:sz w:val="28"/>
          <w:szCs w:val="28"/>
        </w:rPr>
        <w:t>.</w:t>
      </w:r>
      <w:r w:rsidRPr="006042AD">
        <w:rPr>
          <w:sz w:val="28"/>
          <w:szCs w:val="28"/>
        </w:rPr>
        <w:t xml:space="preserve"> Опрацьовано 486 звернень, що дозволило направити на навчання 945 жінок, із яких </w:t>
      </w:r>
      <w:r w:rsidRPr="006042AD">
        <w:rPr>
          <w:rStyle w:val="a5"/>
          <w:b w:val="0"/>
          <w:bCs w:val="0"/>
          <w:sz w:val="28"/>
          <w:szCs w:val="28"/>
        </w:rPr>
        <w:t>601 вже успішно працевлаштована</w:t>
      </w:r>
      <w:r w:rsidRPr="006042AD">
        <w:rPr>
          <w:b/>
          <w:bCs/>
          <w:sz w:val="28"/>
          <w:szCs w:val="28"/>
        </w:rPr>
        <w:t xml:space="preserve">. </w:t>
      </w:r>
      <w:r w:rsidRPr="006042AD">
        <w:rPr>
          <w:sz w:val="28"/>
          <w:szCs w:val="28"/>
        </w:rPr>
        <w:t>Решта заяв роботодавців продовжують опрацьовуватися.</w:t>
      </w:r>
    </w:p>
    <w:p w14:paraId="3A696E3C" w14:textId="518AE0FF" w:rsidR="006042AD" w:rsidRPr="006042AD" w:rsidRDefault="006042AD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6042AD">
        <w:rPr>
          <w:sz w:val="28"/>
          <w:szCs w:val="28"/>
        </w:rPr>
        <w:t>Найчастіше роботодавці замовляють підготовку за професією</w:t>
      </w:r>
      <w:r w:rsidRPr="006042AD">
        <w:rPr>
          <w:b/>
          <w:bCs/>
          <w:sz w:val="28"/>
          <w:szCs w:val="28"/>
        </w:rPr>
        <w:t xml:space="preserve"> </w:t>
      </w:r>
      <w:r w:rsidRPr="006042AD">
        <w:rPr>
          <w:rStyle w:val="a5"/>
          <w:b w:val="0"/>
          <w:bCs w:val="0"/>
          <w:sz w:val="28"/>
          <w:szCs w:val="28"/>
        </w:rPr>
        <w:t>верстатниці деревообробних верстатів</w:t>
      </w:r>
      <w:r>
        <w:rPr>
          <w:sz w:val="28"/>
          <w:szCs w:val="28"/>
        </w:rPr>
        <w:t xml:space="preserve"> – </w:t>
      </w:r>
      <w:r w:rsidRPr="006042AD">
        <w:rPr>
          <w:sz w:val="28"/>
          <w:szCs w:val="28"/>
        </w:rPr>
        <w:t>навчено вже 315 спеціалісток. Популярними також є:</w:t>
      </w:r>
      <w:r>
        <w:rPr>
          <w:sz w:val="28"/>
          <w:szCs w:val="28"/>
        </w:rPr>
        <w:t xml:space="preserve"> </w:t>
      </w:r>
      <w:r w:rsidRPr="006042AD">
        <w:rPr>
          <w:rStyle w:val="a5"/>
          <w:b w:val="0"/>
          <w:bCs w:val="0"/>
          <w:sz w:val="28"/>
          <w:szCs w:val="28"/>
        </w:rPr>
        <w:t>операторка котельні</w:t>
      </w:r>
      <w:r>
        <w:rPr>
          <w:rStyle w:val="a5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– навчено</w:t>
      </w:r>
      <w:r w:rsidRPr="006042AD">
        <w:rPr>
          <w:sz w:val="28"/>
          <w:szCs w:val="28"/>
        </w:rPr>
        <w:t>180 учасниць</w:t>
      </w:r>
      <w:r>
        <w:rPr>
          <w:sz w:val="28"/>
          <w:szCs w:val="28"/>
        </w:rPr>
        <w:t xml:space="preserve">, </w:t>
      </w:r>
      <w:r w:rsidRPr="006042AD">
        <w:rPr>
          <w:rStyle w:val="a5"/>
          <w:b w:val="0"/>
          <w:bCs w:val="0"/>
          <w:sz w:val="28"/>
          <w:szCs w:val="28"/>
        </w:rPr>
        <w:t>трактористка</w:t>
      </w:r>
      <w:r w:rsidRPr="006042A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042AD">
        <w:rPr>
          <w:b/>
          <w:bCs/>
          <w:sz w:val="28"/>
          <w:szCs w:val="28"/>
        </w:rPr>
        <w:t xml:space="preserve"> </w:t>
      </w:r>
      <w:r w:rsidRPr="006042AD">
        <w:rPr>
          <w:sz w:val="28"/>
          <w:szCs w:val="28"/>
        </w:rPr>
        <w:t>166,</w:t>
      </w:r>
      <w:r>
        <w:rPr>
          <w:sz w:val="28"/>
          <w:szCs w:val="28"/>
        </w:rPr>
        <w:t xml:space="preserve"> </w:t>
      </w:r>
      <w:r w:rsidRPr="006042AD">
        <w:rPr>
          <w:rStyle w:val="a5"/>
          <w:b w:val="0"/>
          <w:bCs w:val="0"/>
          <w:sz w:val="28"/>
          <w:szCs w:val="28"/>
        </w:rPr>
        <w:t>водійка навантажувача</w:t>
      </w:r>
      <w:r w:rsidRPr="00604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042AD">
        <w:rPr>
          <w:sz w:val="28"/>
          <w:szCs w:val="28"/>
        </w:rPr>
        <w:t xml:space="preserve"> 85.</w:t>
      </w:r>
    </w:p>
    <w:p w14:paraId="79B6BD60" w14:textId="77777777" w:rsidR="006042AD" w:rsidRPr="006042AD" w:rsidRDefault="006042AD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6042AD">
        <w:rPr>
          <w:sz w:val="28"/>
          <w:szCs w:val="28"/>
        </w:rPr>
        <w:t xml:space="preserve">Нагадаємо, цього року стартував експериментальний проєкт профнавчання жінок за професіями, що традиційно вважалися «чоловічими», </w:t>
      </w:r>
      <w:r w:rsidRPr="006042AD">
        <w:rPr>
          <w:rStyle w:val="a5"/>
          <w:b w:val="0"/>
          <w:bCs w:val="0"/>
          <w:sz w:val="28"/>
          <w:szCs w:val="28"/>
        </w:rPr>
        <w:t>під конкретний запит роботодавця</w:t>
      </w:r>
      <w:r w:rsidRPr="006042AD">
        <w:rPr>
          <w:b/>
          <w:bCs/>
          <w:sz w:val="28"/>
          <w:szCs w:val="28"/>
        </w:rPr>
        <w:t>.</w:t>
      </w:r>
      <w:r w:rsidRPr="006042AD">
        <w:rPr>
          <w:sz w:val="28"/>
          <w:szCs w:val="28"/>
        </w:rPr>
        <w:t xml:space="preserve"> Бізнес формує потребу у фахівчинях, після чого служба зайнятості підбирає кандидаток серед тих, хто виявив готовність навчатися.</w:t>
      </w:r>
    </w:p>
    <w:p w14:paraId="728BF3F3" w14:textId="0D34E815" w:rsidR="006042AD" w:rsidRPr="006042AD" w:rsidRDefault="006042AD" w:rsidP="00CC5022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6042AD">
        <w:rPr>
          <w:sz w:val="28"/>
          <w:szCs w:val="28"/>
        </w:rPr>
        <w:t xml:space="preserve">У межах програми можна опанувати </w:t>
      </w:r>
      <w:r w:rsidRPr="006042AD">
        <w:rPr>
          <w:rStyle w:val="a5"/>
          <w:b w:val="0"/>
          <w:bCs w:val="0"/>
          <w:sz w:val="28"/>
          <w:szCs w:val="28"/>
        </w:rPr>
        <w:t>31 професію</w:t>
      </w:r>
      <w:r w:rsidRPr="006042AD">
        <w:rPr>
          <w:sz w:val="28"/>
          <w:szCs w:val="28"/>
        </w:rPr>
        <w:t>, актуальну на ринку праці.</w:t>
      </w:r>
      <w:r w:rsidRPr="006042AD">
        <w:rPr>
          <w:sz w:val="28"/>
          <w:szCs w:val="28"/>
        </w:rPr>
        <w:br/>
      </w:r>
      <w:r w:rsidRPr="006042AD">
        <w:rPr>
          <w:rStyle w:val="a5"/>
          <w:b w:val="0"/>
          <w:bCs w:val="0"/>
          <w:sz w:val="28"/>
          <w:szCs w:val="28"/>
        </w:rPr>
        <w:t xml:space="preserve">Максимальний термін навчання </w:t>
      </w:r>
      <w:r w:rsidR="00524410">
        <w:rPr>
          <w:sz w:val="28"/>
          <w:szCs w:val="28"/>
        </w:rPr>
        <w:t xml:space="preserve">– </w:t>
      </w:r>
      <w:r w:rsidRPr="006042AD">
        <w:rPr>
          <w:rStyle w:val="a5"/>
          <w:b w:val="0"/>
          <w:bCs w:val="0"/>
          <w:sz w:val="28"/>
          <w:szCs w:val="28"/>
        </w:rPr>
        <w:t xml:space="preserve"> 10 місяців</w:t>
      </w:r>
      <w:r w:rsidRPr="006042AD">
        <w:rPr>
          <w:sz w:val="28"/>
          <w:szCs w:val="28"/>
        </w:rPr>
        <w:t>, а</w:t>
      </w:r>
      <w:r w:rsidRPr="006042AD">
        <w:rPr>
          <w:b/>
          <w:bCs/>
          <w:sz w:val="28"/>
          <w:szCs w:val="28"/>
        </w:rPr>
        <w:t xml:space="preserve"> </w:t>
      </w:r>
      <w:r w:rsidRPr="006042AD">
        <w:rPr>
          <w:rStyle w:val="a5"/>
          <w:b w:val="0"/>
          <w:bCs w:val="0"/>
          <w:sz w:val="28"/>
          <w:szCs w:val="28"/>
        </w:rPr>
        <w:t>вартість покриває служба зайнятості</w:t>
      </w:r>
      <w:r w:rsidRPr="006042AD">
        <w:rPr>
          <w:b/>
          <w:bCs/>
          <w:sz w:val="28"/>
          <w:szCs w:val="28"/>
        </w:rPr>
        <w:t xml:space="preserve">. </w:t>
      </w:r>
      <w:r w:rsidRPr="006042AD">
        <w:rPr>
          <w:sz w:val="28"/>
          <w:szCs w:val="28"/>
        </w:rPr>
        <w:t xml:space="preserve">Після завершення курсу учасниці гарантовано отримують робоче місце. Вартість навчання не повинна перевищувати </w:t>
      </w:r>
      <w:r w:rsidRPr="00524410">
        <w:rPr>
          <w:rStyle w:val="a5"/>
          <w:b w:val="0"/>
          <w:bCs w:val="0"/>
          <w:sz w:val="28"/>
          <w:szCs w:val="28"/>
        </w:rPr>
        <w:t>10 прожиткових мінімумів</w:t>
      </w:r>
      <w:r w:rsidRPr="006042AD">
        <w:rPr>
          <w:sz w:val="28"/>
          <w:szCs w:val="28"/>
        </w:rPr>
        <w:t xml:space="preserve"> для працездатних осіб (наразі – 30 280 грн). Якщо вона більша, різницю може компенсувати роботодавець або сама учасниця.</w:t>
      </w:r>
    </w:p>
    <w:p w14:paraId="7E1A96A7" w14:textId="225B2E2C" w:rsidR="006042AD" w:rsidRDefault="006042AD" w:rsidP="00CC5022">
      <w:pPr>
        <w:pStyle w:val="a4"/>
        <w:spacing w:before="40" w:beforeAutospacing="0" w:after="40" w:afterAutospacing="0"/>
        <w:ind w:firstLine="567"/>
        <w:jc w:val="both"/>
        <w:rPr>
          <w:b/>
          <w:bCs/>
          <w:sz w:val="28"/>
          <w:szCs w:val="28"/>
        </w:rPr>
      </w:pPr>
      <w:r w:rsidRPr="006042AD">
        <w:rPr>
          <w:sz w:val="28"/>
          <w:szCs w:val="28"/>
        </w:rPr>
        <w:t xml:space="preserve">Щоб долучитися до проєкту, достатньо подати заявку </w:t>
      </w:r>
      <w:r w:rsidRPr="00524410">
        <w:rPr>
          <w:rStyle w:val="a5"/>
          <w:b w:val="0"/>
          <w:bCs w:val="0"/>
          <w:sz w:val="28"/>
          <w:szCs w:val="28"/>
        </w:rPr>
        <w:t>онлайн</w:t>
      </w:r>
      <w:r w:rsidRPr="006042AD">
        <w:rPr>
          <w:sz w:val="28"/>
          <w:szCs w:val="28"/>
        </w:rPr>
        <w:t xml:space="preserve"> або звернутися до найближчого </w:t>
      </w:r>
      <w:r w:rsidRPr="00524410">
        <w:rPr>
          <w:rStyle w:val="a5"/>
          <w:b w:val="0"/>
          <w:bCs w:val="0"/>
          <w:sz w:val="28"/>
          <w:szCs w:val="28"/>
        </w:rPr>
        <w:t>центру зайнятості</w:t>
      </w:r>
      <w:r w:rsidRPr="00524410">
        <w:rPr>
          <w:b/>
          <w:bCs/>
          <w:sz w:val="28"/>
          <w:szCs w:val="28"/>
        </w:rPr>
        <w:t>.</w:t>
      </w:r>
    </w:p>
    <w:p w14:paraId="01B749E2" w14:textId="77777777" w:rsidR="006042AD" w:rsidRPr="006042AD" w:rsidRDefault="006042AD" w:rsidP="00AE7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14:paraId="355B7C0C" w14:textId="42DE4EF7" w:rsidR="00CC5022" w:rsidRDefault="00CC5022" w:rsidP="00CC5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64D1"/>
          <w:sz w:val="28"/>
          <w:szCs w:val="28"/>
          <w:u w:val="single"/>
          <w:bdr w:val="none" w:sz="0" w:space="0" w:color="auto" w:frame="1"/>
          <w:lang w:eastAsia="uk-UA"/>
        </w:rPr>
      </w:pPr>
      <w:r w:rsidRPr="00AE77A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Детальніше про</w:t>
      </w:r>
      <w:r w:rsidR="00982E0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982E06" w:rsidRP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</w:t>
      </w:r>
      <w:r w:rsid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982E06" w:rsidRP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982E06" w:rsidRP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982E06" w:rsidRP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>кт щодо організації професійного навчання жінок для працевлаштування у сферах, де вони були традиційно недостатньо представлен</w:t>
      </w:r>
      <w:r w:rsid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>і,</w:t>
      </w:r>
      <w:r w:rsidR="009D52F1" w:rsidRP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тут</w:t>
      </w:r>
      <w:r w:rsidRPr="00982E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hyperlink r:id="rId5" w:history="1">
        <w:r w:rsidR="009D52F1" w:rsidRPr="00173729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uk-UA"/>
          </w:rPr>
          <w:t>www.dcz.gov.ua/profnavch/navchwomen</w:t>
        </w:r>
      </w:hyperlink>
      <w:r>
        <w:rPr>
          <w:rFonts w:ascii="Times New Roman" w:eastAsia="Times New Roman" w:hAnsi="Times New Roman" w:cs="Times New Roman"/>
          <w:b/>
          <w:bCs/>
          <w:color w:val="0064D1"/>
          <w:sz w:val="28"/>
          <w:szCs w:val="28"/>
          <w:u w:val="single"/>
          <w:bdr w:val="none" w:sz="0" w:space="0" w:color="auto" w:frame="1"/>
          <w:lang w:eastAsia="uk-UA"/>
        </w:rPr>
        <w:t>.</w:t>
      </w:r>
    </w:p>
    <w:p w14:paraId="53F083FA" w14:textId="11B2B8F2" w:rsidR="008231FF" w:rsidRPr="00AE77A1" w:rsidRDefault="008231FF">
      <w:pPr>
        <w:rPr>
          <w:rFonts w:ascii="Times New Roman" w:hAnsi="Times New Roman" w:cs="Times New Roman"/>
          <w:sz w:val="28"/>
          <w:szCs w:val="28"/>
        </w:rPr>
      </w:pPr>
    </w:p>
    <w:sectPr w:rsidR="008231FF" w:rsidRPr="00AE77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44883"/>
    <w:multiLevelType w:val="multilevel"/>
    <w:tmpl w:val="0F8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6"/>
    <w:rsid w:val="00032DF6"/>
    <w:rsid w:val="00156082"/>
    <w:rsid w:val="00524410"/>
    <w:rsid w:val="006042AD"/>
    <w:rsid w:val="00641F34"/>
    <w:rsid w:val="008231FF"/>
    <w:rsid w:val="00982E06"/>
    <w:rsid w:val="009D52F1"/>
    <w:rsid w:val="00AE77A1"/>
    <w:rsid w:val="00C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83CC"/>
  <w15:chartTrackingRefBased/>
  <w15:docId w15:val="{1EADA60C-125E-4419-BEC9-552A7913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AE77A1"/>
  </w:style>
  <w:style w:type="character" w:styleId="a3">
    <w:name w:val="Hyperlink"/>
    <w:basedOn w:val="a0"/>
    <w:uiPriority w:val="99"/>
    <w:unhideWhenUsed/>
    <w:rsid w:val="00AE77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042AD"/>
    <w:rPr>
      <w:b/>
      <w:bCs/>
    </w:rPr>
  </w:style>
  <w:style w:type="paragraph" w:styleId="a6">
    <w:name w:val="No Spacing"/>
    <w:uiPriority w:val="1"/>
    <w:qFormat/>
    <w:rsid w:val="0052441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CC5022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09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6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8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cz.gov.ua/profnavch/navchwo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n.kostetska@kir.dcz.gov.ua</dc:creator>
  <cp:keywords/>
  <dc:description/>
  <cp:lastModifiedBy>n.kostetska@kir.dcz.gov.ua</cp:lastModifiedBy>
  <cp:revision>5</cp:revision>
  <dcterms:created xsi:type="dcterms:W3CDTF">2025-12-12T06:45:00Z</dcterms:created>
  <dcterms:modified xsi:type="dcterms:W3CDTF">2025-12-12T07:53:00Z</dcterms:modified>
</cp:coreProperties>
</file>