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9" w:rsidRPr="002744C5" w:rsidRDefault="00821669" w:rsidP="00821669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>23</w:t>
      </w:r>
    </w:p>
    <w:p w:rsidR="00821669" w:rsidRPr="002744C5" w:rsidRDefault="00821669" w:rsidP="0082166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821669" w:rsidRPr="002744C5" w:rsidRDefault="00821669" w:rsidP="0082166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821669" w:rsidRPr="002744C5" w:rsidRDefault="00821669" w:rsidP="00821669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821669" w:rsidRPr="002744C5" w:rsidRDefault="00EF1D56" w:rsidP="00821669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8216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821669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821669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314EA5" w:rsidRPr="00F073F7" w:rsidRDefault="00314EA5" w:rsidP="00314EA5">
      <w:pPr>
        <w:shd w:val="clear" w:color="auto" w:fill="FFFFFF"/>
        <w:ind w:left="907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243BC" w:rsidRPr="00F073F7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073F7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F073F7" w:rsidRDefault="008349F9" w:rsidP="00314E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F073F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АДМІНІСТРАТИВНОЇ ПОСЛУГИ</w:t>
      </w:r>
    </w:p>
    <w:p w:rsidR="00A23599" w:rsidRPr="00F073F7" w:rsidRDefault="00314EA5" w:rsidP="00314EA5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F073F7">
        <w:rPr>
          <w:rFonts w:ascii="Times New Roman" w:hAnsi="Times New Roman" w:cs="Times New Roman"/>
          <w:b/>
          <w:bCs/>
          <w:sz w:val="26"/>
          <w:szCs w:val="26"/>
          <w:u w:val="single"/>
          <w:lang w:eastAsia="uk-UA" w:bidi="uk-UA"/>
        </w:rPr>
        <w:t>Встановлення статусу учасника війни, видача посвідчення</w:t>
      </w:r>
    </w:p>
    <w:p w:rsidR="00314EA5" w:rsidRPr="00F073F7" w:rsidRDefault="00314EA5" w:rsidP="00314EA5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ac"/>
        <w:tblW w:w="1467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908"/>
        <w:gridCol w:w="3633"/>
        <w:gridCol w:w="3132"/>
      </w:tblGrid>
      <w:tr w:rsidR="00840EBC" w:rsidRPr="00F073F7" w:rsidTr="00314EA5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F073F7" w:rsidTr="00D84CF7">
        <w:trPr>
          <w:trHeight w:val="832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884995" w:rsidRPr="00F073F7" w:rsidTr="00314EA5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EF1D5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0EBC" w:rsidRPr="00F073F7" w:rsidTr="00314EA5">
        <w:trPr>
          <w:trHeight w:val="119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314EA5" w:rsidP="00884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9AE" w:rsidRPr="00F073F7" w:rsidRDefault="00314EA5" w:rsidP="00EF1D56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Через електронний кабінет не пізніше ніж протягом наступного робочого дня після її прийняття, у разі відсутності технічної можливості передати заяву з необхідними документами через електронний кабінет не пізніше ніж через три дні після її прийняття </w:t>
            </w:r>
          </w:p>
        </w:tc>
      </w:tr>
      <w:tr w:rsidR="00884995" w:rsidRPr="00F073F7" w:rsidTr="00314EA5">
        <w:trPr>
          <w:trHeight w:val="1427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84995" w:rsidRPr="00F073F7" w:rsidTr="00D84CF7">
        <w:trPr>
          <w:trHeight w:val="155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314EA5" w:rsidRPr="00F073F7" w:rsidTr="00314EA5">
        <w:trPr>
          <w:trHeight w:val="187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EA5" w:rsidRPr="00F073F7" w:rsidRDefault="00314EA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EA5" w:rsidRPr="00F073F7" w:rsidRDefault="00314EA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EA5" w:rsidRPr="00F073F7" w:rsidRDefault="00314EA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EA5" w:rsidRPr="00F073F7" w:rsidRDefault="00314EA5" w:rsidP="00314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EA5" w:rsidRPr="00F073F7" w:rsidRDefault="00314EA5" w:rsidP="00884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3–4 робочих днів з дня реєстрації заяви у відділі 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884995" w:rsidRPr="00F073F7" w:rsidTr="00D84CF7">
        <w:trPr>
          <w:trHeight w:val="1533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Підготовка пакету документів до розгляду на засіданні</w:t>
            </w:r>
            <w:r w:rsidRPr="00F073F7">
              <w:rPr>
                <w:rFonts w:ascii="Times New Roman" w:hAnsi="Times New Roman" w:cs="Times New Roman"/>
                <w:sz w:val="26"/>
                <w:szCs w:val="26"/>
              </w:rPr>
              <w:t xml:space="preserve"> районної комісії для розгляду питань,пов’язаних із встановленням статусу учасника війни відповідно до ЗУ « Про статус ветеранів війни, гарантії їх соціального захисту»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840EBC" w:rsidRPr="00F073F7" w:rsidTr="00314EA5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F073F7" w:rsidRDefault="008349F9" w:rsidP="00884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5–15 робочих днів </w:t>
            </w:r>
            <w:r w:rsidR="00670F18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4466AA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4466AA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4466AA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884995" w:rsidRPr="00F073F7" w:rsidTr="00314EA5">
        <w:trPr>
          <w:trHeight w:val="1914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Винесення документів на розгляд </w:t>
            </w:r>
            <w:r w:rsidRPr="00F073F7">
              <w:rPr>
                <w:rFonts w:ascii="Times New Roman" w:hAnsi="Times New Roman" w:cs="Times New Roman"/>
                <w:sz w:val="26"/>
                <w:szCs w:val="26"/>
              </w:rPr>
              <w:t xml:space="preserve">районної ,питання про </w:t>
            </w: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прийняття рішення про надання (відмову в наданні) статусу учасника війни;</w:t>
            </w:r>
          </w:p>
          <w:p w:rsidR="00884995" w:rsidRPr="00F073F7" w:rsidRDefault="00884995" w:rsidP="00A04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запитів), заслуховування пояснень таких осіб, свідків, представників державних органів 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4995" w:rsidRPr="00F073F7" w:rsidRDefault="00884995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F073F7" w:rsidTr="00D84CF7">
        <w:trPr>
          <w:trHeight w:val="1993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F073F7" w:rsidRDefault="008349F9" w:rsidP="00A04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15–20 робочих днів </w:t>
            </w:r>
            <w:r w:rsidR="00D46502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дня реєстрації заяви особи або надходження уточненої інформації до Міністерства у справах ветеранів</w:t>
            </w:r>
            <w:r w:rsidR="00D46502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(у разі уточнення інформації)</w:t>
            </w:r>
          </w:p>
        </w:tc>
      </w:tr>
      <w:tr w:rsidR="00884995" w:rsidRPr="00F073F7" w:rsidTr="00D84CF7">
        <w:trPr>
          <w:trHeight w:val="1441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проміжної відповіді до центру надання адміністративних послуг (у разі необхідності уточнення інформації)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після підписання відповіді</w:t>
            </w:r>
          </w:p>
        </w:tc>
      </w:tr>
      <w:tr w:rsidR="00884995" w:rsidRPr="00F073F7" w:rsidTr="00314EA5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EF1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Оформлення та підписання рішення районної комісії головою і секретарем, скріплення рішення гербовою печаткою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 райдержадміністрації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двох робочих днів від дня прийняття рішення міжвідомчою комісією</w:t>
            </w:r>
          </w:p>
        </w:tc>
      </w:tr>
      <w:tr w:rsidR="00884995" w:rsidRPr="00F073F7" w:rsidTr="00314EA5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884995" w:rsidRPr="00F073F7" w:rsidRDefault="00884995" w:rsidP="004466AA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840EBC" w:rsidRPr="00F073F7" w:rsidTr="00D84CF7">
        <w:trPr>
          <w:trHeight w:val="88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41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840EBC" w:rsidRPr="00F073F7" w:rsidTr="00D84CF7">
        <w:trPr>
          <w:trHeight w:val="787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 w:rsidP="0041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12092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F073F7" w:rsidRDefault="008349F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884995" w:rsidRPr="00F073F7" w:rsidTr="00314EA5">
        <w:trPr>
          <w:trHeight w:val="121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84995" w:rsidRPr="00F073F7" w:rsidRDefault="00884995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95" w:rsidRPr="00F073F7" w:rsidRDefault="00884995" w:rsidP="00446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840EBC" w:rsidRPr="00F073F7" w:rsidTr="00314EA5">
        <w:trPr>
          <w:trHeight w:val="49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73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840EBC" w:rsidRPr="00F073F7" w:rsidTr="004466AA">
        <w:trPr>
          <w:trHeight w:val="1248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F073F7" w:rsidRDefault="008349F9" w:rsidP="008849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Дії або бездіяльність адміністратора центру надання адміністративних послуг та/або посадової особи</w:t>
            </w:r>
            <w:r w:rsidR="00695DEA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відділ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питань </w:t>
            </w:r>
            <w:r w:rsidR="00695DEA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884995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695DEA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F1D56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="00695DEA"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073F7">
              <w:rPr>
                <w:rFonts w:ascii="Times New Roman" w:eastAsia="Times New Roman" w:hAnsi="Times New Roman" w:cs="Times New Roman"/>
                <w:sz w:val="26"/>
                <w:szCs w:val="26"/>
              </w:rPr>
              <w:t>можуть бути оскаржені до суду в порядку, встановленому законом.</w:t>
            </w:r>
          </w:p>
        </w:tc>
      </w:tr>
    </w:tbl>
    <w:p w:rsidR="00EF1D56" w:rsidRDefault="00EF1D56" w:rsidP="00EF1D5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1D56" w:rsidRDefault="00EF1D56" w:rsidP="00EF1D5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послуги: *У день звернення заявника</w:t>
      </w:r>
    </w:p>
    <w:p w:rsidR="00EF1D56" w:rsidRDefault="00EF1D56" w:rsidP="00EF1D5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**визначений нормативно-правовими актами 30 календарних днів.</w:t>
      </w:r>
    </w:p>
    <w:p w:rsidR="00EF1D56" w:rsidRDefault="00EF1D56" w:rsidP="00EF1D56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F1D56" w:rsidRDefault="00EF1D56" w:rsidP="00EF1D56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EF1D56" w:rsidRDefault="00EF1D56" w:rsidP="00EF1D56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4466AA" w:rsidRPr="00F073F7" w:rsidRDefault="00EF1D56" w:rsidP="00D84CF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     Юлія ОНОПА</w:t>
      </w:r>
    </w:p>
    <w:sectPr w:rsidR="004466AA" w:rsidRPr="00F073F7" w:rsidSect="00412092">
      <w:headerReference w:type="default" r:id="rId8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95" w:rsidRDefault="00911195">
      <w:r>
        <w:separator/>
      </w:r>
    </w:p>
  </w:endnote>
  <w:endnote w:type="continuationSeparator" w:id="0">
    <w:p w:rsidR="00911195" w:rsidRDefault="0091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95" w:rsidRDefault="00911195">
      <w:r>
        <w:separator/>
      </w:r>
    </w:p>
  </w:footnote>
  <w:footnote w:type="continuationSeparator" w:id="0">
    <w:p w:rsidR="00911195" w:rsidRDefault="00911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Pr="00276EB1" w:rsidRDefault="00212E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412092">
      <w:rPr>
        <w:rFonts w:asciiTheme="majorBidi" w:hAnsiTheme="majorBidi" w:cstheme="majorBidi"/>
        <w:noProof/>
        <w:color w:val="000000"/>
        <w:sz w:val="28"/>
        <w:szCs w:val="28"/>
      </w:rPr>
      <w:t>4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A243BC" w:rsidRPr="00276EB1" w:rsidRDefault="00EF1D56" w:rsidP="00EF1D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811EA"/>
    <w:rsid w:val="000949A2"/>
    <w:rsid w:val="000F58D5"/>
    <w:rsid w:val="000F62DD"/>
    <w:rsid w:val="0012175A"/>
    <w:rsid w:val="00183EF2"/>
    <w:rsid w:val="00212E87"/>
    <w:rsid w:val="00261964"/>
    <w:rsid w:val="00276EB1"/>
    <w:rsid w:val="002C7A43"/>
    <w:rsid w:val="00314EA5"/>
    <w:rsid w:val="00332857"/>
    <w:rsid w:val="003411D0"/>
    <w:rsid w:val="0034467F"/>
    <w:rsid w:val="00376E0F"/>
    <w:rsid w:val="003855EE"/>
    <w:rsid w:val="003A6FE4"/>
    <w:rsid w:val="003B13B0"/>
    <w:rsid w:val="003C048D"/>
    <w:rsid w:val="003C42F4"/>
    <w:rsid w:val="003E2D0E"/>
    <w:rsid w:val="00412092"/>
    <w:rsid w:val="004466AA"/>
    <w:rsid w:val="004C4EAA"/>
    <w:rsid w:val="004D4EED"/>
    <w:rsid w:val="004D5EC7"/>
    <w:rsid w:val="005A37FE"/>
    <w:rsid w:val="005C3461"/>
    <w:rsid w:val="005D6798"/>
    <w:rsid w:val="005E444A"/>
    <w:rsid w:val="006136CC"/>
    <w:rsid w:val="0062210F"/>
    <w:rsid w:val="00622738"/>
    <w:rsid w:val="006415D6"/>
    <w:rsid w:val="00670F18"/>
    <w:rsid w:val="00672116"/>
    <w:rsid w:val="00695DEA"/>
    <w:rsid w:val="006E732F"/>
    <w:rsid w:val="00740391"/>
    <w:rsid w:val="007A3F5E"/>
    <w:rsid w:val="00821669"/>
    <w:rsid w:val="00823AD7"/>
    <w:rsid w:val="008349F9"/>
    <w:rsid w:val="00840EBC"/>
    <w:rsid w:val="00864671"/>
    <w:rsid w:val="00884995"/>
    <w:rsid w:val="00896822"/>
    <w:rsid w:val="008A269F"/>
    <w:rsid w:val="00911195"/>
    <w:rsid w:val="00997474"/>
    <w:rsid w:val="009A13BE"/>
    <w:rsid w:val="00A04C9B"/>
    <w:rsid w:val="00A23599"/>
    <w:rsid w:val="00A243BC"/>
    <w:rsid w:val="00A37847"/>
    <w:rsid w:val="00AC2B94"/>
    <w:rsid w:val="00AD3A4E"/>
    <w:rsid w:val="00B10824"/>
    <w:rsid w:val="00B332F2"/>
    <w:rsid w:val="00B739EE"/>
    <w:rsid w:val="00BA67E3"/>
    <w:rsid w:val="00BB2E2D"/>
    <w:rsid w:val="00BB45A2"/>
    <w:rsid w:val="00C80029"/>
    <w:rsid w:val="00CB001D"/>
    <w:rsid w:val="00D02026"/>
    <w:rsid w:val="00D0382B"/>
    <w:rsid w:val="00D1411E"/>
    <w:rsid w:val="00D46502"/>
    <w:rsid w:val="00D84CF7"/>
    <w:rsid w:val="00DB44B2"/>
    <w:rsid w:val="00DD29AE"/>
    <w:rsid w:val="00DF6214"/>
    <w:rsid w:val="00E1427E"/>
    <w:rsid w:val="00E70A6C"/>
    <w:rsid w:val="00E73E15"/>
    <w:rsid w:val="00E83EB5"/>
    <w:rsid w:val="00EE3D1B"/>
    <w:rsid w:val="00EF1D56"/>
    <w:rsid w:val="00F073F7"/>
    <w:rsid w:val="00F77006"/>
    <w:rsid w:val="00F849A8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3A6F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A6F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A6F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A6FE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A6F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A6F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A6F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A6FE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A6F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3A6F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3A6FE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6">
    <w:name w:val="Balloon Text"/>
    <w:basedOn w:val="a"/>
    <w:link w:val="a7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24E1"/>
  </w:style>
  <w:style w:type="paragraph" w:styleId="aa">
    <w:name w:val="footer"/>
    <w:basedOn w:val="a"/>
    <w:link w:val="ab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24E1"/>
  </w:style>
  <w:style w:type="table" w:customStyle="1" w:styleId="ac">
    <w:basedOn w:val="TableNormal0"/>
    <w:rsid w:val="003A6FE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3630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37</cp:revision>
  <dcterms:created xsi:type="dcterms:W3CDTF">2024-08-05T12:25:00Z</dcterms:created>
  <dcterms:modified xsi:type="dcterms:W3CDTF">2026-02-19T09:14:00Z</dcterms:modified>
</cp:coreProperties>
</file>