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94" w:rsidRPr="00754BF1" w:rsidRDefault="008C5C94" w:rsidP="00754BF1">
      <w:pPr>
        <w:shd w:val="clear" w:color="auto" w:fill="FFFFFF"/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754BF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Особливості трудових відносин з домашніми працівниками</w:t>
      </w:r>
    </w:p>
    <w:p w:rsidR="008C5C94" w:rsidRPr="00754BF1" w:rsidRDefault="008C5C94" w:rsidP="00754BF1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8C5C94" w:rsidRPr="008C5C94" w:rsidRDefault="008C5C94" w:rsidP="00754BF1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8C5C94" w:rsidRPr="008C5C94" w:rsidRDefault="008C5C94" w:rsidP="00754BF1">
      <w:pPr>
        <w:shd w:val="clear" w:color="auto" w:fill="FFFFFF"/>
        <w:spacing w:after="0" w:line="240" w:lineRule="auto"/>
        <w:ind w:right="225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5C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 домашніми працівниками обов'язково укладається письмовий трудовий договір, в якому зазначаються, в тому числі: місце роботи; опис виду і характеру роботи у формі, достатній для розуміння особою без спеціальних фахових знань обсягу своїх трудових обов’язків; умови оплати праці (її розмір, періодичність, строки виплати, спосіб розрахунку, оплата роботи в нічний та надурочний час, у вихідні, святкові та неробочі дні); тривалість робочого часу і часу відпочинку, порядок залучення до надурочних робіт, роботи у вихідні, святкові та неробочі дні тощо.</w:t>
      </w:r>
    </w:p>
    <w:p w:rsidR="008C5C94" w:rsidRPr="008C5C94" w:rsidRDefault="008C5C94" w:rsidP="00754BF1">
      <w:pPr>
        <w:shd w:val="clear" w:color="auto" w:fill="FFFFFF"/>
        <w:spacing w:after="0" w:line="240" w:lineRule="auto"/>
        <w:ind w:right="225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C5C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трудовому договорі, укладеному з домашнім працівником, може бути передбачено платне чи безоплатне надання роботодавцем житла домашньому працівнику в користування. У разі платного надання житла в користування домашньому працівникові такі відносини регулюються актами цивільного законодавства, тобто фактично йтиметься про оренду житла. Роботодавець не має права самостійно проводити відрахування із заробітної плати в рахунок плати за користування житлом.</w:t>
      </w:r>
    </w:p>
    <w:p w:rsidR="008C5C94" w:rsidRPr="008C5C94" w:rsidRDefault="008C5C94" w:rsidP="00754BF1">
      <w:pPr>
        <w:shd w:val="clear" w:color="auto" w:fill="FFFFFF"/>
        <w:spacing w:after="0" w:line="240" w:lineRule="auto"/>
        <w:ind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C5C94"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  <w:t>Домашньому працівнику має бути забезпечена повага до його честі та гідності, невтручання в його особисте життя. В свою чергу домашній працівник не може збирати, зберігати, використовувати та поширювати інформації про домогосподарство без згоди роботодавця, крім випадків, визначених законом, і лише в інтересах національної безпеки, економічного добробуту та захисту прав людини</w:t>
      </w:r>
    </w:p>
    <w:p w:rsidR="008C5C94" w:rsidRPr="008C5C94" w:rsidRDefault="008C5C94" w:rsidP="00754BF1">
      <w:pPr>
        <w:shd w:val="clear" w:color="auto" w:fill="FFFFFF"/>
        <w:spacing w:after="0" w:line="240" w:lineRule="auto"/>
        <w:ind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C5C94"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  <w:t>Домашній працівник, який проживає в житлі домогосподарства самостійно визначає місце для проведення часу відпочинку у вільний від роботи час або у період відпустки. Роботодавець не має права вимагати передати йому на зберігання будь-які документи домашнього працівника (наприклад, паспорт).</w:t>
      </w:r>
    </w:p>
    <w:p w:rsidR="008C5C94" w:rsidRPr="008C5C94" w:rsidRDefault="008C5C94" w:rsidP="00754BF1">
      <w:pPr>
        <w:shd w:val="clear" w:color="auto" w:fill="FFFFFF"/>
        <w:spacing w:after="0" w:line="240" w:lineRule="auto"/>
        <w:ind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C5C94"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  <w:lang w:eastAsia="ru-RU"/>
        </w:rPr>
        <w:t>Трудовий договір, укладений з домашнім працівником, може передбачати періоди очікування, які вважаються годинами роботи, під час яких домашній працівник не може розпоряджатися своїм часом на власний розсуд у зв’язку з необхідністю бути готовим до виконання за дорученням роботодавця передбачених договором трудових обов’язків.</w:t>
      </w:r>
    </w:p>
    <w:p w:rsidR="00ED2FA9" w:rsidRPr="008C5C94" w:rsidRDefault="008C5C94" w:rsidP="00754BF1">
      <w:pPr>
        <w:shd w:val="clear" w:color="auto" w:fill="FFFFFF"/>
        <w:spacing w:after="0" w:line="240" w:lineRule="auto"/>
        <w:ind w:right="225" w:firstLine="567"/>
        <w:jc w:val="both"/>
        <w:rPr>
          <w:lang w:val="ru-RU"/>
        </w:rPr>
      </w:pPr>
      <w:r w:rsidRPr="008C5C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Кожна зі сторін має право на припинення трудового договору на загальних підставах, передбачених трудовим законодавством. Водночас у разі звільнення з ініціативи роботодавця останній повідомляє про це домашнього працівника не менше ніж за 14 днів, якщо інше не передбачено трудовим договором. Своєю чергою домашній працівник має право негайно в односторонньому порядку розірвати трудовий договір з роботодавцем у разі вчинення стосовно нього членом домогосподарства винних дій, які посягають на честь чи гідність домашнього працівника, або втручання в його особисте життя.</w:t>
      </w:r>
      <w:r w:rsidR="004A3E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8C5C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Загальнообов’язкове державне соціальне страхування домашніх працівників здійснюється на засадах добровільності.</w:t>
      </w:r>
    </w:p>
    <w:sectPr w:rsidR="00ED2FA9" w:rsidRPr="008C5C94" w:rsidSect="00754B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43E88"/>
    <w:multiLevelType w:val="multilevel"/>
    <w:tmpl w:val="440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F3"/>
    <w:rsid w:val="002E45F3"/>
    <w:rsid w:val="004A3EA6"/>
    <w:rsid w:val="00754BF1"/>
    <w:rsid w:val="008C5C94"/>
    <w:rsid w:val="00E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CC834-485D-4DB1-9F48-50E31904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2026-03-05T09:37:00Z</dcterms:created>
  <dcterms:modified xsi:type="dcterms:W3CDTF">2026-03-05T11:11:00Z</dcterms:modified>
</cp:coreProperties>
</file>