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FF" w:rsidRPr="00CE490A" w:rsidRDefault="004547FF" w:rsidP="00CE490A">
      <w:pPr>
        <w:spacing w:after="0" w:line="240" w:lineRule="auto"/>
        <w:ind w:firstLine="567"/>
        <w:jc w:val="right"/>
        <w:rPr>
          <w:rFonts w:ascii="Times New Roman" w:hAnsi="Times New Roman"/>
          <w:b/>
          <w:sz w:val="32"/>
          <w:szCs w:val="32"/>
        </w:rPr>
      </w:pPr>
      <w:r w:rsidRPr="00CE490A">
        <w:rPr>
          <w:rFonts w:ascii="Times New Roman" w:hAnsi="Times New Roman"/>
          <w:b/>
          <w:sz w:val="32"/>
          <w:szCs w:val="32"/>
        </w:rPr>
        <w:t>Копія</w:t>
      </w:r>
    </w:p>
    <w:p w:rsidR="004547FF" w:rsidRPr="00CE490A" w:rsidRDefault="004547FF" w:rsidP="00CE490A">
      <w:pPr>
        <w:pStyle w:val="5"/>
        <w:spacing w:before="0"/>
        <w:jc w:val="center"/>
        <w:rPr>
          <w:rFonts w:ascii="Times New Roman" w:hAnsi="Times New Roman"/>
          <w:b w:val="0"/>
          <w:i w:val="0"/>
          <w:sz w:val="36"/>
          <w:szCs w:val="36"/>
          <w:lang w:val="uk-UA"/>
        </w:rPr>
      </w:pPr>
      <w:r w:rsidRPr="00CE490A">
        <w:rPr>
          <w:rFonts w:ascii="Times New Roman" w:hAnsi="Times New Roman"/>
          <w:i w:val="0"/>
          <w:sz w:val="36"/>
          <w:szCs w:val="36"/>
          <w:lang w:val="uk-UA"/>
        </w:rPr>
        <w:t>РОЗПОРЯДЖЕННЯ</w:t>
      </w:r>
    </w:p>
    <w:p w:rsidR="004547FF" w:rsidRPr="00CE490A" w:rsidRDefault="004547FF" w:rsidP="00CE490A">
      <w:pPr>
        <w:pStyle w:val="5"/>
        <w:spacing w:before="0" w:after="120"/>
        <w:jc w:val="center"/>
        <w:rPr>
          <w:rFonts w:ascii="Times New Roman" w:hAnsi="Times New Roman"/>
          <w:b w:val="0"/>
          <w:i w:val="0"/>
          <w:lang w:val="uk-UA"/>
        </w:rPr>
      </w:pPr>
      <w:r w:rsidRPr="00CE490A">
        <w:rPr>
          <w:rFonts w:ascii="Times New Roman" w:hAnsi="Times New Roman"/>
          <w:i w:val="0"/>
          <w:lang w:val="uk-UA"/>
        </w:rPr>
        <w:t>НАЧАЛЬНИКА ОЛЕКСАНДРІЙСЬКОЇ РАЙОННОЇ ВІЙСЬКОВОЇ АДМІНІСТРАЦІЇ КІРОВОГРАДСЬКОЇ ОБЛАСТІ</w:t>
      </w:r>
    </w:p>
    <w:p w:rsidR="004547FF" w:rsidRPr="00CE490A" w:rsidRDefault="004547FF" w:rsidP="00CE490A">
      <w:pPr>
        <w:spacing w:after="0"/>
        <w:rPr>
          <w:rFonts w:ascii="Times New Roman" w:hAnsi="Times New Roman"/>
          <w:sz w:val="26"/>
          <w:szCs w:val="26"/>
          <w:u w:val="single"/>
        </w:rPr>
      </w:pPr>
      <w:r w:rsidRPr="00CE490A">
        <w:rPr>
          <w:rFonts w:ascii="Times New Roman" w:hAnsi="Times New Roman"/>
          <w:sz w:val="26"/>
          <w:szCs w:val="26"/>
        </w:rPr>
        <w:t xml:space="preserve">від </w:t>
      </w:r>
      <w:r w:rsidRPr="00CE490A">
        <w:rPr>
          <w:rFonts w:ascii="Times New Roman" w:hAnsi="Times New Roman"/>
          <w:sz w:val="26"/>
          <w:szCs w:val="26"/>
          <w:u w:val="single"/>
        </w:rPr>
        <w:t>«</w:t>
      </w:r>
      <w:r>
        <w:rPr>
          <w:rFonts w:ascii="Times New Roman" w:hAnsi="Times New Roman"/>
          <w:sz w:val="26"/>
          <w:szCs w:val="26"/>
          <w:u w:val="single"/>
        </w:rPr>
        <w:t>03</w:t>
      </w:r>
      <w:r w:rsidRPr="00CE490A">
        <w:rPr>
          <w:rFonts w:ascii="Times New Roman" w:hAnsi="Times New Roman"/>
          <w:sz w:val="26"/>
          <w:szCs w:val="26"/>
          <w:u w:val="single"/>
        </w:rPr>
        <w:t xml:space="preserve">» березня </w:t>
      </w:r>
      <w:r w:rsidRPr="00CE490A">
        <w:rPr>
          <w:rFonts w:ascii="Times New Roman" w:hAnsi="Times New Roman"/>
          <w:sz w:val="26"/>
          <w:szCs w:val="26"/>
        </w:rPr>
        <w:t xml:space="preserve"> 2023 року </w:t>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t xml:space="preserve">                                    </w:t>
      </w:r>
      <w:r w:rsidRPr="00CE490A">
        <w:rPr>
          <w:rFonts w:ascii="Times New Roman" w:hAnsi="Times New Roman"/>
          <w:sz w:val="26"/>
          <w:szCs w:val="26"/>
          <w:u w:val="single"/>
        </w:rPr>
        <w:t xml:space="preserve">№ </w:t>
      </w:r>
      <w:r>
        <w:rPr>
          <w:rFonts w:ascii="Times New Roman" w:hAnsi="Times New Roman"/>
          <w:sz w:val="26"/>
          <w:szCs w:val="26"/>
          <w:u w:val="single"/>
        </w:rPr>
        <w:t>40</w:t>
      </w:r>
      <w:r w:rsidRPr="00CE490A">
        <w:rPr>
          <w:rFonts w:ascii="Times New Roman" w:hAnsi="Times New Roman"/>
          <w:sz w:val="26"/>
          <w:szCs w:val="26"/>
          <w:u w:val="single"/>
        </w:rPr>
        <w:t>-р</w:t>
      </w:r>
    </w:p>
    <w:p w:rsidR="004547FF" w:rsidRPr="00CE490A" w:rsidRDefault="004547FF" w:rsidP="00CE490A">
      <w:pPr>
        <w:spacing w:after="0" w:line="240" w:lineRule="auto"/>
        <w:jc w:val="center"/>
        <w:rPr>
          <w:rFonts w:ascii="Times New Roman" w:hAnsi="Times New Roman"/>
          <w:b/>
          <w:color w:val="FFFFFF" w:themeColor="background1"/>
          <w:sz w:val="26"/>
          <w:szCs w:val="26"/>
        </w:rPr>
      </w:pPr>
      <w:r w:rsidRPr="00CE490A">
        <w:rPr>
          <w:rFonts w:ascii="Times New Roman" w:hAnsi="Times New Roman"/>
          <w:sz w:val="26"/>
          <w:szCs w:val="26"/>
        </w:rPr>
        <w:t>м. Олександрія</w:t>
      </w:r>
    </w:p>
    <w:p w:rsidR="00E00415" w:rsidRPr="00D953E0" w:rsidRDefault="004547FF" w:rsidP="00E00415">
      <w:pPr>
        <w:spacing w:after="0" w:line="240" w:lineRule="auto"/>
        <w:rPr>
          <w:rFonts w:ascii="Times New Roman" w:eastAsia="Times New Roman" w:hAnsi="Times New Roman" w:cs="Times New Roman"/>
          <w:b/>
          <w:bCs/>
          <w:color w:val="000000"/>
          <w:sz w:val="28"/>
          <w:szCs w:val="28"/>
          <w:lang w:bidi="uk-UA"/>
        </w:rPr>
      </w:pPr>
      <w:r>
        <w:rPr>
          <w:rFonts w:ascii="Times New Roman" w:eastAsia="Times New Roman" w:hAnsi="Times New Roman" w:cs="Times New Roman"/>
          <w:b/>
          <w:bCs/>
          <w:noProof/>
          <w:color w:val="000000"/>
          <w:sz w:val="28"/>
          <w:szCs w:val="28"/>
        </w:rPr>
        <w:t xml:space="preserve"> </w:t>
      </w:r>
    </w:p>
    <w:p w:rsidR="00D953E0" w:rsidRPr="00D953E0" w:rsidRDefault="00D953E0" w:rsidP="004547FF">
      <w:pPr>
        <w:spacing w:after="0" w:line="240" w:lineRule="auto"/>
        <w:jc w:val="both"/>
        <w:rPr>
          <w:rFonts w:ascii="Times New Roman" w:hAnsi="Times New Roman" w:cs="Times New Roman"/>
          <w:b/>
          <w:sz w:val="28"/>
          <w:szCs w:val="28"/>
        </w:rPr>
      </w:pPr>
      <w:r w:rsidRPr="00D953E0">
        <w:rPr>
          <w:rFonts w:ascii="Times New Roman" w:hAnsi="Times New Roman" w:cs="Times New Roman"/>
          <w:b/>
          <w:sz w:val="28"/>
          <w:szCs w:val="28"/>
        </w:rPr>
        <w:t>Про стан дотримання санітарного законодавства у сфері застосування пестицидів та агрохімікатів на території Олександрійського району. Алгоритм спільних дій між пасічниками, сільськогосподарськими підприємствами та органами місцевого самоврядування щодо недопущення отруєння бджіл</w:t>
      </w:r>
    </w:p>
    <w:p w:rsidR="00D953E0" w:rsidRPr="00D953E0" w:rsidRDefault="00D953E0" w:rsidP="00D953E0">
      <w:pPr>
        <w:spacing w:after="0"/>
        <w:jc w:val="both"/>
        <w:rPr>
          <w:rFonts w:ascii="Times New Roman" w:hAnsi="Times New Roman" w:cs="Times New Roman"/>
          <w:b/>
          <w:sz w:val="28"/>
          <w:szCs w:val="28"/>
        </w:rPr>
      </w:pPr>
    </w:p>
    <w:p w:rsidR="00D953E0" w:rsidRPr="00D953E0" w:rsidRDefault="00D953E0" w:rsidP="00D953E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Проведений аналіз</w:t>
      </w:r>
      <w:r w:rsidRPr="00D953E0">
        <w:rPr>
          <w:rFonts w:ascii="Times New Roman" w:hAnsi="Times New Roman" w:cs="Times New Roman"/>
          <w:sz w:val="28"/>
          <w:szCs w:val="28"/>
        </w:rPr>
        <w:t xml:space="preserve"> стан</w:t>
      </w:r>
      <w:r>
        <w:rPr>
          <w:rFonts w:ascii="Times New Roman" w:hAnsi="Times New Roman" w:cs="Times New Roman"/>
          <w:sz w:val="28"/>
          <w:szCs w:val="28"/>
        </w:rPr>
        <w:t>у</w:t>
      </w:r>
      <w:r w:rsidRPr="00D953E0">
        <w:rPr>
          <w:rFonts w:ascii="Times New Roman" w:hAnsi="Times New Roman" w:cs="Times New Roman"/>
          <w:sz w:val="28"/>
          <w:szCs w:val="28"/>
        </w:rPr>
        <w:t xml:space="preserve"> дотримання санітарного законодавства у сфері застосування пестицидів та агрохімікатів на території Олександрійського району та алгоритм</w:t>
      </w:r>
      <w:r>
        <w:rPr>
          <w:rFonts w:ascii="Times New Roman" w:hAnsi="Times New Roman" w:cs="Times New Roman"/>
          <w:sz w:val="28"/>
          <w:szCs w:val="28"/>
        </w:rPr>
        <w:t>у</w:t>
      </w:r>
      <w:r w:rsidRPr="00D953E0">
        <w:rPr>
          <w:rFonts w:ascii="Times New Roman" w:hAnsi="Times New Roman" w:cs="Times New Roman"/>
          <w:sz w:val="28"/>
          <w:szCs w:val="28"/>
        </w:rPr>
        <w:t xml:space="preserve"> спільних дій між пасічниками, сільськогосподарськими підприємствами та органами місцевого самоврядування щодо недопущення отруєння бджіл</w:t>
      </w:r>
      <w:r>
        <w:rPr>
          <w:rFonts w:ascii="Times New Roman" w:hAnsi="Times New Roman" w:cs="Times New Roman"/>
          <w:sz w:val="28"/>
          <w:szCs w:val="28"/>
        </w:rPr>
        <w:t xml:space="preserve"> показав</w:t>
      </w:r>
      <w:r w:rsidRPr="00D953E0">
        <w:rPr>
          <w:rFonts w:ascii="Times New Roman" w:hAnsi="Times New Roman" w:cs="Times New Roman"/>
          <w:sz w:val="28"/>
          <w:szCs w:val="28"/>
        </w:rPr>
        <w:t>,</w:t>
      </w:r>
      <w:r>
        <w:rPr>
          <w:rFonts w:ascii="Times New Roman" w:hAnsi="Times New Roman" w:cs="Times New Roman"/>
          <w:sz w:val="28"/>
          <w:szCs w:val="28"/>
        </w:rPr>
        <w:t xml:space="preserve"> що </w:t>
      </w:r>
      <w:r w:rsidRPr="00D953E0">
        <w:rPr>
          <w:rFonts w:ascii="Times New Roman" w:hAnsi="Times New Roman" w:cs="Times New Roman"/>
          <w:iCs/>
          <w:sz w:val="28"/>
          <w:szCs w:val="28"/>
        </w:rPr>
        <w:t>Олександрійськ</w:t>
      </w:r>
      <w:r>
        <w:rPr>
          <w:rFonts w:ascii="Times New Roman" w:hAnsi="Times New Roman" w:cs="Times New Roman"/>
          <w:iCs/>
          <w:sz w:val="28"/>
          <w:szCs w:val="28"/>
        </w:rPr>
        <w:t>им</w:t>
      </w:r>
      <w:r w:rsidRPr="00D953E0">
        <w:rPr>
          <w:rFonts w:ascii="Times New Roman" w:hAnsi="Times New Roman" w:cs="Times New Roman"/>
          <w:iCs/>
          <w:sz w:val="28"/>
          <w:szCs w:val="28"/>
        </w:rPr>
        <w:t xml:space="preserve"> районн</w:t>
      </w:r>
      <w:r>
        <w:rPr>
          <w:rFonts w:ascii="Times New Roman" w:hAnsi="Times New Roman" w:cs="Times New Roman"/>
          <w:iCs/>
          <w:sz w:val="28"/>
          <w:szCs w:val="28"/>
        </w:rPr>
        <w:t>им</w:t>
      </w:r>
      <w:r w:rsidRPr="00D953E0">
        <w:rPr>
          <w:rFonts w:ascii="Times New Roman" w:hAnsi="Times New Roman" w:cs="Times New Roman"/>
          <w:iCs/>
          <w:sz w:val="28"/>
          <w:szCs w:val="28"/>
        </w:rPr>
        <w:t xml:space="preserve"> управління</w:t>
      </w:r>
      <w:r>
        <w:rPr>
          <w:rFonts w:ascii="Times New Roman" w:hAnsi="Times New Roman" w:cs="Times New Roman"/>
          <w:iCs/>
          <w:sz w:val="28"/>
          <w:szCs w:val="28"/>
        </w:rPr>
        <w:t>м</w:t>
      </w:r>
      <w:r w:rsidRPr="00D953E0">
        <w:rPr>
          <w:rFonts w:ascii="Times New Roman" w:hAnsi="Times New Roman" w:cs="Times New Roman"/>
          <w:iCs/>
          <w:sz w:val="28"/>
          <w:szCs w:val="28"/>
        </w:rPr>
        <w:t xml:space="preserve"> Головного управління </w:t>
      </w:r>
      <w:proofErr w:type="spellStart"/>
      <w:r w:rsidRPr="00D953E0">
        <w:rPr>
          <w:rFonts w:ascii="Times New Roman" w:hAnsi="Times New Roman" w:cs="Times New Roman"/>
          <w:iCs/>
          <w:sz w:val="28"/>
          <w:szCs w:val="28"/>
        </w:rPr>
        <w:t>Держпродспоживслужби</w:t>
      </w:r>
      <w:proofErr w:type="spellEnd"/>
      <w:r w:rsidRPr="00D953E0">
        <w:rPr>
          <w:rFonts w:ascii="Times New Roman" w:hAnsi="Times New Roman" w:cs="Times New Roman"/>
          <w:iCs/>
          <w:sz w:val="28"/>
          <w:szCs w:val="28"/>
        </w:rPr>
        <w:t xml:space="preserve"> у Кіровоградській області, в тісній співпраці з органами місцевого самоврядування</w:t>
      </w:r>
      <w:r>
        <w:rPr>
          <w:rFonts w:ascii="Times New Roman" w:hAnsi="Times New Roman" w:cs="Times New Roman"/>
          <w:iCs/>
          <w:sz w:val="28"/>
          <w:szCs w:val="28"/>
        </w:rPr>
        <w:t>,</w:t>
      </w:r>
      <w:r w:rsidRPr="00D953E0">
        <w:rPr>
          <w:rFonts w:ascii="Times New Roman" w:hAnsi="Times New Roman" w:cs="Times New Roman"/>
          <w:iCs/>
          <w:sz w:val="28"/>
          <w:szCs w:val="28"/>
        </w:rPr>
        <w:t xml:space="preserve"> проведен</w:t>
      </w:r>
      <w:r>
        <w:rPr>
          <w:rFonts w:ascii="Times New Roman" w:hAnsi="Times New Roman" w:cs="Times New Roman"/>
          <w:iCs/>
          <w:sz w:val="28"/>
          <w:szCs w:val="28"/>
        </w:rPr>
        <w:t>о</w:t>
      </w:r>
      <w:r w:rsidRPr="00D953E0">
        <w:rPr>
          <w:rFonts w:ascii="Times New Roman" w:hAnsi="Times New Roman" w:cs="Times New Roman"/>
          <w:iCs/>
          <w:sz w:val="28"/>
          <w:szCs w:val="28"/>
        </w:rPr>
        <w:t xml:space="preserve"> значн</w:t>
      </w:r>
      <w:r>
        <w:rPr>
          <w:rFonts w:ascii="Times New Roman" w:hAnsi="Times New Roman" w:cs="Times New Roman"/>
          <w:iCs/>
          <w:sz w:val="28"/>
          <w:szCs w:val="28"/>
        </w:rPr>
        <w:t>у</w:t>
      </w:r>
      <w:r w:rsidRPr="00D953E0">
        <w:rPr>
          <w:rFonts w:ascii="Times New Roman" w:hAnsi="Times New Roman" w:cs="Times New Roman"/>
          <w:iCs/>
          <w:sz w:val="28"/>
          <w:szCs w:val="28"/>
        </w:rPr>
        <w:t xml:space="preserve"> </w:t>
      </w:r>
      <w:r w:rsidRPr="00D953E0">
        <w:rPr>
          <w:rFonts w:ascii="Times New Roman" w:hAnsi="Times New Roman" w:cs="Times New Roman"/>
          <w:sz w:val="28"/>
          <w:szCs w:val="28"/>
        </w:rPr>
        <w:t>робот</w:t>
      </w:r>
      <w:r>
        <w:rPr>
          <w:rFonts w:ascii="Times New Roman" w:hAnsi="Times New Roman" w:cs="Times New Roman"/>
          <w:sz w:val="28"/>
          <w:szCs w:val="28"/>
        </w:rPr>
        <w:t>у</w:t>
      </w:r>
      <w:r w:rsidRPr="00D953E0">
        <w:rPr>
          <w:rFonts w:ascii="Times New Roman" w:hAnsi="Times New Roman" w:cs="Times New Roman"/>
          <w:sz w:val="28"/>
          <w:szCs w:val="28"/>
        </w:rPr>
        <w:t xml:space="preserve"> щодо дотримання санітарного законодавства у сфері застосування пестицидів та агрохімікатів та робота спрямована на недопущення отруєння бджіл на території Олександрійського району. </w:t>
      </w:r>
    </w:p>
    <w:p w:rsidR="00D953E0" w:rsidRPr="00D953E0" w:rsidRDefault="00D953E0" w:rsidP="00D953E0">
      <w:pPr>
        <w:pStyle w:val="a5"/>
        <w:ind w:left="0" w:firstLine="567"/>
        <w:jc w:val="both"/>
        <w:rPr>
          <w:sz w:val="28"/>
          <w:szCs w:val="28"/>
          <w:lang w:val="uk-UA"/>
        </w:rPr>
      </w:pPr>
      <w:r w:rsidRPr="00D953E0">
        <w:rPr>
          <w:sz w:val="28"/>
          <w:szCs w:val="28"/>
          <w:lang w:val="uk-UA"/>
        </w:rPr>
        <w:t>Кожного року на підприємствах сільського господарства проводиться комплекс робіт із застосуванням мінеральних добрив, гербіцидів, протруювачів, які використовуються для підживлення посівів, протруєння та перевезення насіннєвого матеріалу. Під час сівби використовуються отрутохімікати.</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Наслідки безконтрольного використання сільськогосподарських отрутохімікатів є значно ширшими, зокрема вони включають безпосередню загрозу здоров’ю осіб, які залучені до робіт із отрутохімікатами. </w:t>
      </w:r>
    </w:p>
    <w:p w:rsidR="00D953E0" w:rsidRPr="00D953E0" w:rsidRDefault="00D953E0" w:rsidP="00D953E0">
      <w:pPr>
        <w:pStyle w:val="a5"/>
        <w:ind w:left="0" w:firstLine="567"/>
        <w:jc w:val="both"/>
        <w:rPr>
          <w:sz w:val="28"/>
          <w:szCs w:val="28"/>
          <w:lang w:val="uk-UA"/>
        </w:rPr>
      </w:pPr>
      <w:r w:rsidRPr="00D953E0">
        <w:rPr>
          <w:sz w:val="28"/>
          <w:szCs w:val="28"/>
          <w:lang w:val="uk-UA"/>
        </w:rPr>
        <w:t>На території Олександрійського району, за інформацією територіальних структурних підрозділів Головного управління, станом на січень 2023 року налічується 469 сільськогосподарських підприємств, що транспортують, зберігають, застосовують та реалізують пестициди та агрохімікати.</w:t>
      </w:r>
    </w:p>
    <w:p w:rsidR="00D953E0" w:rsidRPr="00D953E0" w:rsidRDefault="00D953E0" w:rsidP="00D953E0">
      <w:pPr>
        <w:pStyle w:val="a5"/>
        <w:ind w:left="0" w:firstLine="567"/>
        <w:jc w:val="both"/>
        <w:rPr>
          <w:sz w:val="28"/>
          <w:szCs w:val="28"/>
          <w:lang w:val="uk-UA"/>
        </w:rPr>
      </w:pPr>
      <w:r w:rsidRPr="00D953E0">
        <w:rPr>
          <w:sz w:val="28"/>
          <w:szCs w:val="28"/>
          <w:lang w:val="uk-UA"/>
        </w:rPr>
        <w:t>Протягом 2021 року на території Олександрійського району було здійснено 82 (28 планових та 54 позапланових) заходи державного нагляду (контролю) сільськогосподарських підприємств. За результатами заходів державного нагляду (контролю) на 33 об’єктах виявлено порушення (27%). У 2022 році перевірено 3 сільськогосподарські підприємства (позапланово), порушення не виявлено.</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Основні порушення: відсутній санітарний паспорт на автотранспорт для перевезення пестицидів та агрохімікатів, відсутні аптечки першої долікарської допомоги, укомплектовані відповідно до вимог; відсутні засоби індивідуального захисту (ЗІЗ) відповідно до ступеня небезпечності пестициду </w:t>
      </w:r>
      <w:r w:rsidRPr="00D953E0">
        <w:rPr>
          <w:sz w:val="28"/>
          <w:szCs w:val="28"/>
          <w:lang w:val="uk-UA"/>
        </w:rPr>
        <w:lastRenderedPageBreak/>
        <w:t>для осіб, що виконують роботи, пов’язані з пестицидами; до роботи з пестицидами допускаються особи без наряду на виконання робіт з пестицидами і агрохімікатами встановленого зразка; відсутній Журнал обліку застосування пестицидів на посівах встановленого зразка; відсутні документи, що підтверджують проведення робіт з пестицидами в ранні ранкові (до 10) і вечірні (18-22) години при відповідних погодних умова; відсутні підтверджуючі документи щодо сповіщення населення, власників суміжних сільськогосподарських угідь та об’єктів про місця проведення кожної хімічної обробки, строки і методи застосування пестицидів; на автомобілі для перевезення пестицидів відсутні відповідні знаки небезпеки.</w:t>
      </w:r>
    </w:p>
    <w:p w:rsidR="00D953E0" w:rsidRPr="00D953E0" w:rsidRDefault="00D953E0" w:rsidP="00D953E0">
      <w:pPr>
        <w:pStyle w:val="a5"/>
        <w:ind w:left="0" w:firstLine="567"/>
        <w:jc w:val="both"/>
        <w:rPr>
          <w:sz w:val="28"/>
          <w:szCs w:val="28"/>
          <w:lang w:val="uk-UA"/>
        </w:rPr>
      </w:pPr>
      <w:r w:rsidRPr="00D953E0">
        <w:rPr>
          <w:sz w:val="28"/>
          <w:szCs w:val="28"/>
          <w:lang w:val="uk-UA"/>
        </w:rPr>
        <w:t>Інформація стосовно тимчасових аеродромів (</w:t>
      </w:r>
      <w:proofErr w:type="spellStart"/>
      <w:r w:rsidRPr="00D953E0">
        <w:rPr>
          <w:sz w:val="28"/>
          <w:szCs w:val="28"/>
          <w:lang w:val="uk-UA"/>
        </w:rPr>
        <w:t>вертодромів</w:t>
      </w:r>
      <w:proofErr w:type="spellEnd"/>
      <w:r w:rsidRPr="00D953E0">
        <w:rPr>
          <w:sz w:val="28"/>
          <w:szCs w:val="28"/>
          <w:lang w:val="uk-UA"/>
        </w:rPr>
        <w:t xml:space="preserve">) сільгоспавіації, які використовуються для авіаційного застосування пестицидів, на території Олександрійського району відсутня. У разі їх наявності, ці об’єкти не мають санітарних паспортів або дозволів на право експлуатації, погоджених з Олександрійським районним управлінням Головного управління </w:t>
      </w:r>
      <w:proofErr w:type="spellStart"/>
      <w:r w:rsidRPr="00D953E0">
        <w:rPr>
          <w:sz w:val="28"/>
          <w:szCs w:val="28"/>
          <w:lang w:val="uk-UA"/>
        </w:rPr>
        <w:t>Держпродспоживслужби</w:t>
      </w:r>
      <w:proofErr w:type="spellEnd"/>
      <w:r w:rsidRPr="00D953E0">
        <w:rPr>
          <w:sz w:val="28"/>
          <w:szCs w:val="28"/>
          <w:lang w:val="uk-UA"/>
        </w:rPr>
        <w:t xml:space="preserve"> в Кіровоградській області.</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Під час виконання польових робіт сільськогосподарськими підприємствами на адресу </w:t>
      </w:r>
      <w:proofErr w:type="spellStart"/>
      <w:r w:rsidRPr="00D953E0">
        <w:rPr>
          <w:sz w:val="28"/>
          <w:szCs w:val="28"/>
          <w:lang w:val="uk-UA"/>
        </w:rPr>
        <w:t>Держпродспоживслужби</w:t>
      </w:r>
      <w:proofErr w:type="spellEnd"/>
      <w:r w:rsidRPr="00D953E0">
        <w:rPr>
          <w:sz w:val="28"/>
          <w:szCs w:val="28"/>
          <w:lang w:val="uk-UA"/>
        </w:rPr>
        <w:t xml:space="preserve"> неодноразово надходили звернення від громадян щодо порушення суб’єктами господарювання санітарних правил застосування пестицидів та агрохімікатів.</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Так, у 2021 році до територіальних органів </w:t>
      </w:r>
      <w:proofErr w:type="spellStart"/>
      <w:r w:rsidRPr="00D953E0">
        <w:rPr>
          <w:sz w:val="28"/>
          <w:szCs w:val="28"/>
          <w:lang w:val="uk-UA"/>
        </w:rPr>
        <w:t>Держпродспоживслужби</w:t>
      </w:r>
      <w:proofErr w:type="spellEnd"/>
      <w:r w:rsidRPr="00D953E0">
        <w:rPr>
          <w:sz w:val="28"/>
          <w:szCs w:val="28"/>
          <w:lang w:val="uk-UA"/>
        </w:rPr>
        <w:t xml:space="preserve"> Олександрійського району надійшло 5 звернень від громадян щодо порушення суб’єктами господарювання санітарних правил застосування пестицидів та агрохімікатів. В результаті розгляду факти, викладені в зверненнях, підтвердилися. Під час розгляду з суб’єктами господарювання проведено роз’яснювальні бесіди та направлено листи щодо дотримання вимог чинного законодавства.</w:t>
      </w:r>
    </w:p>
    <w:p w:rsidR="00D953E0" w:rsidRPr="00D953E0" w:rsidRDefault="00D953E0" w:rsidP="00D953E0">
      <w:pPr>
        <w:pStyle w:val="a5"/>
        <w:ind w:left="0" w:firstLine="567"/>
        <w:jc w:val="both"/>
        <w:rPr>
          <w:sz w:val="28"/>
          <w:szCs w:val="28"/>
          <w:lang w:val="uk-UA"/>
        </w:rPr>
      </w:pPr>
      <w:r w:rsidRPr="00D953E0">
        <w:rPr>
          <w:sz w:val="28"/>
          <w:szCs w:val="28"/>
          <w:lang w:val="uk-UA"/>
        </w:rPr>
        <w:t>Протягом 2022 року звернення від громадян щодо порушення суб’єктами господарювання санітарних правил застосування пестицидів та агрохімікатів не надходило.</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Олександрійським районним управлінням Головного управління </w:t>
      </w:r>
      <w:proofErr w:type="spellStart"/>
      <w:r w:rsidRPr="00D953E0">
        <w:rPr>
          <w:sz w:val="28"/>
          <w:szCs w:val="28"/>
          <w:lang w:val="uk-UA"/>
        </w:rPr>
        <w:t>Держпродспоживслужби</w:t>
      </w:r>
      <w:proofErr w:type="spellEnd"/>
      <w:r w:rsidRPr="00D953E0">
        <w:rPr>
          <w:sz w:val="28"/>
          <w:szCs w:val="28"/>
          <w:lang w:val="uk-UA"/>
        </w:rPr>
        <w:t xml:space="preserve"> в Кіровоградській області </w:t>
      </w:r>
      <w:r w:rsidRPr="00D953E0">
        <w:rPr>
          <w:color w:val="000000"/>
          <w:sz w:val="28"/>
          <w:szCs w:val="28"/>
          <w:shd w:val="clear" w:color="auto" w:fill="FFFFFF"/>
          <w:lang w:val="uk-UA"/>
        </w:rPr>
        <w:t xml:space="preserve">видано ветеринарно-санітарних паспортів на пасіки </w:t>
      </w:r>
      <w:r w:rsidRPr="00D953E0">
        <w:rPr>
          <w:sz w:val="28"/>
          <w:szCs w:val="28"/>
          <w:lang w:val="uk-UA"/>
        </w:rPr>
        <w:t>561 (</w:t>
      </w:r>
      <w:r w:rsidRPr="00D953E0">
        <w:rPr>
          <w:color w:val="000000"/>
          <w:sz w:val="28"/>
          <w:szCs w:val="28"/>
          <w:lang w:val="uk-UA"/>
        </w:rPr>
        <w:t xml:space="preserve">26900 бджолосімей), з них </w:t>
      </w:r>
      <w:r w:rsidRPr="00D953E0">
        <w:rPr>
          <w:sz w:val="28"/>
          <w:szCs w:val="28"/>
          <w:lang w:val="uk-UA"/>
        </w:rPr>
        <w:t>3 видано юридичним особам.</w:t>
      </w:r>
    </w:p>
    <w:p w:rsidR="00D953E0" w:rsidRPr="00D953E0" w:rsidRDefault="00D953E0" w:rsidP="00D953E0">
      <w:pPr>
        <w:pStyle w:val="a5"/>
        <w:ind w:left="0" w:firstLine="567"/>
        <w:jc w:val="both"/>
        <w:rPr>
          <w:sz w:val="28"/>
          <w:szCs w:val="28"/>
          <w:lang w:val="uk-UA"/>
        </w:rPr>
      </w:pPr>
      <w:r w:rsidRPr="00D953E0">
        <w:rPr>
          <w:sz w:val="28"/>
          <w:szCs w:val="28"/>
          <w:lang w:val="uk-UA"/>
        </w:rPr>
        <w:t>Застосування пестицидів та агрохімікатів при обробці сільськогосподарських угідь землекористувачами з порушенням правил, інструкцій, регламентів призводить до масового отруєння бджіл пестицидами та агрохімікатами та/або масової загибелі бджіл від отруєння пестицидами та агрохімікатами. Обстеження пасіки і фіксація випадків отруєння бджіл на вимогу та за заявою власником пасіки до органів місцевого самоврядування здійснюються постійно діючою Комісією із встановлення факту отруєння бджіл. Склад Комісії затверджується рішенням органу місцевого самоврядування та оновлюється щороку до 01 березня.</w:t>
      </w:r>
    </w:p>
    <w:p w:rsidR="00D953E0" w:rsidRPr="00D953E0" w:rsidRDefault="00D953E0" w:rsidP="00D953E0">
      <w:pPr>
        <w:pStyle w:val="a5"/>
        <w:ind w:left="0" w:firstLine="567"/>
        <w:jc w:val="both"/>
        <w:rPr>
          <w:sz w:val="28"/>
          <w:szCs w:val="28"/>
          <w:lang w:val="uk-UA"/>
        </w:rPr>
      </w:pPr>
      <w:r w:rsidRPr="00D953E0">
        <w:rPr>
          <w:sz w:val="28"/>
          <w:szCs w:val="28"/>
          <w:lang w:val="uk-UA"/>
        </w:rPr>
        <w:t xml:space="preserve">Бджолярі, в свою чергу, не отримують </w:t>
      </w:r>
      <w:r w:rsidRPr="00D953E0">
        <w:rPr>
          <w:color w:val="000000"/>
          <w:sz w:val="28"/>
          <w:szCs w:val="28"/>
          <w:shd w:val="clear" w:color="auto" w:fill="FFFFFF"/>
          <w:lang w:val="uk-UA"/>
        </w:rPr>
        <w:t xml:space="preserve">ветеринарно-санітарні паспорти на </w:t>
      </w:r>
      <w:r w:rsidRPr="00D953E0">
        <w:rPr>
          <w:color w:val="000000"/>
          <w:sz w:val="28"/>
          <w:szCs w:val="28"/>
          <w:shd w:val="clear" w:color="auto" w:fill="FFFFFF"/>
          <w:lang w:val="uk-UA"/>
        </w:rPr>
        <w:lastRenderedPageBreak/>
        <w:t>пасіки, або, навіть, отримавши їх,</w:t>
      </w:r>
      <w:r w:rsidRPr="00D953E0">
        <w:rPr>
          <w:sz w:val="28"/>
          <w:szCs w:val="28"/>
          <w:lang w:val="uk-UA"/>
        </w:rPr>
        <w:t xml:space="preserve"> не завжди проводять реєстрацію пасік в місцевих органах влади, тобто не виконують вимоги </w:t>
      </w:r>
      <w:r w:rsidRPr="00D953E0">
        <w:rPr>
          <w:color w:val="000000"/>
          <w:sz w:val="28"/>
          <w:szCs w:val="28"/>
          <w:lang w:val="uk-UA"/>
        </w:rPr>
        <w:t xml:space="preserve">наказу Міністерства розвитку економіки, торгівлі та сільського господарства України </w:t>
      </w:r>
      <w:r w:rsidRPr="00D953E0">
        <w:rPr>
          <w:bCs/>
          <w:color w:val="000000"/>
          <w:sz w:val="28"/>
          <w:szCs w:val="28"/>
          <w:lang w:val="uk-UA"/>
        </w:rPr>
        <w:t xml:space="preserve">від 19 лютого 2021 року № 338 </w:t>
      </w:r>
      <w:r w:rsidRPr="00D953E0">
        <w:rPr>
          <w:color w:val="000000"/>
          <w:sz w:val="28"/>
          <w:szCs w:val="28"/>
          <w:lang w:val="uk-UA"/>
        </w:rPr>
        <w:t>«</w:t>
      </w:r>
      <w:r w:rsidRPr="00D953E0">
        <w:rPr>
          <w:bCs/>
          <w:color w:val="000000"/>
          <w:sz w:val="28"/>
          <w:szCs w:val="28"/>
          <w:lang w:val="uk-UA"/>
        </w:rPr>
        <w:t>Про деякі питання у сфер</w:t>
      </w:r>
      <w:bookmarkStart w:id="0" w:name="_GoBack"/>
      <w:bookmarkEnd w:id="0"/>
      <w:r w:rsidRPr="00D953E0">
        <w:rPr>
          <w:bCs/>
          <w:color w:val="000000"/>
          <w:sz w:val="28"/>
          <w:szCs w:val="28"/>
          <w:lang w:val="uk-UA"/>
        </w:rPr>
        <w:t>і бджільництва», а саме, у</w:t>
      </w:r>
      <w:r w:rsidRPr="00D953E0">
        <w:rPr>
          <w:sz w:val="28"/>
          <w:szCs w:val="28"/>
          <w:lang w:val="uk-UA"/>
        </w:rPr>
        <w:t xml:space="preserve"> разі перевезення бджолиних сімей з місця фактичного розташування пасіки, зазначеного під час реєстрації, власник пасіки або уповноважена ним особа зобов’язаний за два календарних дні повідомити органи місцевого самоврядування, на території яких він планує розмістити пасіку, про дату ввезення та вивезення пасік, надати свої контактні дані (номер телефону та адресу електронної пошти), і, як наслідок, не отримують своєчасно попередження про проведення обробок сільськогосподарських угідь землекористувачами.</w:t>
      </w:r>
    </w:p>
    <w:p w:rsidR="00D953E0" w:rsidRDefault="00D953E0" w:rsidP="00D953E0">
      <w:pPr>
        <w:pStyle w:val="a5"/>
        <w:ind w:left="0" w:firstLine="567"/>
        <w:jc w:val="both"/>
        <w:rPr>
          <w:sz w:val="28"/>
          <w:szCs w:val="28"/>
          <w:lang w:val="uk-UA"/>
        </w:rPr>
      </w:pPr>
      <w:r w:rsidRPr="00D953E0">
        <w:rPr>
          <w:sz w:val="28"/>
          <w:szCs w:val="28"/>
          <w:lang w:val="uk-UA"/>
        </w:rPr>
        <w:t xml:space="preserve">Олександрійське районне управління Головного управління </w:t>
      </w:r>
      <w:proofErr w:type="spellStart"/>
      <w:r w:rsidRPr="00D953E0">
        <w:rPr>
          <w:sz w:val="28"/>
          <w:szCs w:val="28"/>
          <w:lang w:val="uk-UA"/>
        </w:rPr>
        <w:t>Держпродспоживслужби</w:t>
      </w:r>
      <w:proofErr w:type="spellEnd"/>
      <w:r w:rsidRPr="00D953E0">
        <w:rPr>
          <w:sz w:val="28"/>
          <w:szCs w:val="28"/>
          <w:lang w:val="uk-UA"/>
        </w:rPr>
        <w:t xml:space="preserve"> в Кіровоградській області щороку направляє листи керівникам сільськогосподарських підприємств щодо неухильного дотримання вимог санітарного законодавства у сфері застосування пестицидів та агрохімікатів та розміщує інформаційні матеріали на сайтах органів влади та місцевого самоврядування, а також на власній сторінці у мережі </w:t>
      </w:r>
      <w:proofErr w:type="spellStart"/>
      <w:r w:rsidRPr="00D953E0">
        <w:rPr>
          <w:sz w:val="28"/>
          <w:szCs w:val="28"/>
          <w:lang w:val="uk-UA"/>
        </w:rPr>
        <w:t>Facebook</w:t>
      </w:r>
      <w:proofErr w:type="spellEnd"/>
      <w:r w:rsidRPr="00D953E0">
        <w:rPr>
          <w:sz w:val="28"/>
          <w:szCs w:val="28"/>
          <w:lang w:val="uk-UA"/>
        </w:rPr>
        <w:t>. Крім того, направляються інформаційні матеріали бджолярам та до органів місцевого самоврядування.</w:t>
      </w:r>
    </w:p>
    <w:p w:rsidR="00D953E0" w:rsidRPr="00D953E0" w:rsidRDefault="00D953E0" w:rsidP="00D953E0">
      <w:pPr>
        <w:pStyle w:val="a5"/>
        <w:ind w:left="0" w:firstLine="567"/>
        <w:jc w:val="both"/>
        <w:rPr>
          <w:sz w:val="28"/>
          <w:szCs w:val="28"/>
          <w:lang w:val="uk-UA"/>
        </w:rPr>
      </w:pPr>
      <w:r>
        <w:rPr>
          <w:sz w:val="28"/>
          <w:szCs w:val="28"/>
          <w:lang w:val="uk-UA"/>
        </w:rPr>
        <w:t>Виходячи з вищевикладеного:</w:t>
      </w:r>
    </w:p>
    <w:p w:rsidR="00D953E0" w:rsidRPr="00D953E0" w:rsidRDefault="00D953E0" w:rsidP="00D953E0">
      <w:pPr>
        <w:spacing w:after="0" w:line="240" w:lineRule="auto"/>
        <w:jc w:val="both"/>
        <w:rPr>
          <w:rFonts w:ascii="Times New Roman" w:hAnsi="Times New Roman" w:cs="Times New Roman"/>
          <w:sz w:val="16"/>
          <w:szCs w:val="16"/>
        </w:rPr>
      </w:pPr>
    </w:p>
    <w:p w:rsidR="00D953E0" w:rsidRPr="00D953E0" w:rsidRDefault="00D953E0" w:rsidP="00D953E0">
      <w:pPr>
        <w:pStyle w:val="docdata"/>
        <w:spacing w:before="0" w:beforeAutospacing="0" w:after="0" w:afterAutospacing="0"/>
        <w:ind w:left="5103" w:right="-108"/>
        <w:rPr>
          <w:b/>
          <w:bCs/>
          <w:color w:val="000000"/>
          <w:sz w:val="28"/>
          <w:szCs w:val="28"/>
          <w:lang w:val="uk-UA"/>
        </w:rPr>
      </w:pPr>
      <w:r w:rsidRPr="00D953E0">
        <w:rPr>
          <w:b/>
          <w:bCs/>
          <w:color w:val="000000"/>
          <w:sz w:val="28"/>
          <w:szCs w:val="28"/>
          <w:lang w:val="uk-UA"/>
        </w:rPr>
        <w:t>Міським, селищним та сільським головам Олександрійського району</w:t>
      </w:r>
    </w:p>
    <w:p w:rsidR="00D953E0" w:rsidRPr="00D953E0" w:rsidRDefault="00D953E0" w:rsidP="00D953E0">
      <w:pPr>
        <w:pStyle w:val="docdata"/>
        <w:spacing w:before="0" w:beforeAutospacing="0" w:after="0" w:afterAutospacing="0"/>
        <w:ind w:left="5103" w:right="-108"/>
        <w:rPr>
          <w:b/>
          <w:bCs/>
          <w:color w:val="000000"/>
          <w:sz w:val="28"/>
          <w:szCs w:val="28"/>
          <w:lang w:val="uk-UA"/>
        </w:rPr>
      </w:pPr>
    </w:p>
    <w:p w:rsidR="00D953E0" w:rsidRPr="00D953E0" w:rsidRDefault="00D953E0" w:rsidP="00D953E0">
      <w:pPr>
        <w:pStyle w:val="ab"/>
        <w:spacing w:before="0" w:beforeAutospacing="0" w:after="240" w:afterAutospacing="0"/>
        <w:jc w:val="both"/>
        <w:rPr>
          <w:lang w:val="uk-UA"/>
        </w:rPr>
      </w:pPr>
      <w:r>
        <w:rPr>
          <w:sz w:val="28"/>
          <w:szCs w:val="28"/>
          <w:shd w:val="clear" w:color="auto" w:fill="FFFFFF"/>
          <w:lang w:val="uk-UA"/>
        </w:rPr>
        <w:t>1</w:t>
      </w:r>
      <w:r w:rsidRPr="00D953E0">
        <w:rPr>
          <w:sz w:val="28"/>
          <w:szCs w:val="28"/>
          <w:shd w:val="clear" w:color="auto" w:fill="FFFFFF"/>
          <w:lang w:val="uk-UA"/>
        </w:rPr>
        <w:t xml:space="preserve">. Уточнити </w:t>
      </w:r>
      <w:r w:rsidRPr="00D953E0">
        <w:rPr>
          <w:color w:val="000000"/>
          <w:sz w:val="28"/>
          <w:szCs w:val="28"/>
          <w:lang w:val="uk-UA"/>
        </w:rPr>
        <w:t>кількість підприємств, які зберігають, транспортують та застосовують пестициди та агрохімікати на території громади.</w:t>
      </w:r>
    </w:p>
    <w:p w:rsidR="00D953E0" w:rsidRPr="00D953E0" w:rsidRDefault="00D953E0" w:rsidP="00D953E0">
      <w:pPr>
        <w:pStyle w:val="ab"/>
        <w:tabs>
          <w:tab w:val="left" w:pos="300"/>
          <w:tab w:val="left" w:pos="792"/>
        </w:tabs>
        <w:spacing w:before="0" w:beforeAutospacing="0" w:after="240" w:afterAutospacing="0"/>
        <w:ind w:left="4820"/>
        <w:jc w:val="both"/>
        <w:rPr>
          <w:lang w:val="uk-UA"/>
        </w:rPr>
      </w:pPr>
      <w:r w:rsidRPr="00D953E0">
        <w:rPr>
          <w:color w:val="000000"/>
          <w:sz w:val="28"/>
          <w:szCs w:val="28"/>
          <w:lang w:val="uk-UA"/>
        </w:rPr>
        <w:t xml:space="preserve">Термін виконання – до 01 травня 2023 року </w:t>
      </w:r>
    </w:p>
    <w:p w:rsidR="00D953E0" w:rsidRPr="00D953E0" w:rsidRDefault="00D953E0" w:rsidP="00D953E0">
      <w:pPr>
        <w:pStyle w:val="ab"/>
        <w:spacing w:before="0" w:beforeAutospacing="0" w:after="240" w:afterAutospacing="0"/>
        <w:jc w:val="both"/>
        <w:rPr>
          <w:sz w:val="28"/>
          <w:szCs w:val="28"/>
          <w:lang w:val="uk-UA"/>
        </w:rPr>
      </w:pPr>
      <w:r>
        <w:rPr>
          <w:sz w:val="28"/>
          <w:szCs w:val="28"/>
          <w:shd w:val="clear" w:color="auto" w:fill="FFFFFF"/>
          <w:lang w:val="uk-UA"/>
        </w:rPr>
        <w:t>2</w:t>
      </w:r>
      <w:r w:rsidRPr="00D953E0">
        <w:rPr>
          <w:sz w:val="28"/>
          <w:szCs w:val="28"/>
          <w:shd w:val="clear" w:color="auto" w:fill="FFFFFF"/>
          <w:lang w:val="uk-UA"/>
        </w:rPr>
        <w:t xml:space="preserve">. </w:t>
      </w:r>
      <w:r w:rsidRPr="00D953E0">
        <w:rPr>
          <w:color w:val="000000"/>
          <w:sz w:val="28"/>
          <w:szCs w:val="28"/>
          <w:lang w:val="uk-UA"/>
        </w:rPr>
        <w:t xml:space="preserve">У разі надходження звернень громадян щодо </w:t>
      </w:r>
      <w:r w:rsidRPr="00D953E0">
        <w:rPr>
          <w:sz w:val="28"/>
          <w:szCs w:val="28"/>
          <w:lang w:val="uk-UA"/>
        </w:rPr>
        <w:t xml:space="preserve">порушення суб’єктами господарювання санітарних правил застосування пестицидів та агрохімікатів створювати комісії по їх розгляду, до складу яких включати фахівців Олександрійського районного управління Головного управління </w:t>
      </w:r>
      <w:proofErr w:type="spellStart"/>
      <w:r w:rsidRPr="00D953E0">
        <w:rPr>
          <w:sz w:val="28"/>
          <w:szCs w:val="28"/>
          <w:lang w:val="uk-UA"/>
        </w:rPr>
        <w:t>Держпродспоживслужби</w:t>
      </w:r>
      <w:proofErr w:type="spellEnd"/>
      <w:r w:rsidRPr="00D953E0">
        <w:rPr>
          <w:sz w:val="28"/>
          <w:szCs w:val="28"/>
          <w:lang w:val="uk-UA"/>
        </w:rPr>
        <w:t xml:space="preserve"> в Кіровоградській області.</w:t>
      </w:r>
    </w:p>
    <w:p w:rsidR="00D953E0" w:rsidRPr="00D953E0" w:rsidRDefault="00D953E0" w:rsidP="00D953E0">
      <w:pPr>
        <w:pStyle w:val="ab"/>
        <w:spacing w:before="0" w:beforeAutospacing="0" w:after="240" w:afterAutospacing="0"/>
        <w:ind w:left="4820" w:right="-108"/>
        <w:jc w:val="both"/>
        <w:rPr>
          <w:color w:val="000000"/>
          <w:sz w:val="28"/>
          <w:szCs w:val="28"/>
          <w:lang w:val="uk-UA"/>
        </w:rPr>
      </w:pPr>
      <w:r w:rsidRPr="00D953E0">
        <w:rPr>
          <w:color w:val="000000"/>
          <w:sz w:val="28"/>
          <w:szCs w:val="28"/>
          <w:lang w:val="uk-UA"/>
        </w:rPr>
        <w:t xml:space="preserve">Термін виконання – протягом 2023 року </w:t>
      </w:r>
    </w:p>
    <w:p w:rsidR="00D953E0" w:rsidRPr="00D953E0" w:rsidRDefault="00D953E0" w:rsidP="00D953E0">
      <w:pPr>
        <w:pStyle w:val="ab"/>
        <w:spacing w:before="0" w:beforeAutospacing="0" w:after="240" w:afterAutospacing="0"/>
        <w:jc w:val="both"/>
        <w:rPr>
          <w:lang w:val="uk-UA"/>
        </w:rPr>
      </w:pPr>
      <w:r>
        <w:rPr>
          <w:sz w:val="28"/>
          <w:szCs w:val="28"/>
          <w:shd w:val="clear" w:color="auto" w:fill="FFFFFF"/>
          <w:lang w:val="uk-UA"/>
        </w:rPr>
        <w:t>3</w:t>
      </w:r>
      <w:r w:rsidRPr="00D953E0">
        <w:rPr>
          <w:sz w:val="28"/>
          <w:szCs w:val="28"/>
          <w:shd w:val="clear" w:color="auto" w:fill="FFFFFF"/>
          <w:lang w:val="uk-UA"/>
        </w:rPr>
        <w:t>. Поновити склад комісій із встановлення факту отруєння бджіл</w:t>
      </w:r>
      <w:r w:rsidRPr="00D953E0">
        <w:rPr>
          <w:color w:val="000000"/>
          <w:sz w:val="28"/>
          <w:szCs w:val="28"/>
          <w:lang w:val="uk-UA"/>
        </w:rPr>
        <w:t>.</w:t>
      </w:r>
    </w:p>
    <w:p w:rsidR="00D953E0" w:rsidRPr="00D953E0" w:rsidRDefault="00D953E0" w:rsidP="00D953E0">
      <w:pPr>
        <w:pStyle w:val="ab"/>
        <w:tabs>
          <w:tab w:val="left" w:pos="300"/>
          <w:tab w:val="left" w:pos="792"/>
          <w:tab w:val="left" w:pos="5104"/>
        </w:tabs>
        <w:spacing w:before="0" w:beforeAutospacing="0" w:after="240" w:afterAutospacing="0"/>
        <w:ind w:left="4820"/>
        <w:jc w:val="both"/>
        <w:rPr>
          <w:lang w:val="uk-UA"/>
        </w:rPr>
      </w:pPr>
      <w:r w:rsidRPr="00D953E0">
        <w:rPr>
          <w:color w:val="000000"/>
          <w:sz w:val="28"/>
          <w:szCs w:val="28"/>
          <w:lang w:val="uk-UA"/>
        </w:rPr>
        <w:t xml:space="preserve">Термін виконання – до 01 березня 2023 року </w:t>
      </w:r>
    </w:p>
    <w:p w:rsidR="00D953E0" w:rsidRPr="00D953E0" w:rsidRDefault="00D953E0" w:rsidP="00D953E0">
      <w:pPr>
        <w:pStyle w:val="ab"/>
        <w:spacing w:before="0" w:beforeAutospacing="0" w:after="240" w:afterAutospacing="0"/>
        <w:jc w:val="both"/>
        <w:rPr>
          <w:lang w:val="uk-UA"/>
        </w:rPr>
      </w:pPr>
      <w:r>
        <w:rPr>
          <w:sz w:val="28"/>
          <w:szCs w:val="28"/>
          <w:lang w:val="uk-UA"/>
        </w:rPr>
        <w:lastRenderedPageBreak/>
        <w:t>4</w:t>
      </w:r>
      <w:r w:rsidRPr="00D953E0">
        <w:rPr>
          <w:sz w:val="28"/>
          <w:szCs w:val="28"/>
          <w:lang w:val="uk-UA"/>
        </w:rPr>
        <w:t>. У раз надходження повідомлення від суб’єктів господарювання про проведення робіт із застосуванням пестицидів та агрохімікатів, інформувати населення та власників пасік</w:t>
      </w:r>
      <w:r w:rsidRPr="00D953E0">
        <w:rPr>
          <w:color w:val="000000"/>
          <w:sz w:val="28"/>
          <w:szCs w:val="28"/>
          <w:lang w:val="uk-UA"/>
        </w:rPr>
        <w:t>.</w:t>
      </w:r>
    </w:p>
    <w:p w:rsidR="00D953E0" w:rsidRPr="00D953E0" w:rsidRDefault="00D953E0" w:rsidP="00D953E0">
      <w:pPr>
        <w:pStyle w:val="ab"/>
        <w:spacing w:before="0" w:beforeAutospacing="0" w:after="240" w:afterAutospacing="0"/>
        <w:ind w:left="4820" w:right="-108"/>
        <w:jc w:val="both"/>
        <w:rPr>
          <w:color w:val="000000"/>
          <w:sz w:val="28"/>
          <w:szCs w:val="28"/>
          <w:lang w:val="uk-UA"/>
        </w:rPr>
      </w:pPr>
      <w:r w:rsidRPr="00D953E0">
        <w:rPr>
          <w:color w:val="000000"/>
          <w:sz w:val="28"/>
          <w:szCs w:val="28"/>
          <w:lang w:val="uk-UA"/>
        </w:rPr>
        <w:t xml:space="preserve">Термін виконання – протягом 2023 року </w:t>
      </w:r>
    </w:p>
    <w:p w:rsidR="00D953E0" w:rsidRPr="00D953E0" w:rsidRDefault="00D953E0" w:rsidP="00D953E0">
      <w:pPr>
        <w:pStyle w:val="docdata"/>
        <w:tabs>
          <w:tab w:val="left" w:pos="5104"/>
        </w:tabs>
        <w:spacing w:before="0" w:beforeAutospacing="0" w:after="240" w:afterAutospacing="0"/>
        <w:ind w:left="5103" w:right="-108"/>
        <w:jc w:val="both"/>
        <w:rPr>
          <w:lang w:val="uk-UA"/>
        </w:rPr>
      </w:pPr>
      <w:r w:rsidRPr="00D953E0">
        <w:rPr>
          <w:b/>
          <w:bCs/>
          <w:color w:val="000000"/>
          <w:sz w:val="28"/>
          <w:szCs w:val="28"/>
          <w:lang w:val="uk-UA"/>
        </w:rPr>
        <w:t>Суб’єктам господарювання, які використовують пестициди та агрохімікати</w:t>
      </w:r>
    </w:p>
    <w:p w:rsidR="00D953E0" w:rsidRPr="00D953E0" w:rsidRDefault="00D953E0" w:rsidP="00D953E0">
      <w:pPr>
        <w:pStyle w:val="ab"/>
        <w:spacing w:before="0" w:beforeAutospacing="0" w:after="240" w:afterAutospacing="0"/>
        <w:ind w:right="-108"/>
        <w:jc w:val="both"/>
        <w:rPr>
          <w:lang w:val="uk-UA"/>
        </w:rPr>
      </w:pPr>
      <w:r>
        <w:rPr>
          <w:color w:val="000000"/>
          <w:sz w:val="28"/>
          <w:szCs w:val="28"/>
          <w:lang w:val="uk-UA"/>
        </w:rPr>
        <w:t>5</w:t>
      </w:r>
      <w:r w:rsidRPr="00D953E0">
        <w:rPr>
          <w:color w:val="000000"/>
          <w:sz w:val="28"/>
          <w:szCs w:val="28"/>
          <w:lang w:val="uk-UA"/>
        </w:rPr>
        <w:t xml:space="preserve">. Погодити </w:t>
      </w:r>
      <w:r w:rsidRPr="00D953E0">
        <w:rPr>
          <w:sz w:val="28"/>
          <w:szCs w:val="28"/>
          <w:lang w:val="uk-UA"/>
        </w:rPr>
        <w:t>санітарні паспорти на право одержання, зберігання і застосування пестицидів та мінеральних добрив</w:t>
      </w:r>
      <w:r w:rsidRPr="00D953E0">
        <w:rPr>
          <w:color w:val="000000"/>
          <w:sz w:val="28"/>
          <w:szCs w:val="28"/>
          <w:lang w:val="uk-UA"/>
        </w:rPr>
        <w:t>.</w:t>
      </w:r>
    </w:p>
    <w:p w:rsidR="00D953E0" w:rsidRPr="00D953E0" w:rsidRDefault="00D953E0" w:rsidP="00D953E0">
      <w:pPr>
        <w:pStyle w:val="ab"/>
        <w:tabs>
          <w:tab w:val="left" w:pos="567"/>
        </w:tabs>
        <w:spacing w:before="0" w:beforeAutospacing="0" w:after="240" w:afterAutospacing="0"/>
        <w:jc w:val="both"/>
        <w:rPr>
          <w:iCs/>
          <w:sz w:val="28"/>
          <w:szCs w:val="28"/>
          <w:lang w:val="uk-UA"/>
        </w:rPr>
      </w:pPr>
      <w:r>
        <w:rPr>
          <w:color w:val="000000"/>
          <w:sz w:val="28"/>
          <w:szCs w:val="28"/>
          <w:lang w:val="uk-UA"/>
        </w:rPr>
        <w:t>6</w:t>
      </w:r>
      <w:r w:rsidRPr="00D953E0">
        <w:rPr>
          <w:color w:val="000000"/>
          <w:sz w:val="28"/>
          <w:szCs w:val="28"/>
          <w:lang w:val="uk-UA"/>
        </w:rPr>
        <w:t xml:space="preserve">. </w:t>
      </w:r>
      <w:r w:rsidRPr="00D953E0">
        <w:rPr>
          <w:iCs/>
          <w:sz w:val="28"/>
          <w:szCs w:val="28"/>
          <w:lang w:val="uk-UA"/>
        </w:rPr>
        <w:t>Провести паспортизацію аеродромів (постійних чи тимчасових) та злітно-посадкових майданчиків з отриманням дозволу на право експлуатації аеродромів.</w:t>
      </w:r>
    </w:p>
    <w:p w:rsidR="00D953E0" w:rsidRPr="00D953E0" w:rsidRDefault="00D953E0" w:rsidP="00D953E0">
      <w:pPr>
        <w:pStyle w:val="ab"/>
        <w:tabs>
          <w:tab w:val="left" w:pos="567"/>
        </w:tabs>
        <w:spacing w:before="0" w:beforeAutospacing="0" w:after="240" w:afterAutospacing="0"/>
        <w:jc w:val="both"/>
        <w:rPr>
          <w:iCs/>
          <w:sz w:val="28"/>
          <w:szCs w:val="28"/>
          <w:lang w:val="uk-UA"/>
        </w:rPr>
      </w:pPr>
      <w:r>
        <w:rPr>
          <w:color w:val="000000"/>
          <w:sz w:val="28"/>
          <w:szCs w:val="28"/>
          <w:lang w:val="uk-UA"/>
        </w:rPr>
        <w:t>7</w:t>
      </w:r>
      <w:r w:rsidRPr="00D953E0">
        <w:rPr>
          <w:color w:val="000000"/>
          <w:sz w:val="28"/>
          <w:szCs w:val="28"/>
          <w:lang w:val="uk-UA"/>
        </w:rPr>
        <w:t xml:space="preserve">. </w:t>
      </w:r>
      <w:r w:rsidRPr="00D953E0">
        <w:rPr>
          <w:iCs/>
          <w:sz w:val="28"/>
          <w:szCs w:val="28"/>
          <w:lang w:val="uk-UA"/>
        </w:rPr>
        <w:t>Перевозити пестициди та агрохімікати лише спеціалізованим автотранспортом, який має санітарний паспорт</w:t>
      </w:r>
    </w:p>
    <w:p w:rsidR="00D953E0" w:rsidRPr="00D953E0" w:rsidRDefault="00D953E0" w:rsidP="00D953E0">
      <w:pPr>
        <w:pStyle w:val="ab"/>
        <w:spacing w:before="0" w:beforeAutospacing="0" w:after="160" w:afterAutospacing="0"/>
        <w:ind w:left="4820" w:right="-108"/>
        <w:jc w:val="both"/>
        <w:rPr>
          <w:lang w:val="uk-UA"/>
        </w:rPr>
      </w:pPr>
      <w:r w:rsidRPr="00D953E0">
        <w:rPr>
          <w:color w:val="000000"/>
          <w:sz w:val="28"/>
          <w:szCs w:val="28"/>
          <w:lang w:val="uk-UA"/>
        </w:rPr>
        <w:t>Термін – протягом 2023 року</w:t>
      </w:r>
    </w:p>
    <w:p w:rsidR="00D953E0" w:rsidRPr="00D953E0" w:rsidRDefault="00D953E0" w:rsidP="00D953E0">
      <w:pPr>
        <w:pStyle w:val="ab"/>
        <w:spacing w:before="0" w:beforeAutospacing="0" w:after="160" w:afterAutospacing="0"/>
        <w:ind w:right="-108"/>
        <w:jc w:val="both"/>
        <w:rPr>
          <w:lang w:val="uk-UA"/>
        </w:rPr>
      </w:pPr>
      <w:r>
        <w:rPr>
          <w:color w:val="000000"/>
          <w:sz w:val="28"/>
          <w:szCs w:val="28"/>
          <w:lang w:val="uk-UA"/>
        </w:rPr>
        <w:t>8</w:t>
      </w:r>
      <w:r w:rsidRPr="00D953E0">
        <w:rPr>
          <w:color w:val="000000"/>
          <w:sz w:val="28"/>
          <w:szCs w:val="28"/>
          <w:lang w:val="uk-UA"/>
        </w:rPr>
        <w:t xml:space="preserve">. При застосуванні хімічних засобів захисту рослин авіаційним методом погодити дозвільні документи на проведення авіаційно-хімічних робіт відповідно до вимог </w:t>
      </w:r>
      <w:proofErr w:type="spellStart"/>
      <w:r w:rsidRPr="00D953E0">
        <w:rPr>
          <w:color w:val="000000"/>
          <w:sz w:val="28"/>
          <w:szCs w:val="28"/>
          <w:lang w:val="uk-UA"/>
        </w:rPr>
        <w:t>ДСанПіН</w:t>
      </w:r>
      <w:proofErr w:type="spellEnd"/>
      <w:r w:rsidRPr="00D953E0">
        <w:rPr>
          <w:color w:val="000000"/>
          <w:sz w:val="28"/>
          <w:szCs w:val="28"/>
          <w:lang w:val="uk-UA"/>
        </w:rPr>
        <w:t xml:space="preserve"> 8.8.1.2.001-98, ДСП 382.</w:t>
      </w:r>
    </w:p>
    <w:p w:rsidR="00D953E0" w:rsidRPr="00D953E0" w:rsidRDefault="00D953E0" w:rsidP="00D953E0">
      <w:pPr>
        <w:pStyle w:val="ab"/>
        <w:spacing w:before="0" w:beforeAutospacing="0" w:after="160" w:afterAutospacing="0"/>
        <w:ind w:left="4820" w:right="-108"/>
        <w:jc w:val="both"/>
        <w:rPr>
          <w:lang w:val="uk-UA"/>
        </w:rPr>
      </w:pPr>
      <w:r w:rsidRPr="00D953E0">
        <w:rPr>
          <w:color w:val="000000"/>
          <w:sz w:val="28"/>
          <w:szCs w:val="28"/>
          <w:lang w:val="uk-UA"/>
        </w:rPr>
        <w:t>Термін – не менше ніж за 3 доби до проведення робіт</w:t>
      </w:r>
    </w:p>
    <w:p w:rsidR="00D953E0" w:rsidRPr="00D953E0" w:rsidRDefault="00D953E0" w:rsidP="00D953E0">
      <w:pPr>
        <w:pStyle w:val="ab"/>
        <w:tabs>
          <w:tab w:val="left" w:pos="567"/>
          <w:tab w:val="left" w:pos="1584"/>
          <w:tab w:val="left" w:pos="7089"/>
        </w:tabs>
        <w:spacing w:before="0" w:beforeAutospacing="0" w:after="160" w:afterAutospacing="0"/>
        <w:ind w:right="-108"/>
        <w:jc w:val="both"/>
        <w:rPr>
          <w:lang w:val="uk-UA"/>
        </w:rPr>
      </w:pPr>
      <w:r>
        <w:rPr>
          <w:color w:val="000000"/>
          <w:sz w:val="28"/>
          <w:szCs w:val="28"/>
          <w:lang w:val="uk-UA"/>
        </w:rPr>
        <w:t>9</w:t>
      </w:r>
      <w:r w:rsidRPr="00D953E0">
        <w:rPr>
          <w:color w:val="000000"/>
          <w:sz w:val="28"/>
          <w:szCs w:val="28"/>
          <w:lang w:val="uk-UA"/>
        </w:rPr>
        <w:t>. Дотримуватись термінів проходження обов’язкових профілактичних медичних оглядів та навчання працівників, які задіяні в роботі з пестицидами та агрохімікатами згідно ДСП 8.8.1.2.001-98 «Транспортування, зберігання та застосування пестицидів у народному господарстві» з отриманням допусків (посвідчень) на право роботи з пестицидами та агрохімікатами.</w:t>
      </w:r>
    </w:p>
    <w:p w:rsidR="00D953E0" w:rsidRPr="00D953E0" w:rsidRDefault="00D953E0" w:rsidP="00D953E0">
      <w:pPr>
        <w:jc w:val="both"/>
        <w:rPr>
          <w:rFonts w:ascii="Times New Roman" w:hAnsi="Times New Roman" w:cs="Times New Roman"/>
          <w:sz w:val="28"/>
          <w:szCs w:val="28"/>
        </w:rPr>
      </w:pPr>
      <w:r w:rsidRPr="00D953E0">
        <w:rPr>
          <w:rFonts w:ascii="Times New Roman" w:hAnsi="Times New Roman" w:cs="Times New Roman"/>
          <w:iCs/>
          <w:sz w:val="28"/>
          <w:szCs w:val="28"/>
        </w:rPr>
        <w:t>1</w:t>
      </w:r>
      <w:r>
        <w:rPr>
          <w:rFonts w:ascii="Times New Roman" w:hAnsi="Times New Roman" w:cs="Times New Roman"/>
          <w:iCs/>
          <w:sz w:val="28"/>
          <w:szCs w:val="28"/>
        </w:rPr>
        <w:t>0</w:t>
      </w:r>
      <w:r w:rsidRPr="00D953E0">
        <w:rPr>
          <w:rFonts w:ascii="Times New Roman" w:hAnsi="Times New Roman" w:cs="Times New Roman"/>
          <w:iCs/>
          <w:sz w:val="28"/>
          <w:szCs w:val="28"/>
        </w:rPr>
        <w:t>. Дотримуватись санітарно-захисних зон між населеними пунктами та ділянками, що обробляються.</w:t>
      </w:r>
    </w:p>
    <w:p w:rsidR="00D953E0" w:rsidRPr="00D953E0" w:rsidRDefault="00D953E0" w:rsidP="00D953E0">
      <w:pPr>
        <w:jc w:val="both"/>
        <w:rPr>
          <w:rFonts w:ascii="Times New Roman" w:hAnsi="Times New Roman" w:cs="Times New Roman"/>
          <w:iCs/>
          <w:sz w:val="28"/>
          <w:szCs w:val="28"/>
        </w:rPr>
      </w:pPr>
    </w:p>
    <w:p w:rsidR="00D953E0" w:rsidRPr="00D953E0" w:rsidRDefault="00D953E0" w:rsidP="00D953E0">
      <w:pPr>
        <w:jc w:val="both"/>
        <w:rPr>
          <w:rFonts w:ascii="Times New Roman" w:hAnsi="Times New Roman" w:cs="Times New Roman"/>
          <w:iCs/>
          <w:sz w:val="28"/>
          <w:szCs w:val="28"/>
        </w:rPr>
      </w:pPr>
      <w:r w:rsidRPr="00D953E0">
        <w:rPr>
          <w:rFonts w:ascii="Times New Roman" w:hAnsi="Times New Roman" w:cs="Times New Roman"/>
          <w:iCs/>
          <w:sz w:val="28"/>
          <w:szCs w:val="28"/>
        </w:rPr>
        <w:t>1</w:t>
      </w:r>
      <w:r>
        <w:rPr>
          <w:rFonts w:ascii="Times New Roman" w:hAnsi="Times New Roman" w:cs="Times New Roman"/>
          <w:iCs/>
          <w:sz w:val="28"/>
          <w:szCs w:val="28"/>
        </w:rPr>
        <w:t>1</w:t>
      </w:r>
      <w:r w:rsidRPr="00D953E0">
        <w:rPr>
          <w:rFonts w:ascii="Times New Roman" w:hAnsi="Times New Roman" w:cs="Times New Roman"/>
          <w:iCs/>
          <w:sz w:val="28"/>
          <w:szCs w:val="28"/>
        </w:rPr>
        <w:t>. Не менше, ніж за 2 доби до початку хімічної обробки інформувати населення про місце та терміни обробки пестицидами та агрохімікатами.</w:t>
      </w:r>
    </w:p>
    <w:p w:rsidR="00D953E0" w:rsidRPr="00D953E0" w:rsidRDefault="00D953E0" w:rsidP="00D953E0">
      <w:pPr>
        <w:jc w:val="both"/>
        <w:rPr>
          <w:rFonts w:ascii="Times New Roman" w:hAnsi="Times New Roman" w:cs="Times New Roman"/>
          <w:iCs/>
          <w:sz w:val="16"/>
          <w:szCs w:val="16"/>
        </w:rPr>
      </w:pPr>
    </w:p>
    <w:p w:rsidR="00D953E0" w:rsidRPr="00D953E0" w:rsidRDefault="00D953E0" w:rsidP="00D953E0">
      <w:pPr>
        <w:pStyle w:val="ab"/>
        <w:spacing w:before="0" w:beforeAutospacing="0" w:after="160" w:afterAutospacing="0"/>
        <w:ind w:left="4820" w:right="-108"/>
        <w:jc w:val="both"/>
        <w:rPr>
          <w:color w:val="000000"/>
          <w:sz w:val="28"/>
          <w:szCs w:val="28"/>
          <w:lang w:val="uk-UA"/>
        </w:rPr>
      </w:pPr>
      <w:r w:rsidRPr="00D953E0">
        <w:rPr>
          <w:color w:val="000000"/>
          <w:sz w:val="28"/>
          <w:szCs w:val="28"/>
          <w:lang w:val="uk-UA"/>
        </w:rPr>
        <w:t>Термін – протягом 2023 року</w:t>
      </w:r>
    </w:p>
    <w:p w:rsidR="00D953E0" w:rsidRPr="00D953E0" w:rsidRDefault="00D953E0" w:rsidP="00D953E0">
      <w:pPr>
        <w:pStyle w:val="docdata"/>
        <w:tabs>
          <w:tab w:val="left" w:pos="2175"/>
        </w:tabs>
        <w:spacing w:before="0" w:beforeAutospacing="0" w:after="0" w:afterAutospacing="0"/>
        <w:ind w:firstLine="5103"/>
        <w:jc w:val="both"/>
        <w:rPr>
          <w:lang w:val="uk-UA"/>
        </w:rPr>
      </w:pPr>
      <w:r w:rsidRPr="00D953E0">
        <w:rPr>
          <w:b/>
          <w:bCs/>
          <w:color w:val="000000"/>
          <w:sz w:val="28"/>
          <w:szCs w:val="28"/>
          <w:shd w:val="clear" w:color="auto" w:fill="FFFFFF"/>
          <w:lang w:val="uk-UA"/>
        </w:rPr>
        <w:t>Власникам пасіки</w:t>
      </w:r>
    </w:p>
    <w:p w:rsidR="00D953E0" w:rsidRPr="00D953E0" w:rsidRDefault="00D953E0" w:rsidP="00D953E0">
      <w:pPr>
        <w:pStyle w:val="ab"/>
        <w:tabs>
          <w:tab w:val="left" w:pos="2175"/>
        </w:tabs>
        <w:spacing w:before="0" w:beforeAutospacing="0" w:after="0" w:afterAutospacing="0"/>
        <w:ind w:firstLine="5103"/>
        <w:jc w:val="both"/>
        <w:rPr>
          <w:lang w:val="uk-UA"/>
        </w:rPr>
      </w:pPr>
    </w:p>
    <w:p w:rsidR="00D953E0" w:rsidRPr="00D953E0" w:rsidRDefault="00D953E0" w:rsidP="00D953E0">
      <w:pPr>
        <w:pStyle w:val="ab"/>
        <w:tabs>
          <w:tab w:val="left" w:pos="2175"/>
        </w:tabs>
        <w:spacing w:before="0" w:beforeAutospacing="0" w:after="0" w:afterAutospacing="0"/>
        <w:jc w:val="both"/>
        <w:rPr>
          <w:lang w:val="uk-UA"/>
        </w:rPr>
      </w:pPr>
      <w:r w:rsidRPr="00D953E0">
        <w:rPr>
          <w:color w:val="000000"/>
          <w:sz w:val="28"/>
          <w:szCs w:val="28"/>
          <w:shd w:val="clear" w:color="auto" w:fill="FFFFFF"/>
          <w:lang w:val="uk-UA"/>
        </w:rPr>
        <w:lastRenderedPageBreak/>
        <w:t>1</w:t>
      </w:r>
      <w:r>
        <w:rPr>
          <w:color w:val="000000"/>
          <w:sz w:val="28"/>
          <w:szCs w:val="28"/>
          <w:shd w:val="clear" w:color="auto" w:fill="FFFFFF"/>
          <w:lang w:val="uk-UA"/>
        </w:rPr>
        <w:t>2</w:t>
      </w:r>
      <w:r w:rsidRPr="00D953E0">
        <w:rPr>
          <w:color w:val="000000"/>
          <w:sz w:val="28"/>
          <w:szCs w:val="28"/>
          <w:shd w:val="clear" w:color="auto" w:fill="FFFFFF"/>
          <w:lang w:val="uk-UA"/>
        </w:rPr>
        <w:t>. Здійснювати реєстрацію пасік в органах місцевого самоврядування за місцем проживання фізичної особи або за місцезнаходженням юридичної особи. </w:t>
      </w:r>
    </w:p>
    <w:p w:rsidR="00D953E0" w:rsidRPr="00D953E0" w:rsidRDefault="00D953E0" w:rsidP="00D953E0">
      <w:pPr>
        <w:pStyle w:val="ab"/>
        <w:widowControl w:val="0"/>
        <w:spacing w:before="0" w:beforeAutospacing="0" w:after="0" w:afterAutospacing="0"/>
        <w:ind w:firstLine="567"/>
        <w:jc w:val="right"/>
        <w:rPr>
          <w:lang w:val="uk-UA"/>
        </w:rPr>
      </w:pPr>
      <w:r w:rsidRPr="00D953E0">
        <w:rPr>
          <w:lang w:val="uk-UA"/>
        </w:rPr>
        <w:t> </w:t>
      </w:r>
    </w:p>
    <w:p w:rsidR="00D953E0" w:rsidRPr="00D953E0" w:rsidRDefault="00D953E0" w:rsidP="00D953E0">
      <w:pPr>
        <w:pStyle w:val="ab"/>
        <w:widowControl w:val="0"/>
        <w:spacing w:before="0" w:beforeAutospacing="0" w:after="0" w:afterAutospacing="0"/>
        <w:jc w:val="both"/>
        <w:rPr>
          <w:color w:val="000000"/>
          <w:sz w:val="28"/>
          <w:szCs w:val="28"/>
          <w:lang w:val="uk-UA"/>
        </w:rPr>
      </w:pPr>
      <w:r w:rsidRPr="00D953E0">
        <w:rPr>
          <w:color w:val="000000"/>
          <w:sz w:val="28"/>
          <w:szCs w:val="28"/>
          <w:lang w:val="uk-UA"/>
        </w:rPr>
        <w:t>1</w:t>
      </w:r>
      <w:r>
        <w:rPr>
          <w:color w:val="000000"/>
          <w:sz w:val="28"/>
          <w:szCs w:val="28"/>
          <w:lang w:val="uk-UA"/>
        </w:rPr>
        <w:t>3</w:t>
      </w:r>
      <w:r w:rsidRPr="00D953E0">
        <w:rPr>
          <w:color w:val="000000"/>
          <w:sz w:val="28"/>
          <w:szCs w:val="28"/>
          <w:lang w:val="uk-UA"/>
        </w:rPr>
        <w:t>. У разі перевезення (кочівлі) пасіки на адміністративну територію іншого органу місцевого самоврядування власник пасіки або уповноважена ним особа інформує про це відповідні органи самоврядування.</w:t>
      </w:r>
    </w:p>
    <w:p w:rsidR="00D953E0" w:rsidRPr="00D953E0" w:rsidRDefault="00D953E0" w:rsidP="00D953E0">
      <w:pPr>
        <w:pStyle w:val="ab"/>
        <w:widowControl w:val="0"/>
        <w:spacing w:before="0" w:beforeAutospacing="0" w:after="0" w:afterAutospacing="0"/>
        <w:jc w:val="both"/>
        <w:rPr>
          <w:sz w:val="16"/>
          <w:szCs w:val="16"/>
          <w:lang w:val="uk-UA"/>
        </w:rPr>
      </w:pPr>
    </w:p>
    <w:p w:rsidR="00D953E0" w:rsidRPr="00D953E0" w:rsidRDefault="00D953E0" w:rsidP="00D953E0">
      <w:pPr>
        <w:pStyle w:val="ab"/>
        <w:spacing w:before="0" w:beforeAutospacing="0" w:after="160" w:afterAutospacing="0"/>
        <w:ind w:left="4820" w:right="-108"/>
        <w:jc w:val="both"/>
        <w:rPr>
          <w:color w:val="000000"/>
          <w:sz w:val="28"/>
          <w:szCs w:val="28"/>
          <w:lang w:val="uk-UA"/>
        </w:rPr>
      </w:pPr>
      <w:r w:rsidRPr="00D953E0">
        <w:rPr>
          <w:color w:val="000000"/>
          <w:sz w:val="28"/>
          <w:szCs w:val="28"/>
          <w:lang w:val="uk-UA"/>
        </w:rPr>
        <w:t>Термін – протягом 2023 року</w:t>
      </w:r>
    </w:p>
    <w:p w:rsidR="00D953E0" w:rsidRPr="00D953E0" w:rsidRDefault="00D953E0" w:rsidP="00D953E0">
      <w:pPr>
        <w:pStyle w:val="a5"/>
        <w:ind w:left="5103"/>
        <w:rPr>
          <w:sz w:val="28"/>
          <w:szCs w:val="28"/>
          <w:lang w:val="uk-UA"/>
        </w:rPr>
      </w:pPr>
      <w:r w:rsidRPr="00D953E0">
        <w:rPr>
          <w:b/>
          <w:bCs/>
          <w:sz w:val="28"/>
          <w:szCs w:val="28"/>
          <w:lang w:val="uk-UA"/>
        </w:rPr>
        <w:t xml:space="preserve">Олександрійському районному управлінню Головного управління </w:t>
      </w:r>
    </w:p>
    <w:p w:rsidR="00D953E0" w:rsidRPr="00D953E0" w:rsidRDefault="00D953E0" w:rsidP="00D953E0">
      <w:pPr>
        <w:pStyle w:val="a5"/>
        <w:ind w:left="5103"/>
        <w:jc w:val="both"/>
        <w:rPr>
          <w:sz w:val="28"/>
          <w:szCs w:val="28"/>
          <w:lang w:val="uk-UA"/>
        </w:rPr>
      </w:pPr>
      <w:proofErr w:type="spellStart"/>
      <w:r w:rsidRPr="00D953E0">
        <w:rPr>
          <w:b/>
          <w:bCs/>
          <w:sz w:val="28"/>
          <w:szCs w:val="28"/>
          <w:lang w:val="uk-UA"/>
        </w:rPr>
        <w:t>Держпродспоживслужби</w:t>
      </w:r>
      <w:proofErr w:type="spellEnd"/>
      <w:r w:rsidRPr="00D953E0">
        <w:rPr>
          <w:b/>
          <w:bCs/>
          <w:sz w:val="28"/>
          <w:szCs w:val="28"/>
          <w:lang w:val="uk-UA"/>
        </w:rPr>
        <w:t xml:space="preserve"> </w:t>
      </w:r>
    </w:p>
    <w:p w:rsidR="00D953E0" w:rsidRPr="00D953E0" w:rsidRDefault="00D953E0" w:rsidP="00D953E0">
      <w:pPr>
        <w:pStyle w:val="a5"/>
        <w:spacing w:after="240"/>
        <w:ind w:left="5103"/>
        <w:jc w:val="both"/>
        <w:rPr>
          <w:sz w:val="28"/>
          <w:szCs w:val="28"/>
          <w:lang w:val="uk-UA"/>
        </w:rPr>
      </w:pPr>
      <w:r w:rsidRPr="00D953E0">
        <w:rPr>
          <w:b/>
          <w:bCs/>
          <w:sz w:val="28"/>
          <w:szCs w:val="28"/>
          <w:lang w:val="uk-UA"/>
        </w:rPr>
        <w:t>в Кіровоградській області</w:t>
      </w:r>
    </w:p>
    <w:p w:rsidR="00D953E0" w:rsidRPr="00D953E0" w:rsidRDefault="00D953E0" w:rsidP="00D953E0">
      <w:pPr>
        <w:pStyle w:val="a5"/>
        <w:spacing w:after="240"/>
        <w:ind w:left="0"/>
        <w:jc w:val="both"/>
        <w:rPr>
          <w:sz w:val="28"/>
          <w:szCs w:val="28"/>
          <w:lang w:val="uk-UA"/>
        </w:rPr>
      </w:pPr>
      <w:r w:rsidRPr="00D953E0">
        <w:rPr>
          <w:sz w:val="28"/>
          <w:szCs w:val="28"/>
          <w:lang w:val="uk-UA"/>
        </w:rPr>
        <w:t>1</w:t>
      </w:r>
      <w:r>
        <w:rPr>
          <w:sz w:val="28"/>
          <w:szCs w:val="28"/>
          <w:lang w:val="uk-UA"/>
        </w:rPr>
        <w:t>4</w:t>
      </w:r>
      <w:r w:rsidRPr="00D953E0">
        <w:rPr>
          <w:sz w:val="28"/>
          <w:szCs w:val="28"/>
          <w:lang w:val="uk-UA"/>
        </w:rPr>
        <w:t>. У межах компетенції продовжити здійснення нагляду за дотриманням суб’єктами господарювання вимог Закону України «Про пестициди і агрохімікати» та інших нормативно-правових актів.</w:t>
      </w:r>
    </w:p>
    <w:p w:rsidR="00D953E0" w:rsidRPr="00D953E0" w:rsidRDefault="00D953E0" w:rsidP="00D953E0">
      <w:pPr>
        <w:pStyle w:val="a5"/>
        <w:spacing w:after="240"/>
        <w:ind w:left="0"/>
        <w:jc w:val="both"/>
        <w:rPr>
          <w:sz w:val="28"/>
          <w:szCs w:val="28"/>
          <w:lang w:val="uk-UA"/>
        </w:rPr>
      </w:pPr>
      <w:r w:rsidRPr="00D953E0">
        <w:rPr>
          <w:sz w:val="28"/>
          <w:szCs w:val="28"/>
          <w:lang w:val="uk-UA"/>
        </w:rPr>
        <w:t>1</w:t>
      </w:r>
      <w:r>
        <w:rPr>
          <w:sz w:val="28"/>
          <w:szCs w:val="28"/>
          <w:lang w:val="uk-UA"/>
        </w:rPr>
        <w:t>5</w:t>
      </w:r>
      <w:r w:rsidRPr="00D953E0">
        <w:rPr>
          <w:sz w:val="28"/>
          <w:szCs w:val="28"/>
          <w:lang w:val="uk-UA"/>
        </w:rPr>
        <w:t>. Брати участь у комісійному розгляді</w:t>
      </w:r>
      <w:r w:rsidRPr="00D953E0">
        <w:rPr>
          <w:color w:val="000000"/>
          <w:sz w:val="28"/>
          <w:szCs w:val="28"/>
          <w:lang w:val="uk-UA"/>
        </w:rPr>
        <w:t xml:space="preserve"> звернень громадян щодо </w:t>
      </w:r>
      <w:r w:rsidRPr="00D953E0">
        <w:rPr>
          <w:sz w:val="28"/>
          <w:szCs w:val="28"/>
          <w:lang w:val="uk-UA"/>
        </w:rPr>
        <w:t>порушення суб’єктами господарювання санітарних правил застосування пестицидів та агрохімікатів.</w:t>
      </w:r>
    </w:p>
    <w:p w:rsidR="00D953E0" w:rsidRPr="00D953E0" w:rsidRDefault="00D953E0" w:rsidP="00D953E0">
      <w:pPr>
        <w:pStyle w:val="a5"/>
        <w:spacing w:after="240"/>
        <w:ind w:left="0"/>
        <w:jc w:val="both"/>
        <w:rPr>
          <w:sz w:val="28"/>
          <w:szCs w:val="28"/>
          <w:lang w:val="uk-UA"/>
        </w:rPr>
      </w:pPr>
      <w:r w:rsidRPr="00D953E0">
        <w:rPr>
          <w:sz w:val="28"/>
          <w:szCs w:val="28"/>
          <w:lang w:val="uk-UA"/>
        </w:rPr>
        <w:t>1</w:t>
      </w:r>
      <w:r>
        <w:rPr>
          <w:sz w:val="28"/>
          <w:szCs w:val="28"/>
          <w:lang w:val="uk-UA"/>
        </w:rPr>
        <w:t>6</w:t>
      </w:r>
      <w:r w:rsidRPr="00D953E0">
        <w:rPr>
          <w:sz w:val="28"/>
          <w:szCs w:val="28"/>
          <w:lang w:val="uk-UA"/>
        </w:rPr>
        <w:t xml:space="preserve">. </w:t>
      </w:r>
      <w:r w:rsidRPr="00D953E0">
        <w:rPr>
          <w:color w:val="000000"/>
          <w:sz w:val="28"/>
          <w:szCs w:val="28"/>
          <w:lang w:val="uk-UA"/>
        </w:rPr>
        <w:t>Проводити інформаційну кампанію, надавати рекомендації сільськогосподарським підприємствам, фермерським господарствам щодо безпечного використання пестицидів та агрохімікатів згідно чинного законодавства та профілактики отруєння бджіл засобами захисту рослин.</w:t>
      </w:r>
    </w:p>
    <w:p w:rsidR="00D953E0" w:rsidRPr="00D953E0" w:rsidRDefault="00D953E0" w:rsidP="00D953E0">
      <w:pPr>
        <w:pStyle w:val="a5"/>
        <w:spacing w:after="240"/>
        <w:ind w:left="4962" w:right="-142"/>
        <w:rPr>
          <w:sz w:val="28"/>
          <w:szCs w:val="28"/>
          <w:lang w:val="uk-UA"/>
        </w:rPr>
      </w:pPr>
      <w:r w:rsidRPr="00D953E0">
        <w:rPr>
          <w:sz w:val="28"/>
          <w:szCs w:val="28"/>
          <w:lang w:val="uk-UA"/>
        </w:rPr>
        <w:t>Термін виконання – протягом 2023 року</w:t>
      </w:r>
    </w:p>
    <w:p w:rsidR="00D953E0" w:rsidRPr="00D953E0" w:rsidRDefault="00D953E0" w:rsidP="00D953E0">
      <w:pPr>
        <w:pStyle w:val="a5"/>
        <w:spacing w:after="240"/>
        <w:ind w:left="0"/>
        <w:jc w:val="both"/>
        <w:rPr>
          <w:sz w:val="28"/>
          <w:szCs w:val="28"/>
          <w:lang w:val="uk-UA"/>
        </w:rPr>
      </w:pPr>
      <w:r w:rsidRPr="00D953E0">
        <w:rPr>
          <w:sz w:val="28"/>
          <w:szCs w:val="28"/>
          <w:lang w:val="uk-UA"/>
        </w:rPr>
        <w:t>1</w:t>
      </w:r>
      <w:r>
        <w:rPr>
          <w:sz w:val="28"/>
          <w:szCs w:val="28"/>
          <w:lang w:val="uk-UA"/>
        </w:rPr>
        <w:t>7</w:t>
      </w:r>
      <w:r w:rsidRPr="00D953E0">
        <w:rPr>
          <w:sz w:val="28"/>
          <w:szCs w:val="28"/>
          <w:lang w:val="uk-UA"/>
        </w:rPr>
        <w:t>. З’ясувати інформацію щодо наявності та використання тимчасових аеродромів (</w:t>
      </w:r>
      <w:proofErr w:type="spellStart"/>
      <w:r w:rsidRPr="00D953E0">
        <w:rPr>
          <w:sz w:val="28"/>
          <w:szCs w:val="28"/>
          <w:lang w:val="uk-UA"/>
        </w:rPr>
        <w:t>вертодромів</w:t>
      </w:r>
      <w:proofErr w:type="spellEnd"/>
      <w:r w:rsidRPr="00D953E0">
        <w:rPr>
          <w:sz w:val="28"/>
          <w:szCs w:val="28"/>
          <w:lang w:val="uk-UA"/>
        </w:rPr>
        <w:t>) сільгоспавіації, що використовуються для авіаційного застосування пестицидів та розташовані на території Олександрійського району.</w:t>
      </w:r>
    </w:p>
    <w:p w:rsidR="00D953E0" w:rsidRPr="00D953E0" w:rsidRDefault="00D953E0" w:rsidP="00D953E0">
      <w:pPr>
        <w:pStyle w:val="a5"/>
        <w:spacing w:after="240"/>
        <w:ind w:left="5103"/>
        <w:rPr>
          <w:sz w:val="28"/>
          <w:szCs w:val="28"/>
          <w:lang w:val="uk-UA"/>
        </w:rPr>
      </w:pPr>
      <w:r w:rsidRPr="00D953E0">
        <w:rPr>
          <w:sz w:val="28"/>
          <w:szCs w:val="28"/>
          <w:lang w:val="uk-UA"/>
        </w:rPr>
        <w:t>Термін – до 01 серпня 2023 року.</w:t>
      </w:r>
    </w:p>
    <w:p w:rsidR="00476C41" w:rsidRPr="00D953E0" w:rsidRDefault="00476C41" w:rsidP="008552FD">
      <w:pPr>
        <w:tabs>
          <w:tab w:val="left" w:pos="709"/>
          <w:tab w:val="left" w:pos="7088"/>
        </w:tabs>
        <w:spacing w:after="0" w:line="240" w:lineRule="auto"/>
        <w:jc w:val="both"/>
        <w:rPr>
          <w:rFonts w:ascii="Times New Roman" w:hAnsi="Times New Roman" w:cs="Times New Roman"/>
          <w:b/>
          <w:sz w:val="28"/>
          <w:szCs w:val="28"/>
        </w:rPr>
      </w:pPr>
    </w:p>
    <w:p w:rsidR="00476C41" w:rsidRPr="00D953E0" w:rsidRDefault="00476C41" w:rsidP="008552FD">
      <w:pPr>
        <w:tabs>
          <w:tab w:val="left" w:pos="709"/>
          <w:tab w:val="left" w:pos="7088"/>
        </w:tabs>
        <w:spacing w:after="0" w:line="240" w:lineRule="auto"/>
        <w:jc w:val="both"/>
        <w:rPr>
          <w:rFonts w:ascii="Times New Roman" w:hAnsi="Times New Roman" w:cs="Times New Roman"/>
          <w:b/>
          <w:sz w:val="28"/>
          <w:szCs w:val="28"/>
        </w:rPr>
      </w:pPr>
    </w:p>
    <w:p w:rsidR="00476C41" w:rsidRPr="00D953E0" w:rsidRDefault="00476C41" w:rsidP="008552FD">
      <w:pPr>
        <w:tabs>
          <w:tab w:val="left" w:pos="709"/>
          <w:tab w:val="left" w:pos="7088"/>
        </w:tabs>
        <w:spacing w:after="0" w:line="240" w:lineRule="auto"/>
        <w:jc w:val="both"/>
        <w:rPr>
          <w:rFonts w:ascii="Times New Roman" w:hAnsi="Times New Roman" w:cs="Times New Roman"/>
          <w:b/>
          <w:sz w:val="28"/>
          <w:szCs w:val="28"/>
        </w:rPr>
      </w:pPr>
    </w:p>
    <w:p w:rsidR="008552FD" w:rsidRPr="00D953E0" w:rsidRDefault="008552FD" w:rsidP="008552FD">
      <w:pPr>
        <w:tabs>
          <w:tab w:val="left" w:pos="709"/>
          <w:tab w:val="left" w:pos="7088"/>
        </w:tabs>
        <w:spacing w:after="0" w:line="240" w:lineRule="auto"/>
        <w:jc w:val="both"/>
        <w:rPr>
          <w:rFonts w:ascii="Times New Roman" w:hAnsi="Times New Roman" w:cs="Times New Roman"/>
          <w:b/>
          <w:sz w:val="28"/>
          <w:szCs w:val="28"/>
        </w:rPr>
      </w:pPr>
      <w:r w:rsidRPr="00D953E0">
        <w:rPr>
          <w:rFonts w:ascii="Times New Roman" w:hAnsi="Times New Roman" w:cs="Times New Roman"/>
          <w:b/>
          <w:sz w:val="28"/>
          <w:szCs w:val="28"/>
        </w:rPr>
        <w:t xml:space="preserve">Начальник районної </w:t>
      </w:r>
    </w:p>
    <w:p w:rsidR="008552FD" w:rsidRPr="00D953E0" w:rsidRDefault="008552FD" w:rsidP="008552FD">
      <w:pPr>
        <w:tabs>
          <w:tab w:val="left" w:pos="709"/>
          <w:tab w:val="left" w:pos="6946"/>
        </w:tabs>
        <w:spacing w:after="0" w:line="240" w:lineRule="auto"/>
        <w:jc w:val="both"/>
        <w:rPr>
          <w:rFonts w:ascii="Times New Roman" w:hAnsi="Times New Roman" w:cs="Times New Roman"/>
          <w:b/>
          <w:sz w:val="28"/>
          <w:szCs w:val="28"/>
        </w:rPr>
      </w:pPr>
      <w:r w:rsidRPr="00D953E0">
        <w:rPr>
          <w:rFonts w:ascii="Times New Roman" w:hAnsi="Times New Roman" w:cs="Times New Roman"/>
          <w:b/>
          <w:sz w:val="28"/>
          <w:szCs w:val="28"/>
        </w:rPr>
        <w:t>військової адміністрації</w:t>
      </w:r>
      <w:r w:rsidRPr="00D953E0">
        <w:rPr>
          <w:rFonts w:ascii="Times New Roman" w:hAnsi="Times New Roman" w:cs="Times New Roman"/>
          <w:b/>
          <w:sz w:val="28"/>
          <w:szCs w:val="28"/>
        </w:rPr>
        <w:tab/>
        <w:t>Ольга КОРІНЕНКО</w:t>
      </w:r>
    </w:p>
    <w:sectPr w:rsidR="008552FD" w:rsidRPr="00D953E0" w:rsidSect="00CF4133">
      <w:headerReference w:type="default" r:id="rId8"/>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21" w:rsidRDefault="00583521" w:rsidP="002F0885">
      <w:pPr>
        <w:spacing w:after="0" w:line="240" w:lineRule="auto"/>
      </w:pPr>
      <w:r>
        <w:separator/>
      </w:r>
    </w:p>
  </w:endnote>
  <w:endnote w:type="continuationSeparator" w:id="0">
    <w:p w:rsidR="00583521" w:rsidRDefault="00583521" w:rsidP="002F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21" w:rsidRDefault="00583521" w:rsidP="002F0885">
      <w:pPr>
        <w:spacing w:after="0" w:line="240" w:lineRule="auto"/>
      </w:pPr>
      <w:r>
        <w:separator/>
      </w:r>
    </w:p>
  </w:footnote>
  <w:footnote w:type="continuationSeparator" w:id="0">
    <w:p w:rsidR="00583521" w:rsidRDefault="00583521" w:rsidP="002F0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3953"/>
      <w:docPartObj>
        <w:docPartGallery w:val="Page Numbers (Top of Page)"/>
        <w:docPartUnique/>
      </w:docPartObj>
    </w:sdtPr>
    <w:sdtEndPr/>
    <w:sdtContent>
      <w:p w:rsidR="00DC5DFA" w:rsidRDefault="002D2814">
        <w:pPr>
          <w:pStyle w:val="a7"/>
          <w:jc w:val="center"/>
        </w:pPr>
        <w:r w:rsidRPr="00DC5DFA">
          <w:rPr>
            <w:rFonts w:ascii="Times New Roman" w:hAnsi="Times New Roman" w:cs="Times New Roman"/>
            <w:sz w:val="28"/>
            <w:szCs w:val="28"/>
          </w:rPr>
          <w:fldChar w:fldCharType="begin"/>
        </w:r>
        <w:r w:rsidR="00DC5DFA"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4547FF">
          <w:rPr>
            <w:rFonts w:ascii="Times New Roman" w:hAnsi="Times New Roman" w:cs="Times New Roman"/>
            <w:noProof/>
            <w:sz w:val="28"/>
            <w:szCs w:val="28"/>
          </w:rPr>
          <w:t>2</w:t>
        </w:r>
        <w:r w:rsidRPr="00DC5DFA">
          <w:rPr>
            <w:rFonts w:ascii="Times New Roman" w:hAnsi="Times New Roman" w:cs="Times New Roman"/>
            <w:sz w:val="28"/>
            <w:szCs w:val="28"/>
          </w:rPr>
          <w:fldChar w:fldCharType="end"/>
        </w:r>
      </w:p>
    </w:sdtContent>
  </w:sdt>
  <w:p w:rsidR="002F0885" w:rsidRDefault="002F08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A4808"/>
    <w:multiLevelType w:val="hybridMultilevel"/>
    <w:tmpl w:val="62EEE2FC"/>
    <w:lvl w:ilvl="0" w:tplc="54D626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36"/>
    <w:rsid w:val="000068FF"/>
    <w:rsid w:val="00022651"/>
    <w:rsid w:val="000400B6"/>
    <w:rsid w:val="00040A41"/>
    <w:rsid w:val="00042317"/>
    <w:rsid w:val="00052FB8"/>
    <w:rsid w:val="00065F24"/>
    <w:rsid w:val="00075E9A"/>
    <w:rsid w:val="000859A0"/>
    <w:rsid w:val="00091665"/>
    <w:rsid w:val="000A0C53"/>
    <w:rsid w:val="000A7300"/>
    <w:rsid w:val="000C6775"/>
    <w:rsid w:val="000D0E9D"/>
    <w:rsid w:val="000E3B2F"/>
    <w:rsid w:val="000F0E41"/>
    <w:rsid w:val="000F724C"/>
    <w:rsid w:val="001014FD"/>
    <w:rsid w:val="00123D09"/>
    <w:rsid w:val="001261F6"/>
    <w:rsid w:val="0013037D"/>
    <w:rsid w:val="00137C6D"/>
    <w:rsid w:val="00147515"/>
    <w:rsid w:val="00153282"/>
    <w:rsid w:val="00154186"/>
    <w:rsid w:val="00155542"/>
    <w:rsid w:val="00156303"/>
    <w:rsid w:val="00157F37"/>
    <w:rsid w:val="00161ACA"/>
    <w:rsid w:val="0019117A"/>
    <w:rsid w:val="00191466"/>
    <w:rsid w:val="00191C3F"/>
    <w:rsid w:val="001A4B0F"/>
    <w:rsid w:val="001A7F2A"/>
    <w:rsid w:val="001C3462"/>
    <w:rsid w:val="001C620B"/>
    <w:rsid w:val="001D1AB3"/>
    <w:rsid w:val="001D56C7"/>
    <w:rsid w:val="001D79F0"/>
    <w:rsid w:val="001E0C99"/>
    <w:rsid w:val="001F15DE"/>
    <w:rsid w:val="001F4105"/>
    <w:rsid w:val="001F57D3"/>
    <w:rsid w:val="00205253"/>
    <w:rsid w:val="00227E3B"/>
    <w:rsid w:val="0028707B"/>
    <w:rsid w:val="00296A62"/>
    <w:rsid w:val="002A117A"/>
    <w:rsid w:val="002A5D08"/>
    <w:rsid w:val="002B2C97"/>
    <w:rsid w:val="002D2814"/>
    <w:rsid w:val="002E6CA1"/>
    <w:rsid w:val="002F0885"/>
    <w:rsid w:val="00301807"/>
    <w:rsid w:val="00307E99"/>
    <w:rsid w:val="003100D4"/>
    <w:rsid w:val="00345136"/>
    <w:rsid w:val="00355090"/>
    <w:rsid w:val="003573DF"/>
    <w:rsid w:val="003809EB"/>
    <w:rsid w:val="00393F96"/>
    <w:rsid w:val="003B0CD9"/>
    <w:rsid w:val="003C5D10"/>
    <w:rsid w:val="003C7304"/>
    <w:rsid w:val="003C7E1A"/>
    <w:rsid w:val="00420174"/>
    <w:rsid w:val="004316DD"/>
    <w:rsid w:val="00432A09"/>
    <w:rsid w:val="004447CB"/>
    <w:rsid w:val="004547FF"/>
    <w:rsid w:val="00461E33"/>
    <w:rsid w:val="0046602A"/>
    <w:rsid w:val="00476C41"/>
    <w:rsid w:val="00494453"/>
    <w:rsid w:val="00496FA8"/>
    <w:rsid w:val="004A0D83"/>
    <w:rsid w:val="004B74AA"/>
    <w:rsid w:val="004D092E"/>
    <w:rsid w:val="004E3281"/>
    <w:rsid w:val="004F34E1"/>
    <w:rsid w:val="00500D0F"/>
    <w:rsid w:val="005332AA"/>
    <w:rsid w:val="00561703"/>
    <w:rsid w:val="00581DB6"/>
    <w:rsid w:val="00583521"/>
    <w:rsid w:val="005C3444"/>
    <w:rsid w:val="005E5DBB"/>
    <w:rsid w:val="005F195F"/>
    <w:rsid w:val="006005FD"/>
    <w:rsid w:val="00602AF9"/>
    <w:rsid w:val="0062467B"/>
    <w:rsid w:val="00626ABD"/>
    <w:rsid w:val="006349EC"/>
    <w:rsid w:val="00657F15"/>
    <w:rsid w:val="006742F6"/>
    <w:rsid w:val="00693761"/>
    <w:rsid w:val="006A7811"/>
    <w:rsid w:val="006B18C4"/>
    <w:rsid w:val="006B1C69"/>
    <w:rsid w:val="006C6A93"/>
    <w:rsid w:val="006D59E7"/>
    <w:rsid w:val="006F30D1"/>
    <w:rsid w:val="00716019"/>
    <w:rsid w:val="007246C4"/>
    <w:rsid w:val="007263F9"/>
    <w:rsid w:val="00733210"/>
    <w:rsid w:val="00734123"/>
    <w:rsid w:val="00735B6F"/>
    <w:rsid w:val="007374D1"/>
    <w:rsid w:val="00745167"/>
    <w:rsid w:val="00755FBC"/>
    <w:rsid w:val="00756476"/>
    <w:rsid w:val="00771584"/>
    <w:rsid w:val="007765D5"/>
    <w:rsid w:val="00777CFB"/>
    <w:rsid w:val="00786608"/>
    <w:rsid w:val="007B5C9E"/>
    <w:rsid w:val="007B7413"/>
    <w:rsid w:val="008075EE"/>
    <w:rsid w:val="00823F34"/>
    <w:rsid w:val="008552FD"/>
    <w:rsid w:val="00871032"/>
    <w:rsid w:val="008758F8"/>
    <w:rsid w:val="008823D1"/>
    <w:rsid w:val="008A1A78"/>
    <w:rsid w:val="008C3908"/>
    <w:rsid w:val="008C6714"/>
    <w:rsid w:val="008D0A36"/>
    <w:rsid w:val="008D4DB8"/>
    <w:rsid w:val="008E4A4B"/>
    <w:rsid w:val="00905059"/>
    <w:rsid w:val="0093424B"/>
    <w:rsid w:val="0093473A"/>
    <w:rsid w:val="00936F18"/>
    <w:rsid w:val="009551F4"/>
    <w:rsid w:val="009902E2"/>
    <w:rsid w:val="009971E4"/>
    <w:rsid w:val="009972B7"/>
    <w:rsid w:val="009A3021"/>
    <w:rsid w:val="009B125E"/>
    <w:rsid w:val="009B1C18"/>
    <w:rsid w:val="009B6F07"/>
    <w:rsid w:val="009E530B"/>
    <w:rsid w:val="009F514D"/>
    <w:rsid w:val="00A07115"/>
    <w:rsid w:val="00A23D2D"/>
    <w:rsid w:val="00A47D6F"/>
    <w:rsid w:val="00A60B4E"/>
    <w:rsid w:val="00AD254D"/>
    <w:rsid w:val="00AD3304"/>
    <w:rsid w:val="00AD41D7"/>
    <w:rsid w:val="00AF59D9"/>
    <w:rsid w:val="00B734B7"/>
    <w:rsid w:val="00B8289A"/>
    <w:rsid w:val="00BA235A"/>
    <w:rsid w:val="00BC046E"/>
    <w:rsid w:val="00BC27A0"/>
    <w:rsid w:val="00BC5461"/>
    <w:rsid w:val="00BC79D7"/>
    <w:rsid w:val="00BD7AAC"/>
    <w:rsid w:val="00BF0FAC"/>
    <w:rsid w:val="00BF38DC"/>
    <w:rsid w:val="00BF3AA5"/>
    <w:rsid w:val="00C00849"/>
    <w:rsid w:val="00C13522"/>
    <w:rsid w:val="00C1573C"/>
    <w:rsid w:val="00C2057C"/>
    <w:rsid w:val="00C3463B"/>
    <w:rsid w:val="00C44BCC"/>
    <w:rsid w:val="00C52D2D"/>
    <w:rsid w:val="00C734BB"/>
    <w:rsid w:val="00C871AA"/>
    <w:rsid w:val="00CA5C70"/>
    <w:rsid w:val="00CE1539"/>
    <w:rsid w:val="00CF283E"/>
    <w:rsid w:val="00CF4133"/>
    <w:rsid w:val="00CF6CA8"/>
    <w:rsid w:val="00D15F14"/>
    <w:rsid w:val="00D17A17"/>
    <w:rsid w:val="00D360EA"/>
    <w:rsid w:val="00D455EB"/>
    <w:rsid w:val="00D50225"/>
    <w:rsid w:val="00D703BE"/>
    <w:rsid w:val="00D708F6"/>
    <w:rsid w:val="00D873C9"/>
    <w:rsid w:val="00D91C4F"/>
    <w:rsid w:val="00D953E0"/>
    <w:rsid w:val="00DA674F"/>
    <w:rsid w:val="00DC5DFA"/>
    <w:rsid w:val="00DE0550"/>
    <w:rsid w:val="00DE1556"/>
    <w:rsid w:val="00DE2B14"/>
    <w:rsid w:val="00DF4747"/>
    <w:rsid w:val="00DF53FA"/>
    <w:rsid w:val="00DF57E7"/>
    <w:rsid w:val="00E00415"/>
    <w:rsid w:val="00E326FF"/>
    <w:rsid w:val="00E400DA"/>
    <w:rsid w:val="00E506DD"/>
    <w:rsid w:val="00E76C16"/>
    <w:rsid w:val="00EA2E6F"/>
    <w:rsid w:val="00EC36A3"/>
    <w:rsid w:val="00EC5AAF"/>
    <w:rsid w:val="00EE0553"/>
    <w:rsid w:val="00EF5F12"/>
    <w:rsid w:val="00F05D8C"/>
    <w:rsid w:val="00F242DD"/>
    <w:rsid w:val="00F47DBC"/>
    <w:rsid w:val="00F56EA5"/>
    <w:rsid w:val="00F71D76"/>
    <w:rsid w:val="00F74F76"/>
    <w:rsid w:val="00F90CA1"/>
    <w:rsid w:val="00F92C48"/>
    <w:rsid w:val="00FC006E"/>
    <w:rsid w:val="00FC43E2"/>
    <w:rsid w:val="00FC7D3C"/>
    <w:rsid w:val="00FD6AB9"/>
    <w:rsid w:val="00FF16C9"/>
    <w:rsid w:val="00FF37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uiPriority w:val="34"/>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 w:type="paragraph" w:customStyle="1" w:styleId="docdata">
    <w:name w:val="docdata"/>
    <w:aliases w:val="docy,v5,19057,baiaagaaboqcaaadnkyaaawsrgaaaaaaaaaaaaaaaaaaaaaaaaaaaaaaaaaaaaaaaaaaaaaaaaaaaaaaaaaaaaaaaaaaaaaaaaaaaaaaaaaaaaaaaaaaaaaaaaaaaaaaaaaaaaaaaaaaaaaaaaaaaaaaaaaaaaaaaaaaaaaaaaaaaaaaaaaaaaaaaaaaaaaaaaaaaaaaaaaaaaaaaaaaaaaaaaaaaaaaaaaaaaa"/>
    <w:basedOn w:val="a"/>
    <w:rsid w:val="00D953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D953E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uiPriority w:val="34"/>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 w:type="paragraph" w:customStyle="1" w:styleId="docdata">
    <w:name w:val="docdata"/>
    <w:aliases w:val="docy,v5,19057,baiaagaaboqcaaadnkyaaawsrgaaaaaaaaaaaaaaaaaaaaaaaaaaaaaaaaaaaaaaaaaaaaaaaaaaaaaaaaaaaaaaaaaaaaaaaaaaaaaaaaaaaaaaaaaaaaaaaaaaaaaaaaaaaaaaaaaaaaaaaaaaaaaaaaaaaaaaaaaaaaaaaaaaaaaaaaaaaaaaaaaaaaaaaaaaaaaaaaaaaaaaaaaaaaaaaaaaaaaaaaaaaaa"/>
    <w:basedOn w:val="a"/>
    <w:rsid w:val="00D953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D953E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233">
      <w:bodyDiv w:val="1"/>
      <w:marLeft w:val="0"/>
      <w:marRight w:val="0"/>
      <w:marTop w:val="0"/>
      <w:marBottom w:val="0"/>
      <w:divBdr>
        <w:top w:val="none" w:sz="0" w:space="0" w:color="auto"/>
        <w:left w:val="none" w:sz="0" w:space="0" w:color="auto"/>
        <w:bottom w:val="none" w:sz="0" w:space="0" w:color="auto"/>
        <w:right w:val="none" w:sz="0" w:space="0" w:color="auto"/>
      </w:divBdr>
    </w:div>
    <w:div w:id="121193357">
      <w:bodyDiv w:val="1"/>
      <w:marLeft w:val="0"/>
      <w:marRight w:val="0"/>
      <w:marTop w:val="0"/>
      <w:marBottom w:val="0"/>
      <w:divBdr>
        <w:top w:val="none" w:sz="0" w:space="0" w:color="auto"/>
        <w:left w:val="none" w:sz="0" w:space="0" w:color="auto"/>
        <w:bottom w:val="none" w:sz="0" w:space="0" w:color="auto"/>
        <w:right w:val="none" w:sz="0" w:space="0" w:color="auto"/>
      </w:divBdr>
    </w:div>
    <w:div w:id="363142303">
      <w:bodyDiv w:val="1"/>
      <w:marLeft w:val="0"/>
      <w:marRight w:val="0"/>
      <w:marTop w:val="0"/>
      <w:marBottom w:val="0"/>
      <w:divBdr>
        <w:top w:val="none" w:sz="0" w:space="0" w:color="auto"/>
        <w:left w:val="none" w:sz="0" w:space="0" w:color="auto"/>
        <w:bottom w:val="none" w:sz="0" w:space="0" w:color="auto"/>
        <w:right w:val="none" w:sz="0" w:space="0" w:color="auto"/>
      </w:divBdr>
    </w:div>
    <w:div w:id="440611438">
      <w:bodyDiv w:val="1"/>
      <w:marLeft w:val="0"/>
      <w:marRight w:val="0"/>
      <w:marTop w:val="0"/>
      <w:marBottom w:val="0"/>
      <w:divBdr>
        <w:top w:val="none" w:sz="0" w:space="0" w:color="auto"/>
        <w:left w:val="none" w:sz="0" w:space="0" w:color="auto"/>
        <w:bottom w:val="none" w:sz="0" w:space="0" w:color="auto"/>
        <w:right w:val="none" w:sz="0" w:space="0" w:color="auto"/>
      </w:divBdr>
    </w:div>
    <w:div w:id="919287825">
      <w:bodyDiv w:val="1"/>
      <w:marLeft w:val="0"/>
      <w:marRight w:val="0"/>
      <w:marTop w:val="0"/>
      <w:marBottom w:val="0"/>
      <w:divBdr>
        <w:top w:val="none" w:sz="0" w:space="0" w:color="auto"/>
        <w:left w:val="none" w:sz="0" w:space="0" w:color="auto"/>
        <w:bottom w:val="none" w:sz="0" w:space="0" w:color="auto"/>
        <w:right w:val="none" w:sz="0" w:space="0" w:color="auto"/>
      </w:divBdr>
    </w:div>
    <w:div w:id="920526918">
      <w:bodyDiv w:val="1"/>
      <w:marLeft w:val="0"/>
      <w:marRight w:val="0"/>
      <w:marTop w:val="0"/>
      <w:marBottom w:val="0"/>
      <w:divBdr>
        <w:top w:val="none" w:sz="0" w:space="0" w:color="auto"/>
        <w:left w:val="none" w:sz="0" w:space="0" w:color="auto"/>
        <w:bottom w:val="none" w:sz="0" w:space="0" w:color="auto"/>
        <w:right w:val="none" w:sz="0" w:space="0" w:color="auto"/>
      </w:divBdr>
    </w:div>
    <w:div w:id="1102451859">
      <w:bodyDiv w:val="1"/>
      <w:marLeft w:val="0"/>
      <w:marRight w:val="0"/>
      <w:marTop w:val="0"/>
      <w:marBottom w:val="0"/>
      <w:divBdr>
        <w:top w:val="none" w:sz="0" w:space="0" w:color="auto"/>
        <w:left w:val="none" w:sz="0" w:space="0" w:color="auto"/>
        <w:bottom w:val="none" w:sz="0" w:space="0" w:color="auto"/>
        <w:right w:val="none" w:sz="0" w:space="0" w:color="auto"/>
      </w:divBdr>
    </w:div>
    <w:div w:id="1221093843">
      <w:bodyDiv w:val="1"/>
      <w:marLeft w:val="0"/>
      <w:marRight w:val="0"/>
      <w:marTop w:val="0"/>
      <w:marBottom w:val="0"/>
      <w:divBdr>
        <w:top w:val="none" w:sz="0" w:space="0" w:color="auto"/>
        <w:left w:val="none" w:sz="0" w:space="0" w:color="auto"/>
        <w:bottom w:val="none" w:sz="0" w:space="0" w:color="auto"/>
        <w:right w:val="none" w:sz="0" w:space="0" w:color="auto"/>
      </w:divBdr>
    </w:div>
    <w:div w:id="1591616181">
      <w:bodyDiv w:val="1"/>
      <w:marLeft w:val="0"/>
      <w:marRight w:val="0"/>
      <w:marTop w:val="0"/>
      <w:marBottom w:val="0"/>
      <w:divBdr>
        <w:top w:val="none" w:sz="0" w:space="0" w:color="auto"/>
        <w:left w:val="none" w:sz="0" w:space="0" w:color="auto"/>
        <w:bottom w:val="none" w:sz="0" w:space="0" w:color="auto"/>
        <w:right w:val="none" w:sz="0" w:space="0" w:color="auto"/>
      </w:divBdr>
    </w:div>
    <w:div w:id="1908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6652</Words>
  <Characters>3792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Дугаленко Л.Ф</dc:creator>
  <cp:lastModifiedBy>RePack by Diakov</cp:lastModifiedBy>
  <cp:revision>34</cp:revision>
  <cp:lastPrinted>2023-03-07T12:12:00Z</cp:lastPrinted>
  <dcterms:created xsi:type="dcterms:W3CDTF">2022-02-25T12:08:00Z</dcterms:created>
  <dcterms:modified xsi:type="dcterms:W3CDTF">2023-03-07T12:14:00Z</dcterms:modified>
</cp:coreProperties>
</file>