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1077" w:rsidRPr="006A1077" w:rsidRDefault="006A1077" w:rsidP="006A10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Навчальний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рік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уже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розпочався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, а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отже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діти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знову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проводять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багато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часу разом у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школі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.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Між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ними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можуть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виникати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непорозуміння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та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конфлікти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однак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якщо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негативні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дії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повторюються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систематично та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завдають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дитині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шкоди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може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йтися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про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булінг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.</w:t>
      </w:r>
    </w:p>
    <w:p w:rsidR="006A1077" w:rsidRPr="006A1077" w:rsidRDefault="006A1077" w:rsidP="006A10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Як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відрізнити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булінг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від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конфлікту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та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що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робити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батькам,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якщо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дитина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потерпає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від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цькування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?</w:t>
      </w:r>
    </w:p>
    <w:p w:rsidR="006A1077" w:rsidRPr="006A1077" w:rsidRDefault="006A1077" w:rsidP="006A10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proofErr w:type="spellStart"/>
      <w:r w:rsidRPr="006A10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Що</w:t>
      </w:r>
      <w:proofErr w:type="spellEnd"/>
      <w:r w:rsidRPr="006A10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таке</w:t>
      </w:r>
      <w:proofErr w:type="spellEnd"/>
      <w:r w:rsidRPr="006A10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булінг</w:t>
      </w:r>
      <w:proofErr w:type="spellEnd"/>
      <w:r w:rsidRPr="006A10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та </w:t>
      </w:r>
      <w:proofErr w:type="spellStart"/>
      <w:r w:rsidRPr="006A10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чим</w:t>
      </w:r>
      <w:proofErr w:type="spellEnd"/>
      <w:r w:rsidRPr="006A10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він</w:t>
      </w:r>
      <w:proofErr w:type="spellEnd"/>
      <w:r w:rsidRPr="006A10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відрізняється</w:t>
      </w:r>
      <w:proofErr w:type="spellEnd"/>
      <w:r w:rsidRPr="006A10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від</w:t>
      </w:r>
      <w:proofErr w:type="spellEnd"/>
      <w:r w:rsidRPr="006A10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конфлікту</w:t>
      </w:r>
      <w:proofErr w:type="spellEnd"/>
    </w:p>
    <w:p w:rsidR="006A1077" w:rsidRPr="006A1077" w:rsidRDefault="006A1077" w:rsidP="006A10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Закон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визначає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булінг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як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умисні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дії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або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бездіяльність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що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систематично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вчиняються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стосовно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дитини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або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дитиною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стосовно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інших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учасників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освітнього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процесу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та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можуть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проявлятися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gram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у 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формі</w:t>
      </w:r>
      <w:proofErr w:type="spellEnd"/>
      <w:proofErr w:type="gram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:</w:t>
      </w:r>
    </w:p>
    <w:p w:rsidR="006A1077" w:rsidRPr="006A1077" w:rsidRDefault="006A1077" w:rsidP="006A1077">
      <w:pPr>
        <w:numPr>
          <w:ilvl w:val="0"/>
          <w:numId w:val="1"/>
        </w:numPr>
        <w:shd w:val="clear" w:color="auto" w:fill="FFFFFF"/>
        <w:spacing w:after="0" w:line="240" w:lineRule="auto"/>
        <w:ind w:left="0" w:right="225" w:firstLine="567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психологічного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насильства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—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погроз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, шантажу,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принизливих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поглядів</w:t>
      </w:r>
      <w:proofErr w:type="spellEnd"/>
    </w:p>
    <w:p w:rsidR="006A1077" w:rsidRPr="006A1077" w:rsidRDefault="006A1077" w:rsidP="006A1077">
      <w:pPr>
        <w:numPr>
          <w:ilvl w:val="0"/>
          <w:numId w:val="1"/>
        </w:numPr>
        <w:shd w:val="clear" w:color="auto" w:fill="FFFFFF"/>
        <w:spacing w:after="0" w:line="240" w:lineRule="auto"/>
        <w:ind w:left="0" w:right="225" w:firstLine="567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фізичного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насильства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—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штовхання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підніжок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нанесення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тілесних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ушкоджень</w:t>
      </w:r>
      <w:proofErr w:type="spellEnd"/>
    </w:p>
    <w:p w:rsidR="006A1077" w:rsidRPr="006A1077" w:rsidRDefault="006A1077" w:rsidP="006A1077">
      <w:pPr>
        <w:numPr>
          <w:ilvl w:val="0"/>
          <w:numId w:val="1"/>
        </w:numPr>
        <w:shd w:val="clear" w:color="auto" w:fill="FFFFFF"/>
        <w:spacing w:after="0" w:line="240" w:lineRule="auto"/>
        <w:ind w:left="0" w:right="225" w:firstLine="567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економічного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насильства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—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крадіжок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пошкодження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одягу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чи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особистих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речей</w:t>
      </w:r>
    </w:p>
    <w:p w:rsidR="006A1077" w:rsidRPr="006A1077" w:rsidRDefault="006A1077" w:rsidP="006A1077">
      <w:pPr>
        <w:numPr>
          <w:ilvl w:val="0"/>
          <w:numId w:val="1"/>
        </w:numPr>
        <w:shd w:val="clear" w:color="auto" w:fill="FFFFFF"/>
        <w:spacing w:after="0" w:line="240" w:lineRule="auto"/>
        <w:ind w:left="0" w:right="225" w:firstLine="567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сексуального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насильства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—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образливих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рухів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тіла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зйомок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у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роздягальнях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, образ сексуального характеру.</w:t>
      </w:r>
    </w:p>
    <w:p w:rsidR="006A1077" w:rsidRPr="006A1077" w:rsidRDefault="006A1077" w:rsidP="006A10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Розрізняють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також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кібербулінг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—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цькування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із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застосуванням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електронних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комунікацій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.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Наприклад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залякування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та шантаж через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повідомлення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в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соцмережах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публікація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фото та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відео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принизливого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змісту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.</w:t>
      </w:r>
    </w:p>
    <w:p w:rsidR="006A1077" w:rsidRPr="006A1077" w:rsidRDefault="006A1077" w:rsidP="006A10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Від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конфлікту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булінг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відрізняє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визначені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законом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ознаки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, до них належать:</w:t>
      </w:r>
    </w:p>
    <w:p w:rsidR="006A1077" w:rsidRPr="006A1077" w:rsidRDefault="006A1077" w:rsidP="006A1077">
      <w:pPr>
        <w:numPr>
          <w:ilvl w:val="0"/>
          <w:numId w:val="2"/>
        </w:numPr>
        <w:shd w:val="clear" w:color="auto" w:fill="FFFFFF"/>
        <w:spacing w:after="0" w:line="240" w:lineRule="auto"/>
        <w:ind w:left="0" w:right="225" w:firstLine="567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систематичність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* (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дії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вчиняються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два і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більше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разів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протягом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12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місяців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)</w:t>
      </w:r>
    </w:p>
    <w:p w:rsidR="006A1077" w:rsidRPr="006A1077" w:rsidRDefault="006A1077" w:rsidP="006A1077">
      <w:pPr>
        <w:numPr>
          <w:ilvl w:val="0"/>
          <w:numId w:val="2"/>
        </w:numPr>
        <w:shd w:val="clear" w:color="auto" w:fill="FFFFFF"/>
        <w:spacing w:after="0" w:line="240" w:lineRule="auto"/>
        <w:ind w:left="0" w:right="225" w:firstLine="567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наявність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сторін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(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кривдник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потерпілий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можуть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бути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спостерігачі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)</w:t>
      </w:r>
    </w:p>
    <w:p w:rsidR="006A1077" w:rsidRPr="006A1077" w:rsidRDefault="006A1077" w:rsidP="006A1077">
      <w:pPr>
        <w:numPr>
          <w:ilvl w:val="0"/>
          <w:numId w:val="2"/>
        </w:numPr>
        <w:shd w:val="clear" w:color="auto" w:fill="FFFFFF"/>
        <w:spacing w:after="0" w:line="240" w:lineRule="auto"/>
        <w:ind w:left="0" w:right="225" w:firstLine="567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наслідком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дій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кривдника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могла бути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чи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була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заподіяна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шкода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психічному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або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фізичному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здоров’ю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потерпілого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.</w:t>
      </w:r>
    </w:p>
    <w:p w:rsidR="006A1077" w:rsidRPr="006A1077" w:rsidRDefault="006A1077" w:rsidP="006A10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proofErr w:type="spellStart"/>
      <w:r w:rsidRPr="006A10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Що</w:t>
      </w:r>
      <w:proofErr w:type="spellEnd"/>
      <w:r w:rsidRPr="006A10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робити</w:t>
      </w:r>
      <w:proofErr w:type="spellEnd"/>
      <w:r w:rsidRPr="006A10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батькам, </w:t>
      </w:r>
      <w:proofErr w:type="spellStart"/>
      <w:r w:rsidRPr="006A10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якщо</w:t>
      </w:r>
      <w:proofErr w:type="spellEnd"/>
      <w:r w:rsidRPr="006A10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дитина</w:t>
      </w:r>
      <w:proofErr w:type="spellEnd"/>
      <w:r w:rsidRPr="006A10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потерпає</w:t>
      </w:r>
      <w:proofErr w:type="spellEnd"/>
      <w:r w:rsidRPr="006A10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від</w:t>
      </w:r>
      <w:proofErr w:type="spellEnd"/>
      <w:r w:rsidRPr="006A10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булінгу</w:t>
      </w:r>
      <w:proofErr w:type="spellEnd"/>
    </w:p>
    <w:p w:rsidR="006A1077" w:rsidRPr="006A1077" w:rsidRDefault="006A1077" w:rsidP="006A10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Якщо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ваша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дитина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постраждала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від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булінгу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або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вам стало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відомо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про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таку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ситуацію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варто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звернутися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:</w:t>
      </w:r>
    </w:p>
    <w:p w:rsidR="006A1077" w:rsidRPr="006A1077" w:rsidRDefault="006A1077" w:rsidP="006A1077">
      <w:pPr>
        <w:numPr>
          <w:ilvl w:val="0"/>
          <w:numId w:val="3"/>
        </w:numPr>
        <w:shd w:val="clear" w:color="auto" w:fill="FFFFFF"/>
        <w:spacing w:after="0" w:line="240" w:lineRule="auto"/>
        <w:ind w:left="0" w:right="225" w:firstLine="567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до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керівника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закладу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освіти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—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він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proofErr w:type="gram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зобов’язаний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 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реагувати</w:t>
      </w:r>
      <w:proofErr w:type="spellEnd"/>
      <w:proofErr w:type="gram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на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випадку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булінгу</w:t>
      </w:r>
      <w:proofErr w:type="spellEnd"/>
    </w:p>
    <w:p w:rsidR="006A1077" w:rsidRPr="006A1077" w:rsidRDefault="006A1077" w:rsidP="006A1077">
      <w:pPr>
        <w:numPr>
          <w:ilvl w:val="0"/>
          <w:numId w:val="3"/>
        </w:numPr>
        <w:shd w:val="clear" w:color="auto" w:fill="FFFFFF"/>
        <w:spacing w:after="0" w:line="240" w:lineRule="auto"/>
        <w:ind w:left="0" w:right="225" w:firstLine="567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до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засновника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закладу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або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органу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управління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освітою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— у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разі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надходження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повідомлення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стосовно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керівника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закладу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освіти</w:t>
      </w:r>
      <w:proofErr w:type="spellEnd"/>
    </w:p>
    <w:p w:rsidR="006A1077" w:rsidRPr="006A1077" w:rsidRDefault="006A1077" w:rsidP="006A1077">
      <w:pPr>
        <w:numPr>
          <w:ilvl w:val="0"/>
          <w:numId w:val="3"/>
        </w:numPr>
        <w:shd w:val="clear" w:color="auto" w:fill="FFFFFF"/>
        <w:spacing w:after="0" w:line="240" w:lineRule="auto"/>
        <w:ind w:left="0" w:right="225" w:firstLine="567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до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поліції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— особливо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якщо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є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загроза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життю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або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здоров’ю</w:t>
      </w:r>
      <w:proofErr w:type="spellEnd"/>
    </w:p>
    <w:p w:rsidR="006A1077" w:rsidRPr="006A1077" w:rsidRDefault="006A1077" w:rsidP="006A1077">
      <w:pPr>
        <w:numPr>
          <w:ilvl w:val="0"/>
          <w:numId w:val="3"/>
        </w:numPr>
        <w:shd w:val="clear" w:color="auto" w:fill="FFFFFF"/>
        <w:spacing w:after="0" w:line="240" w:lineRule="auto"/>
        <w:ind w:left="0" w:right="225" w:firstLine="567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до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системи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надання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БПД по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юридичну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підтримку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.</w:t>
      </w:r>
    </w:p>
    <w:p w:rsidR="006A1077" w:rsidRPr="006A1077" w:rsidRDefault="006A1077" w:rsidP="006A10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Якщо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є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докази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які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можуть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підтвердити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обставини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події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наприклад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повідомлення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скр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 w:eastAsia="ru-RU"/>
        </w:rPr>
        <w:t>і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ншоти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, фото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чи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відео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їх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варто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зберегти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. Вони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можуть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бути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враховані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під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час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розгляду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випадку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булінгу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.</w:t>
      </w:r>
    </w:p>
    <w:p w:rsidR="006A1077" w:rsidRPr="006A1077" w:rsidRDefault="006A1077" w:rsidP="006A10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6A10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Як </w:t>
      </w:r>
      <w:proofErr w:type="spellStart"/>
      <w:r w:rsidRPr="006A10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має</w:t>
      </w:r>
      <w:proofErr w:type="spellEnd"/>
      <w:r w:rsidRPr="006A10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реагувати</w:t>
      </w:r>
      <w:proofErr w:type="spellEnd"/>
      <w:r w:rsidRPr="006A10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школа на </w:t>
      </w:r>
      <w:proofErr w:type="spellStart"/>
      <w:r w:rsidRPr="006A10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повідомлення</w:t>
      </w:r>
      <w:proofErr w:type="spellEnd"/>
      <w:r w:rsidRPr="006A10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про </w:t>
      </w:r>
      <w:proofErr w:type="spellStart"/>
      <w:r w:rsidRPr="006A10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булінг</w:t>
      </w:r>
      <w:proofErr w:type="spellEnd"/>
    </w:p>
    <w:p w:rsidR="006A1077" w:rsidRPr="006A1077" w:rsidRDefault="006A1077" w:rsidP="006A10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Заклад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освіти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має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реагувати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на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кожне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повідомлення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про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випадок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булінгу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: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зареєструвати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та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розглянути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його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з’ясувати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обставини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ситуації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та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вжити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необхідних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заходів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.</w:t>
      </w:r>
    </w:p>
    <w:p w:rsidR="006A1077" w:rsidRPr="006A1077" w:rsidRDefault="006A1077" w:rsidP="006A10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У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закладі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освіти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має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діяти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комісія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з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розгляду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випадків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насильства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та/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або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жорстокого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поводження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з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дітьми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. У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разі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виявлення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ознак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насильства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зокрема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булінгу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(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цькування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),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керівник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має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скликати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засідання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комісії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.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Комісія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має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з'яс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 w:eastAsia="ru-RU"/>
        </w:rPr>
        <w:t>у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вати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обставини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події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оцінити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ризики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для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дитини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організ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 w:eastAsia="ru-RU"/>
        </w:rPr>
        <w:t>у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вати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необхідну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допомогу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та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визначити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заходи для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запобігання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повторенню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насильства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.</w:t>
      </w:r>
    </w:p>
    <w:p w:rsidR="006A1077" w:rsidRPr="006A1077" w:rsidRDefault="006A1077" w:rsidP="006A10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Водночас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комісія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не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встановлює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факт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вчинення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булінгу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. Факт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вчинення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булінгу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(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цькування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)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встановлюється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виключно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рішенням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суду, яке набрало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законної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сили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.</w:t>
      </w:r>
    </w:p>
    <w:p w:rsidR="006A1077" w:rsidRPr="006A1077" w:rsidRDefault="006A1077" w:rsidP="006A10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У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разі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виявлення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ознак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насильства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(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булінгу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)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керівник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закладу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освіти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зобов’язаний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письмово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повідомити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уповноважений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підрозділ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органу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Національної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поліції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України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та службу у справах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дітей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за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місцем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розташування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закладу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освіти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з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одночасним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інформуванням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про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це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територіального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органу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Національної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соціальної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сервісної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служби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України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Державної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служби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у справах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дітей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.</w:t>
      </w:r>
    </w:p>
    <w:p w:rsidR="006A1077" w:rsidRPr="006A1077" w:rsidRDefault="006A1077" w:rsidP="006A10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proofErr w:type="spellStart"/>
      <w:r w:rsidRPr="006A10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Що</w:t>
      </w:r>
      <w:proofErr w:type="spellEnd"/>
      <w:r w:rsidRPr="006A10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робити</w:t>
      </w:r>
      <w:proofErr w:type="spellEnd"/>
      <w:r w:rsidRPr="006A10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6A10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якщо</w:t>
      </w:r>
      <w:proofErr w:type="spellEnd"/>
      <w:r w:rsidRPr="006A10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школа не </w:t>
      </w:r>
      <w:proofErr w:type="spellStart"/>
      <w:r w:rsidRPr="006A10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реагує</w:t>
      </w:r>
      <w:proofErr w:type="spellEnd"/>
    </w:p>
    <w:p w:rsidR="006A1077" w:rsidRPr="006A1077" w:rsidRDefault="006A1077" w:rsidP="006A10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Якщо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заклад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освіти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не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реагує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на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повідомлення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про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булінг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можна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звертатися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на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вищі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рівні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— як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всередині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системи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освіти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, так і до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державних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органів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які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зобов’язані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втрутитися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:</w:t>
      </w:r>
    </w:p>
    <w:p w:rsidR="006A1077" w:rsidRPr="006A1077" w:rsidRDefault="006A1077" w:rsidP="006A1077">
      <w:pPr>
        <w:numPr>
          <w:ilvl w:val="0"/>
          <w:numId w:val="4"/>
        </w:numPr>
        <w:shd w:val="clear" w:color="auto" w:fill="FFFFFF"/>
        <w:spacing w:after="0" w:line="240" w:lineRule="auto"/>
        <w:ind w:left="600" w:right="225" w:firstLine="567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lastRenderedPageBreak/>
        <w:t xml:space="preserve">Орган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управління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школою.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Місцевий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департамент/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управління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освіти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(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міської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або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обласної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ради),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якому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підпорядкований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освітній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заклад,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може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провести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перевірку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роботи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школи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та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зобов’язати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належно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реагувати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на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випадок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булінгу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.</w:t>
      </w:r>
    </w:p>
    <w:p w:rsidR="006A1077" w:rsidRPr="006A1077" w:rsidRDefault="006A1077" w:rsidP="006A1077">
      <w:pPr>
        <w:numPr>
          <w:ilvl w:val="0"/>
          <w:numId w:val="4"/>
        </w:numPr>
        <w:shd w:val="clear" w:color="auto" w:fill="FFFFFF"/>
        <w:spacing w:after="0" w:line="240" w:lineRule="auto"/>
        <w:ind w:left="600" w:right="225" w:firstLine="567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Національна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поліція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України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перевіряє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повідомлення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про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булінг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та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може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скласти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протокол про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адміністративне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правопорушення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за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наявності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підстав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.</w:t>
      </w:r>
    </w:p>
    <w:p w:rsidR="006A1077" w:rsidRPr="006A1077" w:rsidRDefault="006A1077" w:rsidP="006A1077">
      <w:pPr>
        <w:numPr>
          <w:ilvl w:val="0"/>
          <w:numId w:val="4"/>
        </w:numPr>
        <w:shd w:val="clear" w:color="auto" w:fill="FFFFFF"/>
        <w:spacing w:after="0" w:line="240" w:lineRule="auto"/>
        <w:ind w:left="600" w:right="225" w:firstLine="567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Служба у справах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дітей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.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Може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перевіряти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дотримання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прав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дитини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та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ініціювати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заходи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захисту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.</w:t>
      </w:r>
    </w:p>
    <w:p w:rsidR="006A1077" w:rsidRPr="006A1077" w:rsidRDefault="006A1077" w:rsidP="006A1077">
      <w:pPr>
        <w:numPr>
          <w:ilvl w:val="0"/>
          <w:numId w:val="4"/>
        </w:numPr>
        <w:shd w:val="clear" w:color="auto" w:fill="FFFFFF"/>
        <w:spacing w:after="0" w:line="240" w:lineRule="auto"/>
        <w:ind w:left="600" w:right="225" w:firstLine="567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Освітній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омбудсмен.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Розглядає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скарги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щодо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порушення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прав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учасників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освітнього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процесу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.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Може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вимагати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від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закладу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освіти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або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органу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управління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освітою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усунення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порушень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.</w:t>
      </w:r>
    </w:p>
    <w:p w:rsidR="006A1077" w:rsidRPr="006A1077" w:rsidRDefault="006A1077" w:rsidP="006A1077">
      <w:pPr>
        <w:numPr>
          <w:ilvl w:val="0"/>
          <w:numId w:val="4"/>
        </w:numPr>
        <w:shd w:val="clear" w:color="auto" w:fill="FFFFFF"/>
        <w:spacing w:after="0" w:line="240" w:lineRule="auto"/>
        <w:ind w:left="600" w:right="225" w:firstLine="567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Міністерство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освіти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і науки. У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разі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системного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ігнорування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проблеми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можна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подати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звернення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щодо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неналежного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реагування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закладу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освіти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. За результатами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звернення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може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бути проведена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службова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перевірка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.</w:t>
      </w:r>
    </w:p>
    <w:p w:rsidR="006A1077" w:rsidRPr="006A1077" w:rsidRDefault="006A1077" w:rsidP="006A10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6A10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Де </w:t>
      </w:r>
      <w:proofErr w:type="spellStart"/>
      <w:r w:rsidRPr="006A10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отримати</w:t>
      </w:r>
      <w:proofErr w:type="spellEnd"/>
      <w:r w:rsidRPr="006A10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безоплатну</w:t>
      </w:r>
      <w:proofErr w:type="spellEnd"/>
      <w:r w:rsidRPr="006A10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юридичну</w:t>
      </w:r>
      <w:proofErr w:type="spellEnd"/>
      <w:r w:rsidRPr="006A10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підтримку</w:t>
      </w:r>
      <w:proofErr w:type="spellEnd"/>
    </w:p>
    <w:p w:rsidR="006A1077" w:rsidRPr="006A1077" w:rsidRDefault="006A1077" w:rsidP="006A10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Кожна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людина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може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отримати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безоплатно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консультацію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юриста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від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системи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надання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безоплатної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правничої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допомоги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.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Юристи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пояснять, як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звернутися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до закладу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освіти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у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випадку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булінгу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що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робити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якщо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школа не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реагує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, та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куди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звертатися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далі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. За потреби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допоможуть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скласти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відповідні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заяви та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скарги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.</w:t>
      </w:r>
    </w:p>
    <w:p w:rsidR="006A1077" w:rsidRPr="006A1077" w:rsidRDefault="006A1077" w:rsidP="006A10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Деякі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категорії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людей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також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мають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право на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безоплатну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допомогу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зі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зверненням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до суду.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Це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діти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, ВПО,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ветерани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війни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, члени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сімей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загиблих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захисників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та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захисниць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, люди з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низьким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доходом та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інші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категорії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наведені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у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статті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14 Закону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України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«Про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безоплатну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правничу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допомогу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».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Юристи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детально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вивчать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ваші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обставини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, за потреби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складуть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та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подадуть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до суду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заяву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і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представлятимуть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ваші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інтереси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у </w:t>
      </w:r>
      <w:proofErr w:type="spellStart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суді</w:t>
      </w:r>
      <w:proofErr w:type="spellEnd"/>
      <w:r w:rsidRPr="006A10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.</w:t>
      </w:r>
      <w:bookmarkStart w:id="0" w:name="_GoBack"/>
      <w:bookmarkEnd w:id="0"/>
    </w:p>
    <w:p w:rsidR="006A1077" w:rsidRPr="006A1077" w:rsidRDefault="006A1077" w:rsidP="006A10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6A10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Як </w:t>
      </w:r>
      <w:proofErr w:type="spellStart"/>
      <w:r w:rsidRPr="006A10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звернутися</w:t>
      </w:r>
      <w:proofErr w:type="spellEnd"/>
      <w:r w:rsidRPr="006A10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до </w:t>
      </w:r>
      <w:proofErr w:type="spellStart"/>
      <w:r w:rsidRPr="006A10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системи</w:t>
      </w:r>
      <w:proofErr w:type="spellEnd"/>
      <w:r w:rsidRPr="006A10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6A10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надання</w:t>
      </w:r>
      <w:proofErr w:type="spellEnd"/>
      <w:r w:rsidRPr="006A10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БПД:</w:t>
      </w:r>
    </w:p>
    <w:p w:rsidR="006A1077" w:rsidRPr="006A1077" w:rsidRDefault="006A1077" w:rsidP="006A107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hyperlink r:id="rId5" w:tgtFrame="_blank" w:history="1">
        <w:r w:rsidRPr="006A1077">
          <w:rPr>
            <w:rFonts w:ascii="Times New Roman" w:eastAsia="Times New Roman" w:hAnsi="Times New Roman" w:cs="Times New Roman"/>
            <w:color w:val="792EAB"/>
            <w:sz w:val="24"/>
            <w:szCs w:val="24"/>
            <w:u w:val="single"/>
            <w:bdr w:val="none" w:sz="0" w:space="0" w:color="auto" w:frame="1"/>
            <w:lang w:eastAsia="ru-RU"/>
          </w:rPr>
          <w:t>https://legalaid.gov.ua/kliyentam/yak-otrymaty-bpd/</w:t>
        </w:r>
      </w:hyperlink>
    </w:p>
    <w:p w:rsidR="00586CA8" w:rsidRPr="006A1077" w:rsidRDefault="00586CA8" w:rsidP="006A1077">
      <w:pPr>
        <w:ind w:firstLine="567"/>
        <w:rPr>
          <w:rFonts w:ascii="Times New Roman" w:hAnsi="Times New Roman" w:cs="Times New Roman"/>
        </w:rPr>
      </w:pPr>
    </w:p>
    <w:sectPr w:rsidR="00586CA8" w:rsidRPr="006A1077" w:rsidSect="006A1077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7F43C8"/>
    <w:multiLevelType w:val="multilevel"/>
    <w:tmpl w:val="3398D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E266EC3"/>
    <w:multiLevelType w:val="multilevel"/>
    <w:tmpl w:val="08D2A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2C25F7A"/>
    <w:multiLevelType w:val="multilevel"/>
    <w:tmpl w:val="32487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D7B2AE7"/>
    <w:multiLevelType w:val="multilevel"/>
    <w:tmpl w:val="41827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2A3C"/>
    <w:rsid w:val="00492A3C"/>
    <w:rsid w:val="00586CA8"/>
    <w:rsid w:val="006A1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2CCEB4-1012-4A9E-B550-56170F84D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A10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A1077"/>
    <w:rPr>
      <w:b/>
      <w:bCs/>
    </w:rPr>
  </w:style>
  <w:style w:type="character" w:styleId="a5">
    <w:name w:val="Hyperlink"/>
    <w:basedOn w:val="a0"/>
    <w:uiPriority w:val="99"/>
    <w:semiHidden/>
    <w:unhideWhenUsed/>
    <w:rsid w:val="006A107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926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egalaid.gov.ua/kliyentam/yak-otrymaty-bpd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758</Words>
  <Characters>4325</Characters>
  <Application>Microsoft Office Word</Application>
  <DocSecurity>0</DocSecurity>
  <Lines>36</Lines>
  <Paragraphs>10</Paragraphs>
  <ScaleCrop>false</ScaleCrop>
  <Company>SPecialiST RePack</Company>
  <LinksUpToDate>false</LinksUpToDate>
  <CharactersWithSpaces>5073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 Packard</dc:creator>
  <cp:keywords/>
  <dc:description/>
  <cp:lastModifiedBy>Hewlett Packard</cp:lastModifiedBy>
  <cp:revision>2</cp:revision>
  <dcterms:created xsi:type="dcterms:W3CDTF">2026-10-08T06:33:00Z</dcterms:created>
  <dcterms:modified xsi:type="dcterms:W3CDTF">2026-10-08T06:37:00Z</dcterms:modified>
</cp:coreProperties>
</file>